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0124-2020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赢胜节能集团股份有限公司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泰兴市经济开发区澄江西路118号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泰兴市经济开发区澄江西路118号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MMS:PVC/NBR橡塑保温材料、保温外保护材料，非金属及复合风管（柔性集成复合风管、钢面型玻纤复合风管）、绝热用玻璃棉制品、绝热用岩棉制品、绝热用硅酸铝棉制品的生产和服务。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