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0133-2020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宿迁市金田塑业有限公司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宿迁经济开发区通湖大道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江苏省宿迁市经济技术开发区通湖大道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MMS:普通型BOPP薄膜（含食品用）的生产及其服务。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2023-06-19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