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0147-2018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佛山市南海川之尚服饰有限公司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佛山市南海区大沥镇盐步河西大道北98号E栋一、二楼(住所申报)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佛山市南海区大沥镇盐步河西大道北98号E栋一、二楼(住所申报)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MMS:调整型塑身内衣的设计、生产和服务。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