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认证决定报告报告书（管理体系）</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098"/>
        <w:gridCol w:w="10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项目编号</w:t>
            </w:r>
          </w:p>
        </w:tc>
        <w:tc>
          <w:tcPr>
            <w:tcW w:w="8505" w:type="dxa"/>
            <w:gridSpan w:val="3"/>
          </w:tcPr>
          <w:p>
            <w:pPr>
              <w:rPr>
                <w:szCs w:val="21"/>
              </w:rPr>
            </w:pPr>
            <w:bookmarkStart w:id="0" w:name="合同编号"/>
            <w:r>
              <w:rPr>
                <w:szCs w:val="21"/>
              </w:rPr>
              <w:t>0373-2021-QEO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受审核方名称</w:t>
            </w:r>
          </w:p>
        </w:tc>
        <w:tc>
          <w:tcPr>
            <w:tcW w:w="8505" w:type="dxa"/>
            <w:gridSpan w:val="3"/>
          </w:tcPr>
          <w:p>
            <w:pPr>
              <w:rPr>
                <w:szCs w:val="21"/>
              </w:rPr>
            </w:pPr>
            <w:bookmarkStart w:id="1" w:name="组织名称"/>
            <w:r>
              <w:rPr>
                <w:szCs w:val="21"/>
              </w:rPr>
              <w:t>陕西鑫联仪器仪表有限公司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注册地址</w:t>
            </w:r>
          </w:p>
        </w:tc>
        <w:tc>
          <w:tcPr>
            <w:tcW w:w="8505" w:type="dxa"/>
            <w:gridSpan w:val="3"/>
          </w:tcPr>
          <w:p>
            <w:pPr>
              <w:rPr>
                <w:szCs w:val="21"/>
              </w:rPr>
            </w:pPr>
            <w:bookmarkStart w:id="2" w:name="注册地址"/>
            <w:r>
              <w:rPr>
                <w:szCs w:val="21"/>
              </w:rPr>
              <w:t>陕西省西安市经开区凤城三路三号3幢1单元6层10602号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经营地址</w:t>
            </w:r>
          </w:p>
        </w:tc>
        <w:tc>
          <w:tcPr>
            <w:tcW w:w="8505" w:type="dxa"/>
            <w:gridSpan w:val="3"/>
          </w:tcPr>
          <w:p>
            <w:pPr>
              <w:rPr>
                <w:szCs w:val="21"/>
              </w:rPr>
            </w:pPr>
            <w:bookmarkStart w:id="3" w:name="生产地址"/>
            <w:r>
              <w:rPr>
                <w:szCs w:val="21"/>
              </w:rPr>
              <w:t>陕西省西安市莲湖区未央路12号世纪金园B座1904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审核类型</w:t>
            </w:r>
          </w:p>
        </w:tc>
        <w:tc>
          <w:tcPr>
            <w:tcW w:w="8505" w:type="dxa"/>
            <w:gridSpan w:val="3"/>
          </w:tcPr>
          <w:p>
            <w:pPr>
              <w:rPr>
                <w:szCs w:val="21"/>
              </w:rPr>
            </w:pPr>
            <w:bookmarkStart w:id="4" w:name="审核类别"/>
            <w:r>
              <w:rPr>
                <w:rFonts w:hint="eastAsia"/>
                <w:szCs w:val="21"/>
              </w:rPr>
              <w:t>Q：监督第2次 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认证范围</w:t>
            </w:r>
          </w:p>
          <w:p>
            <w:pPr>
              <w:pStyle w:val="2"/>
              <w:ind w:firstLine="0" w:firstLineChars="0"/>
              <w:rPr>
                <w:szCs w:val="21"/>
              </w:rPr>
            </w:pPr>
          </w:p>
        </w:tc>
        <w:tc>
          <w:tcPr>
            <w:tcW w:w="8505" w:type="dxa"/>
            <w:gridSpan w:val="3"/>
            <w:vAlign w:val="center"/>
          </w:tcPr>
          <w:p>
            <w:pPr>
              <w:rPr>
                <w:szCs w:val="21"/>
              </w:rPr>
            </w:pPr>
            <w:bookmarkStart w:id="5" w:name="审核范围"/>
            <w:r>
              <w:rPr>
                <w:szCs w:val="21"/>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w:t>
            </w:r>
          </w:p>
          <w:p>
            <w:pPr>
              <w:rPr>
                <w:szCs w:val="21"/>
              </w:rPr>
            </w:pPr>
            <w:r>
              <w:rPr>
                <w:szCs w:val="21"/>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所涉及场所的相关环境管理活动</w:t>
            </w:r>
          </w:p>
          <w:p>
            <w:pPr>
              <w:rPr>
                <w:szCs w:val="21"/>
              </w:rPr>
            </w:pPr>
            <w:r>
              <w:rPr>
                <w:szCs w:val="21"/>
              </w:rPr>
              <w:t>O: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所涉及场所的相关职业健康安全管理活动</w:t>
            </w:r>
            <w:bookmarkEnd w:id="5"/>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评定内容：</w:t>
            </w:r>
          </w:p>
        </w:tc>
        <w:tc>
          <w:tcPr>
            <w:tcW w:w="8505" w:type="dxa"/>
            <w:gridSpan w:val="3"/>
          </w:tcPr>
          <w:p>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pPr>
              <w:rPr>
                <w:szCs w:val="21"/>
              </w:rPr>
            </w:pPr>
            <w:r>
              <w:rPr>
                <w:rFonts w:hint="eastAsia"/>
                <w:szCs w:val="21"/>
              </w:rPr>
              <w:t>2.审核计划：</w:t>
            </w:r>
          </w:p>
          <w:p>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3.审核有效性：</w:t>
            </w:r>
          </w:p>
          <w:p>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hint="eastAsia" w:ascii="Wingdings 2" w:hAnsi="Wingdings 2"/>
                <w:szCs w:val="21"/>
              </w:rPr>
              <w:t>R</w:t>
            </w:r>
          </w:p>
          <w:p>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pPr>
              <w:rPr>
                <w:szCs w:val="21"/>
              </w:rPr>
            </w:pPr>
            <w:r>
              <w:rPr>
                <w:rFonts w:hint="eastAsia"/>
                <w:szCs w:val="21"/>
              </w:rPr>
              <w:t xml:space="preserve">5.上次审核的不符合项进行了跟踪验证,是否有效可关闭（适用于监督和再认证）：符合 </w:t>
            </w:r>
            <w:r>
              <w:rPr>
                <w:rFonts w:hint="eastAsia"/>
                <w:szCs w:val="21"/>
                <w:lang w:eastAsia="zh-CN"/>
              </w:rPr>
              <w:t>☑</w:t>
            </w:r>
            <w:r>
              <w:rPr>
                <w:rFonts w:hint="eastAsia"/>
                <w:szCs w:val="21"/>
              </w:rPr>
              <w:t xml:space="preserve">    不符合□  不适用□</w:t>
            </w:r>
          </w:p>
          <w:p>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pPr>
              <w:rPr>
                <w:szCs w:val="21"/>
              </w:rPr>
            </w:pPr>
            <w:r>
              <w:rPr>
                <w:rFonts w:hint="eastAsia"/>
                <w:szCs w:val="21"/>
              </w:rPr>
              <w:t>7.审核组的结论：通过</w:t>
            </w:r>
            <w:bookmarkStart w:id="13" w:name="_GoBack"/>
            <w:bookmarkEnd w:id="13"/>
            <w:r>
              <w:rPr>
                <w:rFonts w:hint="eastAsia"/>
                <w:szCs w:val="21"/>
                <w:lang w:eastAsia="zh-CN"/>
              </w:rPr>
              <w:t>☑</w:t>
            </w:r>
            <w:r>
              <w:rPr>
                <w:rFonts w:hint="eastAsia"/>
                <w:szCs w:val="21"/>
              </w:rPr>
              <w:t xml:space="preserve">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评审人员</w:t>
            </w:r>
          </w:p>
        </w:tc>
        <w:tc>
          <w:tcPr>
            <w:tcW w:w="8505" w:type="dxa"/>
            <w:gridSpan w:val="3"/>
          </w:tcPr>
          <w:p>
            <w:pPr>
              <w:pStyle w:val="2"/>
              <w:ind w:firstLine="0" w:firstLineChars="0"/>
              <w:rPr>
                <w:szCs w:val="21"/>
              </w:rPr>
            </w:pPr>
            <w:bookmarkStart w:id="6" w:name="阅卷人员签名5"/>
            <w:bookmarkStart w:id="7" w:name="阅卷人员签名1"/>
            <w:bookmarkStart w:id="8" w:name="阅卷人员签名3"/>
            <w:r>
              <w:rPr>
                <w:szCs w:val="21"/>
              </w:rPr>
              <w:pict>
                <v:shape id="_x0000_i1025" o:spt="75" type="#_x0000_t75" style="height:30pt;width:60pt;" filled="f" o:preferrelative="t" stroked="f" coordsize="21600,21600">
                  <v:path/>
                  <v:fill on="f" focussize="0,0"/>
                  <v:stroke on="f" joinstyle="miter"/>
                  <v:imagedata r:id="rId5" o:title=""/>
                  <o:lock v:ext="edit" aspectratio="t"/>
                  <w10:wrap type="none"/>
                  <w10:anchorlock/>
                </v:shape>
              </w:pict>
            </w:r>
            <w:bookmarkStart w:id="9" w:name="阅卷人员签名2"/>
            <w:r>
              <w:rPr>
                <w:szCs w:val="21"/>
              </w:rPr>
              <w:pict>
                <v:shape id="_x0000_i1026" o:spt="75" type="#_x0000_t75" style="height:30pt;width:60pt;" filled="f" o:preferrelative="t" stroked="f" coordsize="21600,21600">
                  <v:path/>
                  <v:fill on="f" focussize="0,0"/>
                  <v:stroke on="f" joinstyle="miter"/>
                  <v:imagedata r:id="rId6" o:title=""/>
                  <o:lock v:ext="edit" aspectratio="t"/>
                  <w10:wrap type="none"/>
                  <w10:anchorlock/>
                </v:shape>
              </w:pict>
            </w:r>
            <w:bookmarkEnd w:id="6"/>
            <w:bookmarkEnd w:id="7"/>
            <w:bookmarkEnd w:id="8"/>
            <w:bookmarkEnd w:id="9"/>
            <w:bookmarkStart w:id="10" w:name="阅卷人员签名6"/>
            <w:bookmarkEnd w:id="10"/>
            <w:bookmarkStart w:id="11" w:name="阅卷人员签名4"/>
            <w:bookmarkEnd w:id="11"/>
          </w:p>
          <w:p>
            <w:pPr>
              <w:pStyle w:val="2"/>
              <w:ind w:firstLine="0" w:firstLineChars="0"/>
              <w:rPr>
                <w:szCs w:val="21"/>
              </w:rPr>
            </w:pPr>
          </w:p>
          <w:p>
            <w:pPr>
              <w:pStyle w:val="2"/>
              <w:ind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认证决定结论</w:t>
            </w:r>
          </w:p>
        </w:tc>
        <w:tc>
          <w:tcPr>
            <w:tcW w:w="8505" w:type="dxa"/>
            <w:gridSpan w:val="3"/>
          </w:tcPr>
          <w:p>
            <w:pPr>
              <w:spacing w:line="276" w:lineRule="auto"/>
              <w:rPr>
                <w:szCs w:val="21"/>
              </w:rPr>
            </w:pPr>
            <w:r>
              <w:rPr>
                <w:rFonts w:hint="eastAsia" w:asciiTheme="minorEastAsia" w:hAnsiTheme="minorEastAsia"/>
                <w:szCs w:val="21"/>
              </w:rPr>
              <w:t>■</w:t>
            </w:r>
            <w:r>
              <w:rPr>
                <w:rFonts w:hint="eastAsia"/>
                <w:szCs w:val="21"/>
              </w:rPr>
              <w:t>案卷符合要求，可以认证注册/保持</w:t>
            </w:r>
          </w:p>
          <w:p>
            <w:pPr>
              <w:spacing w:line="276" w:lineRule="auto"/>
              <w:rPr>
                <w:szCs w:val="21"/>
              </w:rPr>
            </w:pPr>
            <w:r>
              <w:rPr>
                <w:rFonts w:hint="eastAsia"/>
                <w:szCs w:val="21"/>
              </w:rPr>
              <w:t>□案卷不符合要求，不可以认证注册/保持;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认证决定人员</w:t>
            </w:r>
          </w:p>
        </w:tc>
        <w:tc>
          <w:tcPr>
            <w:tcW w:w="5098" w:type="dxa"/>
          </w:tcPr>
          <w:p>
            <w:pPr>
              <w:rPr>
                <w:szCs w:val="21"/>
              </w:rPr>
            </w:pPr>
          </w:p>
          <w:p>
            <w:pPr>
              <w:pStyle w:val="2"/>
              <w:rPr>
                <w:szCs w:val="21"/>
              </w:rPr>
            </w:pPr>
            <w:r>
              <w:rPr>
                <w:rFonts w:hint="eastAsia"/>
                <w:szCs w:val="21"/>
              </w:rPr>
              <w:t>张丽</w:t>
            </w:r>
          </w:p>
          <w:p>
            <w:pPr>
              <w:pStyle w:val="2"/>
              <w:rPr>
                <w:szCs w:val="21"/>
              </w:rPr>
            </w:pPr>
          </w:p>
        </w:tc>
        <w:tc>
          <w:tcPr>
            <w:tcW w:w="1050" w:type="dxa"/>
            <w:vAlign w:val="center"/>
          </w:tcPr>
          <w:p>
            <w:pPr>
              <w:rPr>
                <w:szCs w:val="21"/>
              </w:rPr>
            </w:pPr>
            <w:r>
              <w:rPr>
                <w:rFonts w:hint="eastAsia"/>
                <w:szCs w:val="21"/>
              </w:rPr>
              <w:t>日期</w:t>
            </w:r>
          </w:p>
        </w:tc>
        <w:tc>
          <w:tcPr>
            <w:tcW w:w="2357" w:type="dxa"/>
            <w:vAlign w:val="center"/>
          </w:tcPr>
          <w:p>
            <w:pPr>
              <w:rPr>
                <w:szCs w:val="21"/>
              </w:rPr>
            </w:pPr>
            <w:bookmarkStart w:id="12" w:name="检查评定日期"/>
            <w:r>
              <w:rPr>
                <w:szCs w:val="21"/>
              </w:rPr>
              <w:t>2023-03-16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机构总经理审批意见</w:t>
            </w:r>
          </w:p>
        </w:tc>
        <w:tc>
          <w:tcPr>
            <w:tcW w:w="8505" w:type="dxa"/>
            <w:gridSpan w:val="3"/>
          </w:tcPr>
          <w:p>
            <w:pPr>
              <w:rPr>
                <w:szCs w:val="21"/>
              </w:rPr>
            </w:pPr>
            <w:r>
              <w:rPr>
                <w:rFonts w:hint="eastAsia" w:asciiTheme="minorEastAsia" w:hAnsiTheme="minorEastAsia"/>
                <w:szCs w:val="21"/>
              </w:rPr>
              <w:t>■</w:t>
            </w:r>
            <w:r>
              <w:rPr>
                <w:rFonts w:hint="eastAsia"/>
                <w:szCs w:val="21"/>
              </w:rPr>
              <w:t>认证流程符合要求，可以认证注册/保持</w:t>
            </w:r>
          </w:p>
          <w:p>
            <w:pPr>
              <w:rPr>
                <w:sz w:val="24"/>
                <w:szCs w:val="24"/>
              </w:rPr>
            </w:pPr>
            <w:r>
              <w:rPr>
                <w:rFonts w:hint="eastAsia"/>
                <w:szCs w:val="21"/>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szCs w:val="21"/>
              </w:rPr>
            </w:pPr>
            <w:r>
              <w:rPr>
                <w:rFonts w:hint="eastAsia"/>
                <w:szCs w:val="21"/>
              </w:rPr>
              <w:t>总经理签字</w:t>
            </w:r>
          </w:p>
        </w:tc>
        <w:tc>
          <w:tcPr>
            <w:tcW w:w="8505"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rFonts w:ascii="Tms Rmn" w:hAnsi="Tms Rmn"/>
          <w:sz w:val="32"/>
          <w:szCs w:val="3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firstLineChars="200"/>
      <w:rPr>
        <w:rStyle w:val="12"/>
        <w:rFonts w:hint="default" w:ascii="Times New Roman" w:hAnsi="Times New Roman"/>
        <w:szCs w:val="21"/>
      </w:rPr>
    </w:pPr>
    <w:r>
      <w:rPr>
        <w:rFonts w:ascii="Times New Roman"/>
      </w:rPr>
      <w:pict>
        <v:shape id="_x0000_s2049" o:spid="_x0000_s2049" o:spt="202" type="#_x0000_t202" style="position:absolute;left:0pt;margin-left:295.5pt;margin-top:4.15pt;height:24.15pt;width:186pt;z-index:251659264;mso-width-relative:page;mso-height-relative:page;" stroked="f" coordsize="21600,21600">
          <v:path/>
          <v:fill focussize="0,0"/>
          <v:stroke on="f" joinstyle="miter"/>
          <v:imagedata o:title=""/>
          <o:lock v:ext="edit"/>
          <v:textbox>
            <w:txbxContent>
              <w:p>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481965" cy="485140"/>
                  </a:xfrm>
                  <a:prstGeom prst="rect">
                    <a:avLst/>
                  </a:prstGeom>
                  <a:noFill/>
                </pic:spPr>
              </pic:pic>
            </a:graphicData>
          </a:graphic>
        </wp:anchor>
      </w:drawing>
    </w:r>
    <w:r>
      <w:rPr>
        <w:rStyle w:val="12"/>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2"/>
        <w:rFonts w:hint="default" w:ascii="Times New Roman" w:hAnsi="Times New Roman"/>
        <w:w w:val="80"/>
        <w:szCs w:val="21"/>
      </w:rPr>
      <w:t xml:space="preserve">Beijing International Standard united Certification Co.,Ltd. </w:t>
    </w:r>
  </w:p>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0MzJiZTRiODQ0MzczZjQ1ZmQ5ZmIwYWU1ZWFhODQifQ=="/>
  </w:docVars>
  <w:rsids>
    <w:rsidRoot w:val="00000000"/>
    <w:rsid w:val="653D6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1210</Words>
  <Characters>1249</Characters>
  <Lines>5</Lines>
  <Paragraphs>1</Paragraphs>
  <TotalTime>2</TotalTime>
  <ScaleCrop>false</ScaleCrop>
  <LinksUpToDate>false</LinksUpToDate>
  <CharactersWithSpaces>1390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2022-06-07T02:22:00Z</dcterms:created>
  <dc:creator>张 静</dc:creator>
  <cp:lastModifiedBy>张丽 </cp:lastModifiedBy>
  <cp:lastPrinted>2022-06-09T08:35:00Z</cp:lastPrinted>
  <dcterms:modified xsi:type="dcterms:W3CDTF">2023-03-16T02:27:36Z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2052-11.1.0.13703</vt:lpwstr>
  </property>
</Properties>
</file>