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0216-2022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浙江皓基流体科技有限公司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浙江省玉环市科技产业功能区（前排）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浙江省玉环市芦浦经济开发区金地袱路8号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MMS:铜阀门、铜管件的生产及销售。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