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D60" w:rsidRDefault="00370428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>
        <w:rPr>
          <w:rFonts w:hint="eastAsia"/>
          <w:sz w:val="32"/>
          <w:szCs w:val="32"/>
        </w:rPr>
        <w:t>报告</w:t>
      </w:r>
      <w:r>
        <w:rPr>
          <w:rFonts w:hint="eastAsia"/>
          <w:sz w:val="32"/>
          <w:szCs w:val="32"/>
        </w:rPr>
        <w:t>报告书</w:t>
      </w:r>
      <w:r>
        <w:rPr>
          <w:rFonts w:hint="eastAsia"/>
          <w:sz w:val="32"/>
          <w:szCs w:val="32"/>
        </w:rPr>
        <w:t>（管理体系）</w:t>
      </w:r>
    </w:p>
    <w:tbl>
      <w:tblPr>
        <w:tblStyle w:val="a7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R="00525296" w:rsidTr="004D4D36">
        <w:tc>
          <w:tcPr>
            <w:tcW w:w="1526" w:type="dxa"/>
            <w:vAlign w:val="center"/>
          </w:tcPr>
          <w:p w:rsidR="00317D60" w:rsidRPr="00F474E0" w:rsidRDefault="00370428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 w:rsidRDefault="00370428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1130-2021</w:t>
            </w:r>
            <w:bookmarkEnd w:id="0"/>
          </w:p>
        </w:tc>
      </w:tr>
      <w:tr w:rsidR="00525296" w:rsidTr="004D4D36">
        <w:tc>
          <w:tcPr>
            <w:tcW w:w="1526" w:type="dxa"/>
            <w:vAlign w:val="center"/>
          </w:tcPr>
          <w:p w:rsidR="00317D60" w:rsidRPr="00F474E0" w:rsidRDefault="00370428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 w:rsidRDefault="00370428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百安消防科技有限公司</w:t>
            </w:r>
            <w:bookmarkEnd w:id="1"/>
          </w:p>
        </w:tc>
      </w:tr>
      <w:tr w:rsidR="00525296" w:rsidTr="004D4D36">
        <w:tc>
          <w:tcPr>
            <w:tcW w:w="1526" w:type="dxa"/>
            <w:vAlign w:val="center"/>
          </w:tcPr>
          <w:p w:rsidR="00317D60" w:rsidRPr="00F474E0" w:rsidRDefault="00370428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 w:rsidRDefault="00370428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南安市英都镇水美桥</w:t>
            </w:r>
            <w:bookmarkEnd w:id="2"/>
          </w:p>
        </w:tc>
      </w:tr>
      <w:tr w:rsidR="00525296" w:rsidTr="004D4D36">
        <w:tc>
          <w:tcPr>
            <w:tcW w:w="1526" w:type="dxa"/>
            <w:vAlign w:val="center"/>
          </w:tcPr>
          <w:p w:rsidR="00317D60" w:rsidRPr="00F474E0" w:rsidRDefault="00370428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 w:rsidRDefault="00370428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南安市英都镇水美桥</w:t>
            </w:r>
            <w:bookmarkEnd w:id="3"/>
          </w:p>
        </w:tc>
      </w:tr>
      <w:tr w:rsidR="00525296" w:rsidTr="004D4D36">
        <w:tc>
          <w:tcPr>
            <w:tcW w:w="1526" w:type="dxa"/>
            <w:vAlign w:val="center"/>
          </w:tcPr>
          <w:p w:rsidR="00317D60" w:rsidRPr="00F474E0" w:rsidRDefault="00370428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 w:rsidRDefault="00370428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</w:t>
            </w:r>
            <w:r>
              <w:rPr>
                <w:rFonts w:hint="eastAsia"/>
                <w:sz w:val="24"/>
                <w:szCs w:val="24"/>
              </w:rPr>
              <w:t>：监督第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525296" w:rsidTr="004D4D36">
        <w:tc>
          <w:tcPr>
            <w:tcW w:w="1526" w:type="dxa"/>
            <w:vAlign w:val="center"/>
          </w:tcPr>
          <w:p w:rsidR="00317D60" w:rsidRPr="00F474E0" w:rsidRDefault="00370428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RDefault="00370428" w:rsidP="00F474E0">
            <w:pPr>
              <w:pStyle w:val="a0"/>
              <w:ind w:firstLineChars="0" w:firstLine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 w:rsidRDefault="00370428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</w:t>
            </w:r>
            <w:r>
              <w:rPr>
                <w:sz w:val="28"/>
                <w:szCs w:val="28"/>
              </w:rPr>
              <w:t>资质许可范围内消防产品的研发、生产及销售</w:t>
            </w:r>
            <w:bookmarkEnd w:id="5"/>
          </w:p>
          <w:p w:rsidR="00317D60" w:rsidRDefault="00370428">
            <w:pPr>
              <w:rPr>
                <w:sz w:val="28"/>
                <w:szCs w:val="28"/>
              </w:rPr>
            </w:pPr>
          </w:p>
        </w:tc>
      </w:tr>
      <w:tr w:rsidR="00525296" w:rsidTr="004D4D36">
        <w:tc>
          <w:tcPr>
            <w:tcW w:w="1526" w:type="dxa"/>
            <w:vAlign w:val="center"/>
          </w:tcPr>
          <w:p w:rsidR="00317D60" w:rsidRPr="00F474E0" w:rsidRDefault="00370428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 w:rsidRDefault="0037042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>
              <w:rPr>
                <w:rFonts w:hint="eastAsia"/>
                <w:szCs w:val="21"/>
              </w:rPr>
              <w:t>认证范围确定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合理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 w:rsidRDefault="0037042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</w:t>
            </w:r>
            <w:r>
              <w:rPr>
                <w:rFonts w:hint="eastAsia"/>
                <w:szCs w:val="21"/>
              </w:rPr>
              <w:t>审核计划：</w:t>
            </w:r>
            <w:r>
              <w:rPr>
                <w:szCs w:val="21"/>
              </w:rPr>
              <w:t xml:space="preserve"> </w:t>
            </w:r>
          </w:p>
          <w:p w:rsidR="00317D60" w:rsidRDefault="0037042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RDefault="0037042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符合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不适用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 w:rsidRDefault="0037042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</w:p>
          <w:p w:rsidR="00317D60" w:rsidRDefault="0037042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</w:t>
            </w:r>
            <w:r>
              <w:rPr>
                <w:rFonts w:hint="eastAsia"/>
                <w:szCs w:val="21"/>
              </w:rPr>
              <w:t>审核有效性：</w:t>
            </w:r>
          </w:p>
          <w:p w:rsidR="003F6018" w:rsidRDefault="0037042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 w:rsidRDefault="0037042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</w:p>
          <w:p w:rsidR="003F6018" w:rsidRDefault="0037042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 w:rsidRDefault="0037042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</w:p>
          <w:p w:rsidR="00317D60" w:rsidRDefault="0037042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 w:rsidRDefault="00370428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</w:t>
            </w:r>
            <w:r w:rsidRPr="003F6018">
              <w:rPr>
                <w:rFonts w:hint="eastAsia"/>
                <w:szCs w:val="21"/>
              </w:rPr>
              <w:t>(</w:t>
            </w:r>
            <w:r w:rsidRPr="003F6018">
              <w:rPr>
                <w:rFonts w:hint="eastAsia"/>
                <w:szCs w:val="21"/>
              </w:rPr>
              <w:t>未覆盖时有合理说明</w:t>
            </w:r>
            <w:r w:rsidRPr="003F6018"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RDefault="0037042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 w:rsidRDefault="0037042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>
              <w:rPr>
                <w:rFonts w:hint="eastAsia"/>
                <w:szCs w:val="21"/>
              </w:rPr>
              <w:t>：符合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</w:p>
          <w:p w:rsidR="00317D60" w:rsidRDefault="0037042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</w:t>
            </w:r>
            <w:r>
              <w:rPr>
                <w:rFonts w:hint="eastAsia"/>
                <w:szCs w:val="21"/>
              </w:rPr>
              <w:t>审核报告记录完整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 w:rsidRDefault="0037042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</w:t>
            </w:r>
            <w:r w:rsidRPr="00486C72">
              <w:rPr>
                <w:rFonts w:hint="eastAsia"/>
                <w:szCs w:val="21"/>
              </w:rPr>
              <w:t>,</w:t>
            </w:r>
            <w:r w:rsidRPr="00486C72">
              <w:rPr>
                <w:rFonts w:hint="eastAsia"/>
                <w:szCs w:val="21"/>
              </w:rPr>
              <w:t>是否有效可关闭</w:t>
            </w:r>
            <w:r w:rsidRPr="00486C72">
              <w:rPr>
                <w:rFonts w:hint="eastAsia"/>
                <w:szCs w:val="21"/>
              </w:rPr>
              <w:t>（适用于监督和再认证）：</w:t>
            </w:r>
            <w:r>
              <w:rPr>
                <w:rFonts w:hint="eastAsia"/>
                <w:szCs w:val="21"/>
              </w:rPr>
              <w:t>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不适用□</w:t>
            </w:r>
          </w:p>
          <w:p w:rsidR="00317D60" w:rsidRDefault="0037042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组织是否受到认证相关方的投诉</w:t>
            </w:r>
            <w:r>
              <w:rPr>
                <w:rFonts w:hint="eastAsia"/>
                <w:szCs w:val="21"/>
              </w:rPr>
              <w:t>：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□是：</w:t>
            </w:r>
            <w:r>
              <w:rPr>
                <w:rFonts w:hint="eastAsia"/>
                <w:szCs w:val="21"/>
              </w:rPr>
              <w:t>该投诉是否已经得到满意解决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□否</w:t>
            </w:r>
          </w:p>
          <w:p w:rsidR="003F6018" w:rsidRPr="003F6018" w:rsidRDefault="0037042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>
              <w:rPr>
                <w:rFonts w:hint="eastAsia"/>
                <w:szCs w:val="21"/>
              </w:rPr>
              <w:t>.</w:t>
            </w:r>
            <w:r w:rsidRPr="00486C72">
              <w:rPr>
                <w:rFonts w:hint="eastAsia"/>
                <w:szCs w:val="21"/>
              </w:rPr>
              <w:t>审核组的结论：通过</w:t>
            </w:r>
            <w:r w:rsidRP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>
              <w:rPr>
                <w:rFonts w:hint="eastAsia"/>
                <w:szCs w:val="21"/>
              </w:rPr>
              <w:t xml:space="preserve">     </w:t>
            </w:r>
            <w:r w:rsidRPr="00486C72">
              <w:rPr>
                <w:rFonts w:hint="eastAsia"/>
                <w:szCs w:val="21"/>
              </w:rPr>
              <w:t>不通过□</w:t>
            </w:r>
          </w:p>
        </w:tc>
      </w:tr>
      <w:tr w:rsidR="00525296" w:rsidTr="004D4D36">
        <w:tc>
          <w:tcPr>
            <w:tcW w:w="1526" w:type="dxa"/>
            <w:vAlign w:val="center"/>
          </w:tcPr>
          <w:p w:rsidR="00317D60" w:rsidRPr="004D4D36" w:rsidRDefault="00370428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 w:rsidRDefault="00A23B13">
            <w:pPr>
              <w:pStyle w:val="a0"/>
              <w:ind w:firstLineChars="0" w:firstLine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8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 w:rsidRDefault="00370428">
            <w:pPr>
              <w:pStyle w:val="a0"/>
              <w:ind w:firstLineChars="0" w:firstLine="0"/>
            </w:pPr>
          </w:p>
          <w:p w:rsidR="00317D60" w:rsidRDefault="00370428">
            <w:pPr>
              <w:pStyle w:val="a0"/>
              <w:ind w:firstLineChars="0" w:firstLine="0"/>
            </w:pPr>
          </w:p>
        </w:tc>
      </w:tr>
      <w:tr w:rsidR="00525296" w:rsidTr="004D4D36">
        <w:tc>
          <w:tcPr>
            <w:tcW w:w="1526" w:type="dxa"/>
            <w:vAlign w:val="center"/>
          </w:tcPr>
          <w:p w:rsidR="00317D60" w:rsidRPr="004D4D36" w:rsidRDefault="00370428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 w:rsidRDefault="00370428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>
              <w:rPr>
                <w:rFonts w:hint="eastAsia"/>
                <w:sz w:val="24"/>
                <w:szCs w:val="24"/>
              </w:rPr>
              <w:t>案卷符合要求，可以认证注册</w:t>
            </w:r>
            <w:r w:rsidRPr="007B1D5A">
              <w:rPr>
                <w:rFonts w:hint="eastAsia"/>
                <w:sz w:val="24"/>
                <w:szCs w:val="24"/>
              </w:rPr>
              <w:t>/</w:t>
            </w:r>
            <w:r w:rsidRPr="007B1D5A">
              <w:rPr>
                <w:rFonts w:hint="eastAsia"/>
                <w:sz w:val="24"/>
                <w:szCs w:val="24"/>
              </w:rPr>
              <w:t>保持</w:t>
            </w:r>
          </w:p>
          <w:p w:rsidR="00317D60" w:rsidRPr="00FC47D2" w:rsidRDefault="00370428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lastRenderedPageBreak/>
              <w:t>□案卷不符合要求，不可以认证注册</w:t>
            </w:r>
            <w:r w:rsidRPr="00FC47D2">
              <w:rPr>
                <w:rFonts w:hint="eastAsia"/>
                <w:sz w:val="24"/>
                <w:szCs w:val="24"/>
              </w:rPr>
              <w:t>/</w:t>
            </w:r>
            <w:r w:rsidRPr="00FC47D2">
              <w:rPr>
                <w:rFonts w:hint="eastAsia"/>
                <w:sz w:val="24"/>
                <w:szCs w:val="24"/>
              </w:rPr>
              <w:t>保持</w:t>
            </w:r>
            <w:r w:rsidRPr="00FC47D2">
              <w:rPr>
                <w:rFonts w:hint="eastAsia"/>
                <w:sz w:val="24"/>
                <w:szCs w:val="24"/>
              </w:rPr>
              <w:t xml:space="preserve">; </w:t>
            </w:r>
            <w:r w:rsidRPr="00FC47D2"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525296" w:rsidTr="004D4D36">
        <w:tc>
          <w:tcPr>
            <w:tcW w:w="1526" w:type="dxa"/>
            <w:vAlign w:val="center"/>
          </w:tcPr>
          <w:p w:rsidR="00317D60" w:rsidRPr="004D4D36" w:rsidRDefault="00370428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lastRenderedPageBreak/>
              <w:t>认证决定人员</w:t>
            </w:r>
          </w:p>
        </w:tc>
        <w:tc>
          <w:tcPr>
            <w:tcW w:w="5098" w:type="dxa"/>
          </w:tcPr>
          <w:p w:rsidR="00317D60" w:rsidRDefault="00370428">
            <w:r>
              <w:rPr>
                <w:rFonts w:hint="eastAsia"/>
              </w:rPr>
              <w:t xml:space="preserve"> </w:t>
            </w:r>
          </w:p>
          <w:p w:rsidR="00A23B13" w:rsidRDefault="00A23B13" w:rsidP="00A23B13">
            <w:pPr>
              <w:pStyle w:val="a0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RDefault="00370428" w:rsidP="00B250DA">
            <w:pPr>
              <w:pStyle w:val="a0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 w:rsidRDefault="0037042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 w:rsidRDefault="00370428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2023-02-25</w:t>
            </w:r>
            <w:bookmarkEnd w:id="12"/>
          </w:p>
        </w:tc>
      </w:tr>
      <w:tr w:rsidR="00525296" w:rsidTr="004D4D36">
        <w:tc>
          <w:tcPr>
            <w:tcW w:w="1526" w:type="dxa"/>
            <w:vAlign w:val="center"/>
          </w:tcPr>
          <w:p w:rsidR="00317D60" w:rsidRPr="004D4D36" w:rsidRDefault="00370428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 w:rsidRDefault="00370428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保持</w:t>
            </w:r>
          </w:p>
          <w:p w:rsidR="00317D60" w:rsidRDefault="0037042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525296" w:rsidTr="004D4D36">
        <w:tc>
          <w:tcPr>
            <w:tcW w:w="1526" w:type="dxa"/>
            <w:vAlign w:val="center"/>
          </w:tcPr>
          <w:p w:rsidR="00317D60" w:rsidRPr="004D4D36" w:rsidRDefault="00370428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 w:rsidRDefault="00370428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RDefault="00370428" w:rsidP="000062B4">
      <w:pPr>
        <w:rPr>
          <w:rFonts w:ascii="Tms Rmn" w:hAnsi="Tms Rmn"/>
          <w:sz w:val="32"/>
          <w:szCs w:val="32"/>
        </w:rPr>
      </w:pPr>
    </w:p>
    <w:sectPr w:rsidR="00BD0D7A" w:rsidSect="00317D60">
      <w:headerReference w:type="defaul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0428" w:rsidRDefault="00370428" w:rsidP="00525296">
      <w:r>
        <w:separator/>
      </w:r>
    </w:p>
  </w:endnote>
  <w:endnote w:type="continuationSeparator" w:id="1">
    <w:p w:rsidR="00370428" w:rsidRDefault="00370428" w:rsidP="005252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0428" w:rsidRDefault="00370428" w:rsidP="00525296">
      <w:r>
        <w:separator/>
      </w:r>
    </w:p>
  </w:footnote>
  <w:footnote w:type="continuationSeparator" w:id="1">
    <w:p w:rsidR="00370428" w:rsidRDefault="00370428" w:rsidP="005252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RDefault="00525296" w:rsidP="00595C81">
    <w:pPr>
      <w:ind w:firstLineChars="200" w:firstLine="420"/>
      <w:rPr>
        <w:rStyle w:val="CharChar1"/>
        <w:rFonts w:ascii="Times New Roman" w:hAnsi="Times New Roman" w:hint="default"/>
        <w:szCs w:val="21"/>
      </w:rPr>
    </w:pPr>
    <w:r w:rsidRPr="00525296"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295.5pt;margin-top:4.15pt;width:186pt;height:24.15pt;z-index:251658240" stroked="f">
          <v:textbox>
            <w:txbxContent>
              <w:p w:rsidR="00595C81" w:rsidRDefault="00370428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 xml:space="preserve">2 </w:t>
                </w:r>
                <w:r>
                  <w:rPr>
                    <w:rFonts w:hint="eastAsia"/>
                    <w:szCs w:val="21"/>
                  </w:rPr>
                  <w:t>认证决定报告书（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 w:rsidR="00370428"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7042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RDefault="00370428" w:rsidP="00A23B13">
    <w:pPr>
      <w:pStyle w:val="a6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RDefault="00370428" w:rsidP="00595C81">
    <w:pPr>
      <w:pStyle w:val="a6"/>
    </w:pPr>
  </w:p>
  <w:p w:rsidR="00595C81" w:rsidRPr="00595C81" w:rsidRDefault="00370428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5296"/>
    <w:rsid w:val="00370428"/>
    <w:rsid w:val="00525296"/>
    <w:rsid w:val="00A23B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317D60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Char"/>
    <w:uiPriority w:val="99"/>
    <w:semiHidden/>
    <w:unhideWhenUsed/>
    <w:qFormat/>
    <w:rsid w:val="00317D6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1"/>
    <w:link w:val="a6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317D60"/>
    <w:rPr>
      <w:sz w:val="18"/>
      <w:szCs w:val="18"/>
    </w:rPr>
  </w:style>
  <w:style w:type="character" w:customStyle="1" w:styleId="Char">
    <w:name w:val="批注框文本 Char"/>
    <w:basedOn w:val="a1"/>
    <w:link w:val="a4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17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北京</cp:lastModifiedBy>
  <cp:revision>28</cp:revision>
  <cp:lastPrinted>2022-06-09T08:35:00Z</cp:lastPrinted>
  <dcterms:created xsi:type="dcterms:W3CDTF">2022-06-07T02:22:00Z</dcterms:created>
  <dcterms:modified xsi:type="dcterms:W3CDTF">2023-02-25T13:47:00Z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