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项目编号</w:t>
            </w:r>
          </w:p>
        </w:tc>
        <w:tc>
          <w:tcPr>
            <w:tcW w:w="8505" w:type="dxa"/>
            <w:gridSpan w:val="3"/>
          </w:tcPr>
          <w:p>
            <w:pPr>
              <w:rPr>
                <w:szCs w:val="21"/>
              </w:rPr>
            </w:pPr>
            <w:bookmarkStart w:id="0" w:name="合同编号"/>
            <w:r>
              <w:rPr>
                <w:szCs w:val="21"/>
              </w:rPr>
              <w:t>1243-2021-H</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Cs w:val="21"/>
              </w:rPr>
            </w:pPr>
            <w:bookmarkStart w:id="1" w:name="组织名称"/>
            <w:r>
              <w:rPr>
                <w:szCs w:val="21"/>
              </w:rPr>
              <w:t>河北蒙羊食品有限责任公司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Cs w:val="21"/>
              </w:rPr>
            </w:pPr>
            <w:bookmarkStart w:id="2" w:name="注册地址"/>
            <w:r>
              <w:rPr>
                <w:szCs w:val="21"/>
              </w:rPr>
              <w:t>河北省邢台市巨鹿县开发区黄巾大道以北四号路以东</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Cs w:val="21"/>
              </w:rPr>
            </w:pPr>
            <w:bookmarkStart w:id="3" w:name="生产地址"/>
            <w:r>
              <w:rPr>
                <w:szCs w:val="21"/>
              </w:rPr>
              <w:t>河北省邢台市巨鹿县开发区黄巾大道以北四号路以东</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Cs w:val="21"/>
              </w:rPr>
            </w:pPr>
            <w:bookmarkStart w:id="4" w:name="审核类别"/>
            <w:r>
              <w:rPr>
                <w:rFonts w:hint="eastAsia"/>
                <w:szCs w:val="21"/>
              </w:rPr>
              <w:t>H：监督第1次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vAlign w:val="center"/>
          </w:tcPr>
          <w:p>
            <w:pPr>
              <w:rPr>
                <w:szCs w:val="21"/>
              </w:rPr>
            </w:pPr>
            <w:bookmarkStart w:id="5" w:name="审核范围"/>
            <w:r>
              <w:rPr>
                <w:szCs w:val="21"/>
              </w:rPr>
              <w:t>H:位于河北省邢台市巨鹿县开发区黄巾大道以北四号路以东河北蒙羊食品有限责任公司饺子车间的速冻生制品（速冻饺子）、肉制车间的酱卤肉（羊蝎子）、切片车间的冷冻预制调理肉类（牛肉、羊肉、鸡肉、鱼肉）和速冻生制品（肉串）的生产</w:t>
            </w:r>
            <w:bookmarkEnd w:id="5"/>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实习审核员/技术专家未独立审核：符合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提供固定/临时场所清单，并按方案要求安排计划：符合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r>
              <w:rPr>
                <w:rFonts w:hint="eastAsia" w:ascii="Wingdings 2" w:hAnsi="Wingdings 2"/>
                <w:szCs w:val="21"/>
              </w:rPr>
              <w:t>R</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5.上次审核的不符合项进行了跟踪验证,是否有效可关闭（适用于监督和再认证）：符合 </w:t>
            </w:r>
            <w:r>
              <w:rPr>
                <w:rFonts w:hint="eastAsia"/>
                <w:szCs w:val="21"/>
                <w:lang w:eastAsia="zh-CN"/>
              </w:rPr>
              <w:t>☑</w:t>
            </w:r>
            <w:r>
              <w:rPr>
                <w:rFonts w:hint="eastAsia"/>
                <w:szCs w:val="21"/>
              </w:rPr>
              <w:t xml:space="preserve">    不符合□  不适用□</w:t>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7.审核组的结论：通过</w:t>
            </w:r>
            <w:r>
              <w:rPr>
                <w:rFonts w:hint="eastAsia"/>
                <w:szCs w:val="21"/>
                <w:lang w:eastAsia="zh-CN"/>
              </w:rPr>
              <w:t>☑</w:t>
            </w:r>
            <w:r>
              <w:rPr>
                <w:rFonts w:hint="eastAsia"/>
                <w:szCs w:val="21"/>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rPr>
                <w:szCs w:val="21"/>
              </w:rPr>
            </w:pPr>
            <w:bookmarkStart w:id="6" w:name="阅卷人员签名1"/>
            <w:bookmarkStart w:id="7" w:name="阅卷人员签名3"/>
            <w:bookmarkStart w:id="8" w:name="阅卷人员签名5"/>
            <w:r>
              <w:rPr>
                <w:szCs w:val="21"/>
              </w:rP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Start w:id="9" w:name="阅卷人员签名2"/>
            <w:r>
              <w:rPr>
                <w:szCs w:val="21"/>
              </w:rPr>
              <w:pict>
                <v:shape id="_x0000_i1026" o:spt="75" type="#_x0000_t75" style="height:30pt;width:60pt;" filled="f" o:preferrelative="t" stroked="f" coordsize="21600,21600">
                  <v:path/>
                  <v:fill on="f" focussize="0,0"/>
                  <v:stroke on="f" joinstyle="miter"/>
                  <v:imagedata r:id="rId6" o:title=""/>
                  <o:lock v:ext="edit" aspectratio="t"/>
                  <w10:wrap type="none"/>
                  <w10:anchorlock/>
                </v:shape>
              </w:pict>
            </w:r>
            <w:bookmarkEnd w:id="6"/>
            <w:bookmarkEnd w:id="7"/>
            <w:bookmarkEnd w:id="8"/>
            <w:bookmarkEnd w:id="9"/>
            <w:bookmarkStart w:id="10" w:name="阅卷人员签名4"/>
            <w:bookmarkEnd w:id="10"/>
            <w:bookmarkStart w:id="11" w:name="阅卷人员签名6"/>
            <w:bookmarkEnd w:id="11"/>
          </w:p>
          <w:p>
            <w:pPr>
              <w:pStyle w:val="2"/>
              <w:ind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Cs w:val="21"/>
              </w:rPr>
            </w:pPr>
            <w:r>
              <w:rPr>
                <w:rFonts w:hint="eastAsia" w:asciiTheme="minorEastAsia" w:hAnsiTheme="minorEastAsia"/>
                <w:szCs w:val="21"/>
              </w:rPr>
              <w:t>■</w:t>
            </w:r>
            <w:r>
              <w:rPr>
                <w:rFonts w:hint="eastAsia"/>
                <w:szCs w:val="21"/>
              </w:rPr>
              <w:t>案卷符合要求，可以认证注册/保持</w:t>
            </w:r>
          </w:p>
          <w:p>
            <w:pPr>
              <w:spacing w:line="276" w:lineRule="auto"/>
              <w:rPr>
                <w:szCs w:val="21"/>
              </w:rPr>
            </w:pPr>
            <w:r>
              <w:rPr>
                <w:rFonts w:hint="eastAsia"/>
                <w:szCs w:val="21"/>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认证决定人员</w:t>
            </w:r>
          </w:p>
        </w:tc>
        <w:tc>
          <w:tcPr>
            <w:tcW w:w="5098" w:type="dxa"/>
          </w:tcPr>
          <w:p>
            <w:pPr>
              <w:rPr>
                <w:szCs w:val="21"/>
              </w:rPr>
            </w:pPr>
          </w:p>
          <w:p>
            <w:pPr>
              <w:pStyle w:val="2"/>
              <w:rPr>
                <w:szCs w:val="21"/>
              </w:rPr>
            </w:pPr>
          </w:p>
          <w:p>
            <w:pPr>
              <w:pStyle w:val="2"/>
              <w:rPr>
                <w:szCs w:val="21"/>
              </w:rPr>
            </w:pPr>
          </w:p>
        </w:tc>
        <w:tc>
          <w:tcPr>
            <w:tcW w:w="1050" w:type="dxa"/>
            <w:vAlign w:val="center"/>
          </w:tcPr>
          <w:p>
            <w:pPr>
              <w:rPr>
                <w:szCs w:val="21"/>
              </w:rPr>
            </w:pPr>
            <w:r>
              <w:rPr>
                <w:rFonts w:hint="eastAsia"/>
                <w:szCs w:val="21"/>
              </w:rPr>
              <w:t>日期</w:t>
            </w:r>
          </w:p>
        </w:tc>
        <w:tc>
          <w:tcPr>
            <w:tcW w:w="2357" w:type="dxa"/>
            <w:vAlign w:val="center"/>
          </w:tcPr>
          <w:p>
            <w:pPr>
              <w:rPr>
                <w:rFonts w:hint="default" w:eastAsiaTheme="minorEastAsia"/>
                <w:szCs w:val="21"/>
                <w:lang w:val="en-US" w:eastAsia="zh-CN"/>
              </w:rPr>
            </w:pPr>
            <w:bookmarkStart w:id="12" w:name="检查评定日期"/>
            <w:bookmarkEnd w:id="12"/>
            <w:r>
              <w:rPr>
                <w:rFonts w:hint="eastAsia"/>
                <w:szCs w:val="21"/>
                <w:lang w:val="en-US" w:eastAsia="zh-CN"/>
              </w:rPr>
              <w:t>2023-2-10</w:t>
            </w:r>
            <w:bookmarkStart w:id="13" w:name="_GoBack"/>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Cs w:val="21"/>
              </w:rPr>
            </w:pPr>
            <w:r>
              <w:rPr>
                <w:rFonts w:hint="eastAsia" w:asciiTheme="minorEastAsia" w:hAnsiTheme="minorEastAsia"/>
                <w:szCs w:val="21"/>
              </w:rPr>
              <w:t>■</w:t>
            </w:r>
            <w:r>
              <w:rPr>
                <w:rFonts w:hint="eastAsia"/>
                <w:szCs w:val="21"/>
              </w:rPr>
              <w:t>认证流程符合要求，可以认证注册/保持</w:t>
            </w:r>
          </w:p>
          <w:p>
            <w:pPr>
              <w:rPr>
                <w:sz w:val="24"/>
                <w:szCs w:val="24"/>
              </w:rPr>
            </w:pPr>
            <w:r>
              <w:rPr>
                <w:rFonts w:hint="eastAsia"/>
                <w:szCs w:val="21"/>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3MDgzNTgzOGI2YTcxNDk1Yjk2MGUwMDM3N2Y3MmIifQ=="/>
  </w:docVars>
  <w:rsids>
    <w:rsidRoot w:val="00000000"/>
    <w:rsid w:val="628068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769</Words>
  <Characters>787</Characters>
  <Lines>5</Lines>
  <Paragraphs>1</Paragraphs>
  <TotalTime>2</TotalTime>
  <ScaleCrop>false</ScaleCrop>
  <LinksUpToDate>false</LinksUpToDate>
  <CharactersWithSpaces>926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和为贵</cp:lastModifiedBy>
  <cp:lastPrinted>2022-06-09T08:35:00Z</cp:lastPrinted>
  <dcterms:modified xsi:type="dcterms:W3CDTF">2023-02-10T01:20:44Z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2052-11.1.0.13703</vt:lpwstr>
  </property>
</Properties>
</file>