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4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柏诚智能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黄埔区科学大道101号611房（仅限办公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生产地址：广州市番禺区金阳一路164号101房；经营地址：广州市黄埔区科学大道101号611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BSH2000供热供冷综合计量管理系统、建筑能耗监测系统、建筑能耗计量监测系统、冷热量表、温控器、水表、电能表、流量计的设计、开发、生产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