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1191-2021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大庆市瑞斯德石油机械制造有限公司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黑龙江省大庆市龙凤区光明产业园区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黑龙江省大庆市龙凤区光明产业园区光明南街15-2号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（含射孔枪配件、防垢剂集中加药装置、单井多相流量监测装置、电泵井控制柜、储油装置、抽油杆综合保护器、固控设备、抽油机传动系统调整装置、模块化加热装置、除垢装置、井口密封保护器）、污水处理设备、油田用仪器仪表、电子产品（数据采集器）、电动机、电气控制设备及配件（含隔离开关配件、断路器配件、电力金具、横担、金属接地极、非金属接地极、接地模块）、防爆电气、变压器的生产（有许可要求时在许可证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