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E06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0" w:name="合同编号"/>
            <w:r w:rsidRPr="00DD14ED">
              <w:rPr>
                <w:szCs w:val="21"/>
              </w:rPr>
              <w:t>0050-2021</w:t>
            </w:r>
            <w:bookmarkEnd w:id="0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1" w:name="组织名称"/>
            <w:r w:rsidRPr="00DD14ED">
              <w:rPr>
                <w:szCs w:val="21"/>
              </w:rPr>
              <w:t>宁波合力机泵股份有限公司</w:t>
            </w:r>
            <w:bookmarkEnd w:id="1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2" w:name="注册地址"/>
            <w:r w:rsidRPr="00DD14ED">
              <w:rPr>
                <w:szCs w:val="21"/>
              </w:rPr>
              <w:t>浙江省宁波市鄞州区投资创业中心诚信路888号</w:t>
            </w:r>
            <w:bookmarkEnd w:id="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3" w:name="生产地址"/>
            <w:r w:rsidRPr="00DD14ED">
              <w:rPr>
                <w:szCs w:val="21"/>
              </w:rPr>
              <w:t>浙江省宁波市鄞州区投资创业中心诚信路888号</w:t>
            </w:r>
            <w:bookmarkEnd w:id="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4" w:name="审核类别"/>
            <w:r w:rsidRPr="00DD14ED">
              <w:rPr>
                <w:rFonts w:hint="eastAsia"/>
                <w:szCs w:val="21"/>
              </w:rPr>
              <w:t>MMS：监督第2次</w:t>
            </w:r>
            <w:bookmarkEnd w:id="4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1E061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E0619" w:rsidRPr="00DD14ED">
            <w:pPr>
              <w:rPr>
                <w:szCs w:val="21"/>
              </w:rPr>
            </w:pPr>
            <w:bookmarkStart w:id="5" w:name="审核范围"/>
            <w:r w:rsidRPr="00DD14ED">
              <w:rPr>
                <w:szCs w:val="21"/>
              </w:rPr>
              <w:t>MMS:机动往复泵（柱塞泵：注水泵、增压注水泵、二氧化碳泵、注聚合物泵、锅炉给水泵、输油泵、调剖泵、泥浆泵、料浆泵）、计量泵、油气混输泵、转子泵和螺杆泵及其配件的设计、生产制造和售后服务（含维修）</w:t>
            </w:r>
            <w:bookmarkEnd w:id="5"/>
          </w:p>
          <w:p w:rsidR="001E0619" w:rsidRPr="00DD14ED">
            <w:pPr>
              <w:rPr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1.认证范围确定：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合理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2.审核计划：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人日符合要求：符合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专业人员能力满足全部专业小类：符合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场所和要素的抽样符合要求：符合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3.审核有效性：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经营资质、守法证据适宜、有效：符合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文件审查：符合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过程审核充分，抽样合理：符合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法律法规识别充分：符合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</w:t>
            </w:r>
            <w:r w:rsidRPr="00DD14ED">
              <w:rPr>
                <w:rFonts w:ascii="Wingdings 2" w:hAnsi="Wingdings 2" w:hint="eastAsia"/>
                <w:szCs w:val="21"/>
              </w:rPr>
              <w:t>R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检查表内容填写齐全：符合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不符合报告事实清楚，整改符合：符合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4.审核报告记录完整：符合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不适用□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6.组织是否受到认证相关方的投诉：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1E0619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7.审核组的结论：通过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不通过□</w:t>
            </w:r>
            <w:bookmarkStart w:id="6" w:name="_GoBack"/>
            <w:bookmarkEnd w:id="6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  <w:r>
              <w:rPr>
                <w:szCs w:val="21"/>
              </w:rPr>
              <w:br/>
              <w:t>（适用时）</w:t>
            </w:r>
          </w:p>
          <w:p w:rsidR="001E0619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>审核资源的充分性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审核计划有效，审核组具备远程能力，能按计划执行；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审核信息的充分性</w:t>
            </w:r>
          </w:p>
          <w:p w:rsidR="001E0619" w:rsidRPr="002A4E1F">
            <w:pPr>
              <w:pStyle w:val="NormalIndent"/>
              <w:ind w:firstLine="0" w:firstLineChars="0"/>
              <w:rPr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</w:t>
            </w:r>
            <w:r w:rsidRPr="002A4E1F" w:rsidR="00187DBD">
              <w:rPr>
                <w:rFonts w:hint="eastAsia"/>
                <w:szCs w:val="21"/>
              </w:rPr>
              <w:t>远程审核有效性评价确认：远程审核覆盖的活动完成</w:t>
            </w:r>
            <w:r w:rsidRPr="002A4E1F" w:rsidR="00187DBD">
              <w:rPr>
                <w:rFonts w:hint="eastAsia"/>
                <w:szCs w:val="21"/>
              </w:rPr>
              <w:t xml:space="preserve"> 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hint="eastAsia"/>
                <w:szCs w:val="21"/>
              </w:rPr>
              <w:t>用于实施远程审核的</w:t>
            </w:r>
            <w:r w:rsidRPr="002A4E1F">
              <w:rPr>
                <w:rFonts w:hint="eastAsia"/>
                <w:szCs w:val="21"/>
              </w:rPr>
              <w:t>ICT</w:t>
            </w:r>
            <w:r w:rsidRPr="002A4E1F">
              <w:rPr>
                <w:rFonts w:hint="eastAsia"/>
                <w:szCs w:val="21"/>
              </w:rPr>
              <w:t>工具的应用有助于审核实现既定目标</w:t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完成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未完成</w:t>
            </w:r>
            <w:r w:rsidRPr="002A4E1F">
              <w:rPr>
                <w:rFonts w:asciiTheme="minorHAnsi" w:hAnsiTheme="minorHAnsi" w:hint="eastAsia"/>
                <w:szCs w:val="21"/>
              </w:rPr>
              <w:t>□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Theme="minorHAnsi" w:hAnsiTheme="minorHAnsi" w:hint="eastAsia"/>
                <w:szCs w:val="21"/>
              </w:rPr>
              <w:t xml:space="preserve">风险评估后确认：  □ 是   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asciiTheme="minorHAnsi" w:hAnsiTheme="minorHAnsi" w:hint="eastAsia"/>
                <w:szCs w:val="21"/>
              </w:rPr>
              <w:t xml:space="preserve"> 否  需要现场补充审核。</w:t>
            </w:r>
          </w:p>
          <w:p w:rsidR="001E0619">
            <w:pPr>
              <w:pStyle w:val="NormalIndent"/>
              <w:ind w:firstLine="0" w:firstLineChars="0"/>
            </w:pPr>
            <w:r w:rsidRPr="002A4E1F">
              <w:rPr>
                <w:rFonts w:asciiTheme="minorHAnsi" w:hAnsiTheme="minorHAnsi" w:hint="eastAsia"/>
                <w:szCs w:val="21"/>
              </w:rPr>
              <w:t>如需要，后续措施为：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1E0619">
            <w:pPr>
              <w:pStyle w:val="NormalIndent"/>
              <w:ind w:firstLine="0" w:firstLineChars="0"/>
            </w:pPr>
            <w:bookmarkStart w:id="7" w:name="阅卷人员签名3"/>
            <w:bookmarkStart w:id="8" w:name="阅卷人员签名5"/>
            <w:bookmarkStart w:id="9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10" w:name="阅卷人员签名2"/>
            <w:bookmarkStart w:id="11" w:name="阅卷人员签名4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  <w:p w:rsidR="001E0619">
            <w:pPr>
              <w:pStyle w:val="NormalIndent"/>
              <w:ind w:firstLine="0" w:firstLineChars="0"/>
            </w:pPr>
          </w:p>
          <w:p w:rsidR="001E0619">
            <w:pPr>
              <w:pStyle w:val="NormalIndent"/>
              <w:ind w:firstLine="0" w:firstLineChars="0"/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案卷符合要求，可以认证注册/保持</w:t>
            </w:r>
          </w:p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:rsidTr="00D36FA9">
        <w:tblPrEx>
          <w:tblW w:w="10031" w:type="dxa"/>
          <w:tblLayout w:type="fixed"/>
          <w:tblLook w:val="04A0"/>
        </w:tblPrEx>
        <w:trPr>
          <w:trHeight w:val="628"/>
        </w:trPr>
        <w:tc>
          <w:tcPr>
            <w:tcW w:w="1526" w:type="dxa"/>
            <w:vAlign w:val="center"/>
          </w:tcPr>
          <w:p w:rsidR="001E0619" w:rsidP="00D36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1E0619" w:rsidRPr="002A4E1F" w:rsidP="00D36FA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bookmarkStart w:id="13" w:name="检查评定日期"/>
            <w:r w:rsidRPr="002A4E1F">
              <w:rPr>
                <w:szCs w:val="21"/>
              </w:rPr>
              <w:t>2023-01-16</w:t>
            </w:r>
            <w:bookmarkEnd w:id="1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认证流程符合要求，可以认证注册/保持</w:t>
            </w:r>
          </w:p>
          <w:p w:rsidR="001E0619" w:rsidRPr="002A4E1F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1E0619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0619">
      <w:pPr>
        <w:rPr>
          <w:rFonts w:ascii="Tms Rmn" w:hAnsi="Tms Rmn"/>
          <w:sz w:val="32"/>
          <w:szCs w:val="32"/>
        </w:rPr>
      </w:pPr>
    </w:p>
    <w:sectPr w:rsidSect="001E061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1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1E0619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187DBD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7DB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1E0619" w:rsidP="00DD14ED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1E0619">
    <w:pPr>
      <w:pStyle w:val="Header"/>
    </w:pPr>
  </w:p>
  <w:p w:rsidR="001E06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E06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E0619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1E061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E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1E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1E0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1E06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E061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E0619"/>
    <w:rPr>
      <w:sz w:val="18"/>
      <w:szCs w:val="18"/>
    </w:rPr>
  </w:style>
  <w:style w:type="character" w:customStyle="1" w:styleId="CharChar1">
    <w:name w:val="Char Char1"/>
    <w:qFormat/>
    <w:locked/>
    <w:rsid w:val="001E06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30</cp:revision>
  <cp:lastPrinted>2022-06-09T08:35:00Z</cp:lastPrinted>
  <dcterms:created xsi:type="dcterms:W3CDTF">2022-06-07T02:22:00Z</dcterms:created>
  <dcterms:modified xsi:type="dcterms:W3CDTF">2022-12-13T10:49:00Z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