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江苏万兴石油装备有限公司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阜宁经济开发区黄河路9号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阜宁经济开发区黄河路9号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MMS:许可范围内的压力管道元件的设计开发和生产；机械设备（锅炉用燃烧器）的销售、流量计的生产。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