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rFonts w:hint="eastAsia"/>
          <w:bCs/>
          <w:color w:val="FF0000"/>
          <w:sz w:val="28"/>
          <w:szCs w:val="28"/>
          <w:u w:val="single"/>
          <w:lang w:val="en-US" w:eastAsia="zh-CN"/>
        </w:rPr>
        <w:t>河北亿申路桥防护工程有限公司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lang w:eastAsia="zh-CN"/>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宋体" w:hAnsi="宋体"/>
          <w:b w:val="0"/>
          <w:bCs/>
          <w:color w:val="FF0000"/>
          <w:szCs w:val="21"/>
          <w:u w:val="single"/>
          <w:lang w:val="en-US" w:eastAsia="zh-CN"/>
        </w:rPr>
        <w:t>护栏网、石笼网的生产及所涉及的环境管理活动</w:t>
      </w:r>
      <w:bookmarkStart w:id="0" w:name="_GoBack"/>
      <w:bookmarkEnd w:id="0"/>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u w:val="single"/>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color w:val="FF0000"/>
          <w:sz w:val="21"/>
          <w:szCs w:val="21"/>
          <w:u w:val="single"/>
          <w:lang w:val="en-US" w:eastAsia="zh-CN"/>
        </w:rPr>
        <w:t>安平县经济开发区经四路28号</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陆仟元整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color w:val="000000" w:themeColor="text1"/>
                <w:kern w:val="0"/>
                <w:szCs w:val="21"/>
                <w:lang w:val="en-US" w:eastAsia="zh-CN"/>
              </w:rPr>
              <w:t>河北亿申路桥防护工程有限公司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color w:val="000000" w:themeColor="text1"/>
                <w:kern w:val="0"/>
                <w:szCs w:val="21"/>
                <w:lang w:val="en-US" w:eastAsia="zh-CN"/>
              </w:rPr>
              <w:t>91131125MA0DM1HD6E</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color w:val="000000" w:themeColor="text1"/>
                <w:kern w:val="0"/>
                <w:szCs w:val="21"/>
                <w:lang w:val="en-US" w:eastAsia="zh-CN"/>
              </w:rPr>
              <w:t>安平县经济开发区经四路28号4幢</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color w:val="000000" w:themeColor="text1"/>
                <w:kern w:val="0"/>
                <w:szCs w:val="21"/>
                <w:lang w:val="en-US" w:eastAsia="zh-CN"/>
              </w:rPr>
              <w:t>安平县经济开发区经四路28号4幢</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color w:val="000000" w:themeColor="text1"/>
                <w:kern w:val="0"/>
                <w:szCs w:val="21"/>
                <w:lang w:val="en-US" w:eastAsia="zh-CN"/>
              </w:rPr>
              <w:t>刘帆</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color w:val="000000" w:themeColor="text1"/>
                <w:kern w:val="0"/>
                <w:szCs w:val="21"/>
                <w:lang w:val="en-US" w:eastAsia="zh-CN"/>
              </w:rPr>
              <w:t>15373188858</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29D347E"/>
    <w:rsid w:val="0BF969B6"/>
    <w:rsid w:val="0F7D41A0"/>
    <w:rsid w:val="6B12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11</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至鱼</cp:lastModifiedBy>
  <cp:lastPrinted>2020-04-01T04:26:00Z</cp:lastPrinted>
  <dcterms:modified xsi:type="dcterms:W3CDTF">2020-04-29T05:34:27Z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