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玻璃酒瓶生产工艺流程图：</w:t>
      </w:r>
    </w:p>
    <w:p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drawing>
          <wp:inline distT="0" distB="0" distL="114300" distR="114300">
            <wp:extent cx="7272655" cy="3987165"/>
            <wp:effectExtent l="0" t="0" r="17145" b="635"/>
            <wp:docPr id="1" name="图片 1" descr="WeChata0ee9736d7f3a243ce66f85030ca6c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a0ee9736d7f3a243ce66f85030ca6c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2655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612"/>
        </w:tabs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编制：</w:t>
      </w:r>
      <w:r>
        <w:rPr>
          <w:rFonts w:hint="eastAsia"/>
          <w:sz w:val="30"/>
          <w:szCs w:val="30"/>
          <w:lang w:val="en-US" w:eastAsia="zh-CN"/>
        </w:rPr>
        <w:t>曹安平</w:t>
      </w:r>
      <w:r>
        <w:rPr>
          <w:rFonts w:hint="default"/>
          <w:sz w:val="30"/>
          <w:szCs w:val="30"/>
          <w:lang w:eastAsia="zh-CN"/>
        </w:rPr>
        <w:tab/>
        <w:t>审核：</w:t>
      </w:r>
      <w:r>
        <w:rPr>
          <w:rFonts w:hint="eastAsia"/>
          <w:sz w:val="30"/>
          <w:szCs w:val="30"/>
          <w:lang w:val="en-US" w:eastAsia="zh-CN"/>
        </w:rPr>
        <w:t>唐中益</w:t>
      </w:r>
      <w:r>
        <w:rPr>
          <w:rFonts w:hint="default"/>
          <w:sz w:val="30"/>
          <w:szCs w:val="30"/>
          <w:lang w:eastAsia="zh-CN"/>
        </w:rPr>
        <w:t xml:space="preserve">               批准：</w:t>
      </w:r>
      <w:r>
        <w:rPr>
          <w:rFonts w:hint="eastAsia"/>
          <w:sz w:val="30"/>
          <w:szCs w:val="30"/>
          <w:lang w:val="en-US" w:eastAsia="zh-CN"/>
        </w:rPr>
        <w:t>李国容</w:t>
      </w:r>
      <w:r>
        <w:rPr>
          <w:rFonts w:hint="default"/>
          <w:sz w:val="30"/>
          <w:szCs w:val="30"/>
          <w:lang w:eastAsia="zh-CN"/>
        </w:rPr>
        <w:t xml:space="preserve">       日期：2019.1</w:t>
      </w:r>
      <w:bookmarkStart w:id="0" w:name="_GoBack"/>
      <w:bookmarkEnd w:id="0"/>
      <w:r>
        <w:rPr>
          <w:rFonts w:hint="default"/>
          <w:sz w:val="30"/>
          <w:szCs w:val="30"/>
          <w:lang w:eastAsia="zh-CN"/>
        </w:rPr>
        <w:t>.12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DA61B"/>
    <w:rsid w:val="776DA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Office_1.0.0.1327_F1E327BC-269C-435d-A152-05C5408002CA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2019-05-14T14:31:00Z</dcterms:created>
  <dc:creator>apple</dc:creator>
  <cp:lastModifiedBy>apple</cp:lastModifiedBy>
  <dcterms:modified xsi:type="dcterms:W3CDTF">2019-05-14T14:34:27Z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2052-1.0.0.1327</vt:lpwstr>
  </property>
</Properties>
</file>