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江西三木家具实业有限公司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吴余康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15397897555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华文宋体" w:hAnsi="华文宋体" w:eastAsia="华文宋体" w:cs="Times New Roman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  <w:lang w:val="en-US" w:eastAsia="zh-CN"/>
              </w:rPr>
              <w:t>江西省赣州市南康区龙岭东区工业园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FE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pStyle w:val="2"/>
              <w:ind w:left="0" w:leftChars="0" w:firstLine="480" w:firstLineChars="2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实木家具、板式家具、办公家具、软体家具、钢木家具、校用家具、</w:t>
            </w:r>
            <w:r>
              <w:rPr>
                <w:rFonts w:hint="eastAsia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  <w:t>公寓家具、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钢制家具、酒店家具、医用家具的生产、销售所涉及的售后服务（销售的技术支持、配送安装、维修服务、退换货、投诉处理）。（五星级）</w:t>
            </w:r>
          </w:p>
          <w:p>
            <w:pPr>
              <w:pStyle w:val="2"/>
              <w:ind w:left="0" w:leftChars="0" w:firstLine="480" w:firstLineChars="2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480" w:firstLineChars="2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实木家具、板式家具、办公家具、软体家具、钢木家具、校用家具、</w:t>
            </w:r>
            <w:r>
              <w:rPr>
                <w:rFonts w:hint="eastAsia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  <w:t>公寓家具、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钢制家具、酒店家具、医用家具的生产、销售所涉及的诚信管理活动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</w:t>
            </w:r>
            <w:bookmarkEnd w:id="1"/>
            <w:r>
              <w:rPr>
                <w:rFonts w:hint="eastAsia"/>
                <w:sz w:val="24"/>
                <w:lang w:val="en-US" w:eastAsia="zh-CN"/>
              </w:rPr>
              <w:t>:微信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视频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6" w:name="_Hlk45314092"/>
            <w:r>
              <w:rPr>
                <w:rFonts w:hint="eastAsia"/>
                <w:sz w:val="24"/>
              </w:rPr>
              <w:t>□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</w:p>
          <w:p>
            <w:pPr>
              <w:pStyle w:val="2"/>
            </w:pPr>
            <w:r>
              <w:rPr>
                <w:rFonts w:hint="eastAsia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-1777365</wp:posOffset>
                  </wp:positionH>
                  <wp:positionV relativeFrom="paragraph">
                    <wp:posOffset>-562610</wp:posOffset>
                  </wp:positionV>
                  <wp:extent cx="7548245" cy="10732770"/>
                  <wp:effectExtent l="0" t="0" r="14605" b="11430"/>
                  <wp:wrapNone/>
                  <wp:docPr id="2" name="图片 2" descr="远程审核申请书_页面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远程审核申请书_页面_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8245" cy="1073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物理场所   □ 系统   □ 文件  □ 过程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□签订保密协议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</w:rPr>
              <w:t>□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FB81"/>
    <w:multiLevelType w:val="singleLevel"/>
    <w:tmpl w:val="A590FB81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8E0389B"/>
    <w:rsid w:val="0AA703EE"/>
    <w:rsid w:val="0B7A7265"/>
    <w:rsid w:val="13CB7970"/>
    <w:rsid w:val="16055AEF"/>
    <w:rsid w:val="16BB3EA4"/>
    <w:rsid w:val="19AD3769"/>
    <w:rsid w:val="1F685118"/>
    <w:rsid w:val="24847DAF"/>
    <w:rsid w:val="2C3C0832"/>
    <w:rsid w:val="2FDB1A09"/>
    <w:rsid w:val="32423374"/>
    <w:rsid w:val="371214C2"/>
    <w:rsid w:val="377A6CE7"/>
    <w:rsid w:val="37A91727"/>
    <w:rsid w:val="3E490AFA"/>
    <w:rsid w:val="41BE11B5"/>
    <w:rsid w:val="41C73604"/>
    <w:rsid w:val="443C774C"/>
    <w:rsid w:val="445E4CBD"/>
    <w:rsid w:val="46C11E16"/>
    <w:rsid w:val="475A6B5C"/>
    <w:rsid w:val="48475FEA"/>
    <w:rsid w:val="513C0851"/>
    <w:rsid w:val="545F3E5A"/>
    <w:rsid w:val="58904B3C"/>
    <w:rsid w:val="5BDF56FE"/>
    <w:rsid w:val="5D46476F"/>
    <w:rsid w:val="5D8B69C9"/>
    <w:rsid w:val="63024FCC"/>
    <w:rsid w:val="691B56D4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1094</Characters>
  <Lines>9</Lines>
  <Paragraphs>2</Paragraphs>
  <TotalTime>4</TotalTime>
  <ScaleCrop>false</ScaleCrop>
  <LinksUpToDate>false</LinksUpToDate>
  <CharactersWithSpaces>1438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2022-04-21T02:48:56Z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0BE4A92E7DD44050B8B6F9D2F09B029C</vt:lpwstr>
  </property>
</Properties>
</file>