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E4" w:rsidRDefault="00916610" w:rsidP="00B96922">
      <w:pPr>
        <w:pStyle w:val="a4"/>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多场所/临时场所清单</w:t>
      </w:r>
    </w:p>
    <w:p w:rsidR="00C15BE4" w:rsidRDefault="00916610" w:rsidP="00B96922">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C15BE4" w:rsidRDefault="00916610">
      <w:pPr>
        <w:pStyle w:val="a4"/>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Pr>
          <w:rFonts w:ascii="华文宋体" w:eastAsia="华文宋体" w:hAnsi="华文宋体" w:hint="eastAsia"/>
          <w:sz w:val="21"/>
          <w:szCs w:val="21"/>
        </w:rPr>
        <w:t xml:space="preserve">□固定场所（如：连锁店/分支机构/物业管理场所等）               □临时场所（如：建设类的施工现场、系统集成、维修/安装现场等）                              </w:t>
      </w:r>
    </w:p>
    <w:tbl>
      <w:tblPr>
        <w:tblW w:w="15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09"/>
        <w:gridCol w:w="2586"/>
        <w:gridCol w:w="1134"/>
        <w:gridCol w:w="1061"/>
        <w:gridCol w:w="1491"/>
        <w:gridCol w:w="1275"/>
        <w:gridCol w:w="1560"/>
        <w:gridCol w:w="1559"/>
      </w:tblGrid>
      <w:tr w:rsidR="00C15BE4">
        <w:trPr>
          <w:cantSplit/>
          <w:trHeight w:val="1113"/>
          <w:jc w:val="center"/>
        </w:trPr>
        <w:tc>
          <w:tcPr>
            <w:tcW w:w="709" w:type="dxa"/>
            <w:vAlign w:val="center"/>
          </w:tcPr>
          <w:p w:rsidR="00C15BE4" w:rsidRDefault="00916610">
            <w:pPr>
              <w:spacing w:line="300" w:lineRule="exact"/>
              <w:jc w:val="center"/>
              <w:rPr>
                <w:rFonts w:ascii="华文宋体" w:eastAsia="华文宋体" w:hAnsi="华文宋体"/>
                <w:szCs w:val="21"/>
              </w:rPr>
            </w:pPr>
            <w:r>
              <w:rPr>
                <w:rFonts w:ascii="华文宋体" w:eastAsia="华文宋体" w:hAnsi="华文宋体" w:hint="eastAsia"/>
                <w:szCs w:val="21"/>
              </w:rPr>
              <w:t>序号</w:t>
            </w:r>
          </w:p>
        </w:tc>
        <w:tc>
          <w:tcPr>
            <w:tcW w:w="1843" w:type="dxa"/>
            <w:vAlign w:val="center"/>
          </w:tcPr>
          <w:p w:rsidR="00C15BE4" w:rsidRDefault="00916610">
            <w:pPr>
              <w:spacing w:line="360" w:lineRule="exact"/>
              <w:jc w:val="center"/>
              <w:rPr>
                <w:rFonts w:ascii="华文宋体" w:eastAsia="华文宋体" w:hAnsi="华文宋体"/>
                <w:szCs w:val="21"/>
              </w:rPr>
            </w:pPr>
            <w:r>
              <w:rPr>
                <w:rFonts w:ascii="华文宋体" w:eastAsia="华文宋体" w:hAnsi="华文宋体" w:hint="eastAsia"/>
                <w:szCs w:val="21"/>
              </w:rPr>
              <w:t>项目/场所名称</w:t>
            </w:r>
          </w:p>
        </w:tc>
        <w:tc>
          <w:tcPr>
            <w:tcW w:w="2409" w:type="dxa"/>
            <w:vAlign w:val="center"/>
          </w:tcPr>
          <w:p w:rsidR="00C15BE4" w:rsidRDefault="00916610">
            <w:pPr>
              <w:spacing w:line="360" w:lineRule="exact"/>
              <w:jc w:val="center"/>
              <w:rPr>
                <w:rFonts w:ascii="华文宋体" w:eastAsia="华文宋体" w:hAnsi="华文宋体"/>
                <w:szCs w:val="21"/>
              </w:rPr>
            </w:pPr>
            <w:r>
              <w:rPr>
                <w:rFonts w:ascii="华文宋体" w:eastAsia="华文宋体" w:hAnsi="华文宋体" w:hint="eastAsia"/>
                <w:szCs w:val="21"/>
              </w:rPr>
              <w:t>场所地址</w:t>
            </w:r>
          </w:p>
        </w:tc>
        <w:tc>
          <w:tcPr>
            <w:tcW w:w="2586" w:type="dxa"/>
            <w:vAlign w:val="center"/>
          </w:tcPr>
          <w:p w:rsidR="00C15BE4" w:rsidRDefault="00916610">
            <w:pPr>
              <w:spacing w:line="360" w:lineRule="exact"/>
              <w:jc w:val="center"/>
              <w:rPr>
                <w:rFonts w:ascii="华文宋体" w:eastAsia="华文宋体" w:hAnsi="华文宋体"/>
                <w:szCs w:val="21"/>
              </w:rPr>
            </w:pPr>
            <w:r>
              <w:rPr>
                <w:rFonts w:ascii="华文宋体" w:eastAsia="华文宋体" w:hAnsi="华文宋体" w:hint="eastAsia"/>
                <w:szCs w:val="21"/>
              </w:rPr>
              <w:t>项目内容或场所职能</w:t>
            </w:r>
          </w:p>
          <w:p w:rsidR="00C15BE4" w:rsidRDefault="00916610">
            <w:pPr>
              <w:spacing w:line="360" w:lineRule="exact"/>
              <w:jc w:val="center"/>
              <w:rPr>
                <w:rFonts w:ascii="华文宋体" w:eastAsia="华文宋体" w:hAnsi="华文宋体"/>
                <w:szCs w:val="21"/>
              </w:rPr>
            </w:pPr>
            <w:r>
              <w:rPr>
                <w:rFonts w:ascii="华文宋体" w:eastAsia="华文宋体" w:hAnsi="华文宋体" w:hint="eastAsia"/>
                <w:szCs w:val="21"/>
              </w:rPr>
              <w:t>（产品、服务、活动范围）</w:t>
            </w:r>
          </w:p>
        </w:tc>
        <w:tc>
          <w:tcPr>
            <w:tcW w:w="1134" w:type="dxa"/>
            <w:vAlign w:val="center"/>
          </w:tcPr>
          <w:p w:rsidR="00C15BE4" w:rsidRDefault="00916610">
            <w:pPr>
              <w:spacing w:line="220" w:lineRule="exact"/>
              <w:jc w:val="center"/>
              <w:rPr>
                <w:rFonts w:ascii="华文宋体" w:eastAsia="华文宋体" w:hAnsi="华文宋体"/>
                <w:szCs w:val="21"/>
              </w:rPr>
            </w:pPr>
            <w:r>
              <w:rPr>
                <w:rFonts w:ascii="华文宋体" w:eastAsia="华文宋体" w:hAnsi="华文宋体" w:hint="eastAsia"/>
                <w:szCs w:val="21"/>
              </w:rPr>
              <w:t>场所人数</w:t>
            </w:r>
          </w:p>
          <w:p w:rsidR="00C15BE4" w:rsidRDefault="00916610">
            <w:pPr>
              <w:spacing w:line="220" w:lineRule="exact"/>
              <w:jc w:val="center"/>
              <w:rPr>
                <w:rFonts w:ascii="华文宋体" w:eastAsia="华文宋体" w:hAnsi="华文宋体"/>
                <w:szCs w:val="21"/>
              </w:rPr>
            </w:pPr>
            <w:r>
              <w:rPr>
                <w:rFonts w:ascii="华文宋体" w:eastAsia="华文宋体" w:hAnsi="华文宋体" w:hint="eastAsia"/>
                <w:szCs w:val="21"/>
              </w:rPr>
              <w:t>（含外包劳务人数时应单独注明）</w:t>
            </w:r>
          </w:p>
        </w:tc>
        <w:tc>
          <w:tcPr>
            <w:tcW w:w="1061" w:type="dxa"/>
            <w:vAlign w:val="center"/>
          </w:tcPr>
          <w:p w:rsidR="00C15BE4" w:rsidRDefault="00916610">
            <w:pPr>
              <w:spacing w:line="240" w:lineRule="exact"/>
              <w:jc w:val="center"/>
              <w:rPr>
                <w:rFonts w:ascii="华文宋体" w:eastAsia="华文宋体" w:hAnsi="华文宋体"/>
                <w:szCs w:val="21"/>
              </w:rPr>
            </w:pPr>
            <w:r>
              <w:rPr>
                <w:rFonts w:ascii="华文宋体" w:eastAsia="华文宋体" w:hAnsi="华文宋体" w:hint="eastAsia"/>
                <w:szCs w:val="21"/>
              </w:rPr>
              <w:t>项目/工程进度（完工/在施）</w:t>
            </w:r>
          </w:p>
          <w:p w:rsidR="00C15BE4" w:rsidRDefault="00C15BE4">
            <w:pPr>
              <w:spacing w:line="240" w:lineRule="exact"/>
              <w:jc w:val="center"/>
              <w:rPr>
                <w:rFonts w:ascii="华文宋体" w:eastAsia="华文宋体" w:hAnsi="华文宋体"/>
                <w:szCs w:val="21"/>
              </w:rPr>
            </w:pPr>
          </w:p>
        </w:tc>
        <w:tc>
          <w:tcPr>
            <w:tcW w:w="1491" w:type="dxa"/>
            <w:vAlign w:val="center"/>
          </w:tcPr>
          <w:p w:rsidR="00C15BE4" w:rsidRDefault="00916610">
            <w:pPr>
              <w:spacing w:line="240" w:lineRule="exact"/>
              <w:jc w:val="center"/>
              <w:rPr>
                <w:rFonts w:ascii="华文宋体" w:eastAsia="华文宋体" w:hAnsi="华文宋体"/>
                <w:szCs w:val="21"/>
              </w:rPr>
            </w:pPr>
            <w:r>
              <w:rPr>
                <w:rFonts w:ascii="华文宋体" w:eastAsia="华文宋体" w:hAnsi="华文宋体" w:hint="eastAsia"/>
                <w:szCs w:val="21"/>
              </w:rPr>
              <w:t>进场/开工时间</w:t>
            </w:r>
          </w:p>
        </w:tc>
        <w:tc>
          <w:tcPr>
            <w:tcW w:w="1275" w:type="dxa"/>
            <w:vAlign w:val="center"/>
          </w:tcPr>
          <w:p w:rsidR="00C15BE4" w:rsidRDefault="00916610">
            <w:pPr>
              <w:spacing w:line="240" w:lineRule="exact"/>
              <w:jc w:val="center"/>
              <w:rPr>
                <w:rFonts w:ascii="华文宋体" w:eastAsia="华文宋体" w:hAnsi="华文宋体"/>
                <w:szCs w:val="21"/>
              </w:rPr>
            </w:pPr>
            <w:r>
              <w:rPr>
                <w:rFonts w:ascii="华文宋体" w:eastAsia="华文宋体" w:hAnsi="华文宋体" w:hint="eastAsia"/>
                <w:szCs w:val="21"/>
              </w:rPr>
              <w:t>完工/撤场时间</w:t>
            </w:r>
          </w:p>
        </w:tc>
        <w:tc>
          <w:tcPr>
            <w:tcW w:w="1560" w:type="dxa"/>
            <w:vAlign w:val="center"/>
          </w:tcPr>
          <w:p w:rsidR="00C15BE4" w:rsidRDefault="00916610">
            <w:pPr>
              <w:spacing w:line="300" w:lineRule="exact"/>
              <w:jc w:val="center"/>
              <w:rPr>
                <w:rFonts w:ascii="华文宋体" w:eastAsia="华文宋体" w:hAnsi="华文宋体"/>
                <w:szCs w:val="21"/>
              </w:rPr>
            </w:pPr>
            <w:r>
              <w:rPr>
                <w:rFonts w:ascii="华文宋体" w:eastAsia="华文宋体" w:hAnsi="华文宋体" w:hint="eastAsia"/>
                <w:szCs w:val="21"/>
              </w:rPr>
              <w:t>项目联系人及</w:t>
            </w:r>
          </w:p>
          <w:p w:rsidR="00C15BE4" w:rsidRDefault="00916610">
            <w:pPr>
              <w:spacing w:line="300" w:lineRule="exact"/>
              <w:jc w:val="center"/>
              <w:rPr>
                <w:rFonts w:ascii="华文宋体" w:eastAsia="华文宋体" w:hAnsi="华文宋体"/>
                <w:szCs w:val="21"/>
              </w:rPr>
            </w:pPr>
            <w:r>
              <w:rPr>
                <w:rFonts w:ascii="华文宋体" w:eastAsia="华文宋体" w:hAnsi="华文宋体" w:hint="eastAsia"/>
                <w:szCs w:val="21"/>
              </w:rPr>
              <w:t>电话</w:t>
            </w:r>
          </w:p>
        </w:tc>
        <w:tc>
          <w:tcPr>
            <w:tcW w:w="1559" w:type="dxa"/>
            <w:vAlign w:val="center"/>
          </w:tcPr>
          <w:p w:rsidR="00C15BE4" w:rsidRDefault="00916610">
            <w:pPr>
              <w:spacing w:line="300" w:lineRule="exact"/>
              <w:jc w:val="center"/>
              <w:rPr>
                <w:rFonts w:ascii="华文宋体" w:eastAsia="华文宋体" w:hAnsi="华文宋体"/>
                <w:szCs w:val="21"/>
              </w:rPr>
            </w:pPr>
            <w:r>
              <w:rPr>
                <w:rFonts w:ascii="华文宋体" w:eastAsia="华文宋体" w:hAnsi="华文宋体" w:hint="eastAsia"/>
                <w:szCs w:val="21"/>
              </w:rPr>
              <w:t>主要交通工具及所需时间(总部至分场所)</w:t>
            </w:r>
          </w:p>
        </w:tc>
      </w:tr>
      <w:tr w:rsidR="00C15BE4">
        <w:trPr>
          <w:cantSplit/>
          <w:trHeight w:val="850"/>
          <w:jc w:val="center"/>
        </w:trPr>
        <w:tc>
          <w:tcPr>
            <w:tcW w:w="709" w:type="dxa"/>
            <w:vAlign w:val="center"/>
          </w:tcPr>
          <w:p w:rsidR="00C15BE4" w:rsidRDefault="00916610">
            <w:pPr>
              <w:jc w:val="center"/>
              <w:rPr>
                <w:color w:val="404040"/>
                <w:sz w:val="24"/>
              </w:rPr>
            </w:pPr>
            <w:r>
              <w:rPr>
                <w:rFonts w:hint="eastAsia"/>
                <w:color w:val="404040"/>
                <w:sz w:val="24"/>
              </w:rPr>
              <w:t>1</w:t>
            </w:r>
          </w:p>
        </w:tc>
        <w:tc>
          <w:tcPr>
            <w:tcW w:w="1843" w:type="dxa"/>
            <w:vAlign w:val="center"/>
          </w:tcPr>
          <w:p w:rsidR="00C15BE4" w:rsidRDefault="00916610">
            <w:pPr>
              <w:jc w:val="center"/>
              <w:rPr>
                <w:color w:val="404040"/>
                <w:sz w:val="24"/>
              </w:rPr>
            </w:pPr>
            <w:r>
              <w:rPr>
                <w:rFonts w:ascii="Helvetica" w:eastAsia="Helvetica" w:hAnsi="Helvetica" w:cs="Helvetica"/>
                <w:color w:val="333333"/>
                <w:szCs w:val="21"/>
                <w:shd w:val="clear" w:color="auto" w:fill="FFFFFF"/>
              </w:rPr>
              <w:t>立城·香韵华府5.6#楼</w:t>
            </w:r>
          </w:p>
        </w:tc>
        <w:tc>
          <w:tcPr>
            <w:tcW w:w="2409" w:type="dxa"/>
            <w:vAlign w:val="center"/>
          </w:tcPr>
          <w:p w:rsidR="00C15BE4" w:rsidRDefault="00916610">
            <w:pPr>
              <w:jc w:val="center"/>
              <w:rPr>
                <w:color w:val="404040"/>
                <w:sz w:val="24"/>
              </w:rPr>
            </w:pPr>
            <w:r>
              <w:rPr>
                <w:rFonts w:ascii="Helvetica" w:eastAsia="Helvetica" w:hAnsi="Helvetica" w:cs="Helvetica"/>
                <w:color w:val="333333"/>
                <w:szCs w:val="21"/>
                <w:shd w:val="clear" w:color="auto" w:fill="FFFFFF"/>
              </w:rPr>
              <w:t>重庆市梁平区双桂新城银桂路</w:t>
            </w:r>
          </w:p>
        </w:tc>
        <w:tc>
          <w:tcPr>
            <w:tcW w:w="2586" w:type="dxa"/>
            <w:vAlign w:val="center"/>
          </w:tcPr>
          <w:p w:rsidR="00C15BE4" w:rsidRDefault="00916610" w:rsidP="00B96922">
            <w:pPr>
              <w:jc w:val="center"/>
              <w:rPr>
                <w:color w:val="404040"/>
                <w:sz w:val="24"/>
              </w:rPr>
            </w:pPr>
            <w:r>
              <w:rPr>
                <w:rFonts w:ascii="宋体" w:hAnsi="宋体" w:cs="宋体" w:hint="eastAsia"/>
                <w:color w:val="333333"/>
                <w:szCs w:val="21"/>
                <w:shd w:val="clear" w:color="auto" w:fill="FFFFFF"/>
              </w:rPr>
              <w:t>基础工程、主体工程</w:t>
            </w:r>
            <w:r w:rsidR="00B96922">
              <w:rPr>
                <w:rFonts w:ascii="宋体" w:hAnsi="宋体" w:cs="宋体" w:hint="eastAsia"/>
                <w:color w:val="333333"/>
                <w:szCs w:val="21"/>
                <w:shd w:val="clear" w:color="auto" w:fill="FFFFFF"/>
              </w:rPr>
              <w:t>施工</w:t>
            </w:r>
          </w:p>
        </w:tc>
        <w:tc>
          <w:tcPr>
            <w:tcW w:w="1134" w:type="dxa"/>
            <w:vAlign w:val="center"/>
          </w:tcPr>
          <w:p w:rsidR="00C15BE4" w:rsidRDefault="00916610" w:rsidP="003374E4">
            <w:pPr>
              <w:jc w:val="center"/>
              <w:rPr>
                <w:color w:val="404040"/>
                <w:sz w:val="24"/>
              </w:rPr>
            </w:pPr>
            <w:r>
              <w:rPr>
                <w:rFonts w:hint="eastAsia"/>
                <w:color w:val="404040"/>
                <w:sz w:val="24"/>
              </w:rPr>
              <w:t>2</w:t>
            </w:r>
            <w:r w:rsidR="003374E4">
              <w:rPr>
                <w:rFonts w:hint="eastAsia"/>
                <w:color w:val="404040"/>
                <w:sz w:val="24"/>
              </w:rPr>
              <w:t>0</w:t>
            </w:r>
          </w:p>
        </w:tc>
        <w:tc>
          <w:tcPr>
            <w:tcW w:w="1061" w:type="dxa"/>
            <w:vAlign w:val="center"/>
          </w:tcPr>
          <w:p w:rsidR="00C15BE4" w:rsidRDefault="00916610">
            <w:pPr>
              <w:jc w:val="center"/>
              <w:rPr>
                <w:color w:val="404040"/>
                <w:sz w:val="24"/>
              </w:rPr>
            </w:pPr>
            <w:r>
              <w:rPr>
                <w:rFonts w:hint="eastAsia"/>
                <w:color w:val="404040"/>
                <w:sz w:val="24"/>
              </w:rPr>
              <w:t>完工</w:t>
            </w:r>
          </w:p>
        </w:tc>
        <w:tc>
          <w:tcPr>
            <w:tcW w:w="1491" w:type="dxa"/>
            <w:vAlign w:val="center"/>
          </w:tcPr>
          <w:p w:rsidR="00C15BE4" w:rsidRDefault="00916610">
            <w:pPr>
              <w:jc w:val="center"/>
              <w:rPr>
                <w:color w:val="404040"/>
                <w:sz w:val="24"/>
              </w:rPr>
            </w:pPr>
            <w:r>
              <w:rPr>
                <w:rFonts w:ascii="Helvetica" w:eastAsia="Helvetica" w:hAnsi="Helvetica" w:cs="Helvetica"/>
                <w:color w:val="333333"/>
                <w:szCs w:val="21"/>
                <w:shd w:val="clear" w:color="auto" w:fill="FFFFFF"/>
              </w:rPr>
              <w:t>2018-04-</w:t>
            </w:r>
            <w:r>
              <w:rPr>
                <w:rFonts w:ascii="Helvetica" w:hAnsi="Helvetica" w:cs="Helvetica" w:hint="eastAsia"/>
                <w:color w:val="333333"/>
                <w:szCs w:val="21"/>
                <w:shd w:val="clear" w:color="auto" w:fill="FFFFFF"/>
              </w:rPr>
              <w:t>03</w:t>
            </w:r>
          </w:p>
        </w:tc>
        <w:tc>
          <w:tcPr>
            <w:tcW w:w="1275" w:type="dxa"/>
            <w:vAlign w:val="center"/>
          </w:tcPr>
          <w:p w:rsidR="00C15BE4" w:rsidRDefault="00916610">
            <w:pPr>
              <w:jc w:val="center"/>
              <w:rPr>
                <w:color w:val="404040"/>
                <w:sz w:val="24"/>
              </w:rPr>
            </w:pPr>
            <w:r>
              <w:rPr>
                <w:rFonts w:hint="eastAsia"/>
                <w:color w:val="404040"/>
                <w:sz w:val="24"/>
              </w:rPr>
              <w:t>2020-3-15</w:t>
            </w:r>
          </w:p>
        </w:tc>
        <w:tc>
          <w:tcPr>
            <w:tcW w:w="1560" w:type="dxa"/>
            <w:vAlign w:val="center"/>
          </w:tcPr>
          <w:p w:rsidR="00C15BE4" w:rsidRDefault="00916610">
            <w:pPr>
              <w:jc w:val="center"/>
              <w:rPr>
                <w:color w:val="404040"/>
                <w:sz w:val="24"/>
              </w:rPr>
            </w:pPr>
            <w:r>
              <w:rPr>
                <w:rFonts w:hint="eastAsia"/>
                <w:color w:val="404040"/>
                <w:sz w:val="24"/>
              </w:rPr>
              <w:t>王孝军</w:t>
            </w:r>
            <w:r>
              <w:rPr>
                <w:rFonts w:hint="eastAsia"/>
                <w:color w:val="404040"/>
                <w:sz w:val="24"/>
              </w:rPr>
              <w:t>15808060663</w:t>
            </w:r>
          </w:p>
        </w:tc>
        <w:tc>
          <w:tcPr>
            <w:tcW w:w="1559" w:type="dxa"/>
            <w:vAlign w:val="center"/>
          </w:tcPr>
          <w:p w:rsidR="00C15BE4" w:rsidRDefault="00916610">
            <w:pPr>
              <w:jc w:val="center"/>
              <w:rPr>
                <w:color w:val="404040"/>
                <w:sz w:val="24"/>
              </w:rPr>
            </w:pPr>
            <w:r>
              <w:rPr>
                <w:rFonts w:hint="eastAsia"/>
                <w:color w:val="404040"/>
                <w:sz w:val="24"/>
              </w:rPr>
              <w:t>3H</w:t>
            </w:r>
          </w:p>
        </w:tc>
      </w:tr>
      <w:tr w:rsidR="00C15BE4">
        <w:trPr>
          <w:cantSplit/>
          <w:trHeight w:val="850"/>
          <w:jc w:val="center"/>
        </w:trPr>
        <w:tc>
          <w:tcPr>
            <w:tcW w:w="709" w:type="dxa"/>
            <w:vAlign w:val="center"/>
          </w:tcPr>
          <w:p w:rsidR="00C15BE4" w:rsidRDefault="00916610">
            <w:pPr>
              <w:jc w:val="center"/>
              <w:rPr>
                <w:color w:val="404040"/>
                <w:sz w:val="24"/>
              </w:rPr>
            </w:pPr>
            <w:r>
              <w:rPr>
                <w:rFonts w:hint="eastAsia"/>
                <w:color w:val="404040"/>
                <w:sz w:val="24"/>
              </w:rPr>
              <w:t>2</w:t>
            </w:r>
          </w:p>
        </w:tc>
        <w:tc>
          <w:tcPr>
            <w:tcW w:w="1843" w:type="dxa"/>
            <w:vAlign w:val="center"/>
          </w:tcPr>
          <w:p w:rsidR="00C15BE4" w:rsidRDefault="00916610">
            <w:pPr>
              <w:jc w:val="center"/>
              <w:rPr>
                <w:color w:val="404040"/>
                <w:sz w:val="24"/>
              </w:rPr>
            </w:pPr>
            <w:r>
              <w:rPr>
                <w:rFonts w:ascii="Helvetica" w:eastAsia="Helvetica" w:hAnsi="Helvetica" w:cs="Helvetica"/>
                <w:color w:val="333333"/>
                <w:szCs w:val="21"/>
                <w:shd w:val="clear" w:color="auto" w:fill="FFFFFF"/>
              </w:rPr>
              <w:t>立城·香韵华府1、2#、3、4#、7、8#、9、10#楼、小区门岗及地下车库</w:t>
            </w:r>
          </w:p>
        </w:tc>
        <w:tc>
          <w:tcPr>
            <w:tcW w:w="2409" w:type="dxa"/>
            <w:vAlign w:val="center"/>
          </w:tcPr>
          <w:p w:rsidR="00C15BE4" w:rsidRDefault="00916610">
            <w:pPr>
              <w:jc w:val="center"/>
              <w:rPr>
                <w:color w:val="404040"/>
                <w:sz w:val="24"/>
              </w:rPr>
            </w:pPr>
            <w:r>
              <w:rPr>
                <w:rFonts w:ascii="Helvetica" w:eastAsia="Helvetica" w:hAnsi="Helvetica" w:cs="Helvetica"/>
                <w:color w:val="333333"/>
                <w:szCs w:val="21"/>
                <w:shd w:val="clear" w:color="auto" w:fill="FFFFFF"/>
              </w:rPr>
              <w:t>重庆市梁平区双桂新城银桂路</w:t>
            </w:r>
          </w:p>
        </w:tc>
        <w:tc>
          <w:tcPr>
            <w:tcW w:w="2586" w:type="dxa"/>
            <w:vAlign w:val="center"/>
          </w:tcPr>
          <w:p w:rsidR="00C15BE4" w:rsidRDefault="00916610" w:rsidP="00B96922">
            <w:pPr>
              <w:jc w:val="center"/>
              <w:rPr>
                <w:color w:val="404040"/>
                <w:sz w:val="24"/>
              </w:rPr>
            </w:pPr>
            <w:r>
              <w:rPr>
                <w:rFonts w:ascii="宋体" w:hAnsi="宋体" w:cs="宋体" w:hint="eastAsia"/>
                <w:color w:val="333333"/>
                <w:szCs w:val="21"/>
                <w:shd w:val="clear" w:color="auto" w:fill="FFFFFF"/>
              </w:rPr>
              <w:t>基础工程、主体工程</w:t>
            </w:r>
            <w:r w:rsidR="00B96922">
              <w:rPr>
                <w:rFonts w:ascii="宋体" w:hAnsi="宋体" w:cs="宋体" w:hint="eastAsia"/>
                <w:color w:val="333333"/>
                <w:szCs w:val="21"/>
                <w:shd w:val="clear" w:color="auto" w:fill="FFFFFF"/>
              </w:rPr>
              <w:t>施工</w:t>
            </w:r>
          </w:p>
        </w:tc>
        <w:tc>
          <w:tcPr>
            <w:tcW w:w="1134" w:type="dxa"/>
            <w:vAlign w:val="center"/>
          </w:tcPr>
          <w:p w:rsidR="00C15BE4" w:rsidRDefault="00916610" w:rsidP="003374E4">
            <w:pPr>
              <w:jc w:val="center"/>
              <w:rPr>
                <w:color w:val="404040"/>
                <w:sz w:val="24"/>
              </w:rPr>
            </w:pPr>
            <w:r>
              <w:rPr>
                <w:rFonts w:hint="eastAsia"/>
                <w:color w:val="404040"/>
                <w:sz w:val="24"/>
              </w:rPr>
              <w:t>2</w:t>
            </w:r>
            <w:r w:rsidR="003374E4">
              <w:rPr>
                <w:rFonts w:hint="eastAsia"/>
                <w:color w:val="404040"/>
                <w:sz w:val="24"/>
              </w:rPr>
              <w:t>0</w:t>
            </w:r>
          </w:p>
        </w:tc>
        <w:tc>
          <w:tcPr>
            <w:tcW w:w="1061" w:type="dxa"/>
            <w:vAlign w:val="center"/>
          </w:tcPr>
          <w:p w:rsidR="00C15BE4" w:rsidRDefault="00916610">
            <w:pPr>
              <w:jc w:val="center"/>
              <w:rPr>
                <w:color w:val="404040"/>
                <w:sz w:val="24"/>
              </w:rPr>
            </w:pPr>
            <w:r>
              <w:rPr>
                <w:rFonts w:hint="eastAsia"/>
                <w:color w:val="404040"/>
                <w:sz w:val="24"/>
              </w:rPr>
              <w:t>在施</w:t>
            </w:r>
          </w:p>
        </w:tc>
        <w:tc>
          <w:tcPr>
            <w:tcW w:w="1491" w:type="dxa"/>
            <w:vAlign w:val="center"/>
          </w:tcPr>
          <w:p w:rsidR="00C15BE4" w:rsidRDefault="00916610">
            <w:pPr>
              <w:jc w:val="center"/>
              <w:rPr>
                <w:color w:val="404040"/>
                <w:sz w:val="24"/>
              </w:rPr>
            </w:pPr>
            <w:r>
              <w:rPr>
                <w:rFonts w:ascii="Helvetica" w:eastAsia="Helvetica" w:hAnsi="Helvetica" w:cs="Helvetica"/>
                <w:color w:val="333333"/>
                <w:szCs w:val="21"/>
                <w:shd w:val="clear" w:color="auto" w:fill="FFFFFF"/>
              </w:rPr>
              <w:t>2017-11-22</w:t>
            </w:r>
          </w:p>
        </w:tc>
        <w:tc>
          <w:tcPr>
            <w:tcW w:w="1275" w:type="dxa"/>
            <w:vAlign w:val="center"/>
          </w:tcPr>
          <w:p w:rsidR="00C15BE4" w:rsidRDefault="00916610">
            <w:pPr>
              <w:jc w:val="center"/>
              <w:rPr>
                <w:color w:val="404040"/>
                <w:sz w:val="24"/>
              </w:rPr>
            </w:pPr>
            <w:r>
              <w:rPr>
                <w:rFonts w:hint="eastAsia"/>
                <w:color w:val="404040"/>
                <w:sz w:val="24"/>
              </w:rPr>
              <w:t>/</w:t>
            </w:r>
          </w:p>
        </w:tc>
        <w:tc>
          <w:tcPr>
            <w:tcW w:w="1560" w:type="dxa"/>
            <w:vAlign w:val="center"/>
          </w:tcPr>
          <w:p w:rsidR="00C15BE4" w:rsidRDefault="00916610">
            <w:pPr>
              <w:jc w:val="center"/>
              <w:rPr>
                <w:color w:val="404040"/>
                <w:sz w:val="24"/>
              </w:rPr>
            </w:pPr>
            <w:r>
              <w:rPr>
                <w:rFonts w:hint="eastAsia"/>
                <w:color w:val="404040"/>
                <w:sz w:val="24"/>
              </w:rPr>
              <w:t>王孝军</w:t>
            </w:r>
            <w:r>
              <w:rPr>
                <w:rFonts w:hint="eastAsia"/>
                <w:color w:val="404040"/>
                <w:sz w:val="24"/>
              </w:rPr>
              <w:t>15808060663</w:t>
            </w:r>
          </w:p>
        </w:tc>
        <w:tc>
          <w:tcPr>
            <w:tcW w:w="1559" w:type="dxa"/>
            <w:vAlign w:val="center"/>
          </w:tcPr>
          <w:p w:rsidR="00C15BE4" w:rsidRDefault="00916610">
            <w:pPr>
              <w:jc w:val="center"/>
              <w:rPr>
                <w:color w:val="404040"/>
                <w:sz w:val="24"/>
              </w:rPr>
            </w:pPr>
            <w:r>
              <w:rPr>
                <w:rFonts w:hint="eastAsia"/>
                <w:color w:val="404040"/>
                <w:sz w:val="24"/>
              </w:rPr>
              <w:t>3H</w:t>
            </w:r>
          </w:p>
        </w:tc>
      </w:tr>
    </w:tbl>
    <w:p w:rsidR="00C15BE4" w:rsidRDefault="00916610">
      <w:pPr>
        <w:rPr>
          <w:bCs/>
          <w:color w:val="404040"/>
          <w:szCs w:val="21"/>
        </w:rPr>
      </w:pPr>
      <w:r>
        <w:rPr>
          <w:rFonts w:hint="eastAsia"/>
          <w:bCs/>
          <w:color w:val="404040"/>
          <w:szCs w:val="21"/>
        </w:rPr>
        <w:t>注：</w:t>
      </w:r>
    </w:p>
    <w:p w:rsidR="00C15BE4" w:rsidRDefault="00916610">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 xml:space="preserve">场的大部分活动具有相同的性质，且在相同的体系下运行。 </w:t>
      </w:r>
    </w:p>
    <w:p w:rsidR="00C15BE4" w:rsidRDefault="00916610">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C15BE4" w:rsidRDefault="00916610">
      <w:pPr>
        <w:pStyle w:val="a5"/>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rsidR="00C15BE4" w:rsidRDefault="00916610" w:rsidP="00107D2D">
      <w:pPr>
        <w:pStyle w:val="a4"/>
        <w:pBdr>
          <w:bottom w:val="none" w:sz="0" w:space="0" w:color="auto"/>
        </w:pBdr>
        <w:tabs>
          <w:tab w:val="clear" w:pos="8306"/>
          <w:tab w:val="right" w:pos="8640"/>
        </w:tabs>
        <w:spacing w:beforeLines="50" w:line="320" w:lineRule="exact"/>
        <w:ind w:right="-902"/>
        <w:jc w:val="both"/>
        <w:rPr>
          <w:rFonts w:ascii="华文宋体" w:eastAsia="华文宋体" w:hAnsi="华文宋体"/>
          <w:b/>
          <w:sz w:val="21"/>
          <w:szCs w:val="21"/>
        </w:rPr>
      </w:pPr>
      <w:r>
        <w:rPr>
          <w:rFonts w:ascii="华文宋体" w:eastAsia="华文宋体" w:hAnsi="华文宋体" w:hint="eastAsia"/>
          <w:b/>
          <w:sz w:val="21"/>
          <w:szCs w:val="21"/>
        </w:rPr>
        <w:t>本组织承诺，上述多场所信息真实无遗漏，如有虚假，愿承担相关责任。                        申请组织名称（盖章）：</w:t>
      </w:r>
      <w:bookmarkStart w:id="0" w:name="_GoBack"/>
      <w:bookmarkEnd w:id="0"/>
    </w:p>
    <w:sectPr w:rsidR="00C15BE4" w:rsidSect="00C15BE4">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66C" w:rsidRDefault="0031366C" w:rsidP="00C15BE4">
      <w:r>
        <w:separator/>
      </w:r>
    </w:p>
  </w:endnote>
  <w:endnote w:type="continuationSeparator" w:id="0">
    <w:p w:rsidR="0031366C" w:rsidRDefault="0031366C" w:rsidP="00C15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66C" w:rsidRDefault="0031366C" w:rsidP="00C15BE4">
      <w:r>
        <w:separator/>
      </w:r>
    </w:p>
  </w:footnote>
  <w:footnote w:type="continuationSeparator" w:id="0">
    <w:p w:rsidR="0031366C" w:rsidRDefault="0031366C" w:rsidP="00C15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E4" w:rsidRDefault="00107D2D">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107D2D">
      <w:rPr>
        <w:sz w:val="21"/>
        <w:szCs w:val="21"/>
      </w:rPr>
      <w:pict>
        <v:shapetype id="_x0000_t202" coordsize="21600,21600" o:spt="202" path="m,l,21600r21600,l21600,xe">
          <v:stroke joinstyle="miter"/>
          <v:path gradientshapeok="t" o:connecttype="rect"/>
        </v:shapetype>
        <v:shape id="_x0000_s1025" type="#_x0000_t202" style="position:absolute;left:0;text-align:left;margin-left:366.5pt;margin-top:13.05pt;width:265.5pt;height:20.2pt;z-index:251659264" stroked="f">
          <v:textbox>
            <w:txbxContent>
              <w:p w:rsidR="00C15BE4" w:rsidRDefault="00916610">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916610">
      <w:rPr>
        <w:rStyle w:val="CharChar1"/>
        <w:rFonts w:hint="default"/>
        <w:szCs w:val="21"/>
      </w:rPr>
      <w:t>北京国标联合认证有限公司</w:t>
    </w:r>
    <w:r w:rsidR="00916610">
      <w:rPr>
        <w:rStyle w:val="CharChar1"/>
        <w:rFonts w:hint="default"/>
        <w:szCs w:val="21"/>
      </w:rPr>
      <w:tab/>
    </w:r>
    <w:r w:rsidR="00916610">
      <w:rPr>
        <w:rStyle w:val="CharChar1"/>
        <w:rFonts w:hint="default"/>
        <w:szCs w:val="21"/>
      </w:rPr>
      <w:tab/>
    </w:r>
  </w:p>
  <w:p w:rsidR="00C15BE4" w:rsidRDefault="00916610">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C15BE4" w:rsidRDefault="00C15BE4">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D2086"/>
    <w:rsid w:val="00107D2D"/>
    <w:rsid w:val="00133FB4"/>
    <w:rsid w:val="001C72C7"/>
    <w:rsid w:val="0031366C"/>
    <w:rsid w:val="003374E4"/>
    <w:rsid w:val="00507DC8"/>
    <w:rsid w:val="005D2086"/>
    <w:rsid w:val="005D6FE8"/>
    <w:rsid w:val="008B48C2"/>
    <w:rsid w:val="00916610"/>
    <w:rsid w:val="00B73EA1"/>
    <w:rsid w:val="00B96922"/>
    <w:rsid w:val="00C15BE4"/>
    <w:rsid w:val="00D56B3A"/>
    <w:rsid w:val="3E953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E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15BE4"/>
    <w:pPr>
      <w:tabs>
        <w:tab w:val="center" w:pos="4153"/>
        <w:tab w:val="right" w:pos="8306"/>
      </w:tabs>
      <w:snapToGrid w:val="0"/>
      <w:jc w:val="left"/>
    </w:pPr>
    <w:rPr>
      <w:sz w:val="18"/>
      <w:szCs w:val="18"/>
    </w:rPr>
  </w:style>
  <w:style w:type="paragraph" w:styleId="a4">
    <w:name w:val="header"/>
    <w:basedOn w:val="a"/>
    <w:link w:val="Char0"/>
    <w:unhideWhenUsed/>
    <w:qFormat/>
    <w:rsid w:val="00C15B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C15BE4"/>
    <w:rPr>
      <w:sz w:val="18"/>
      <w:szCs w:val="18"/>
    </w:rPr>
  </w:style>
  <w:style w:type="character" w:customStyle="1" w:styleId="Char">
    <w:name w:val="页脚 Char"/>
    <w:basedOn w:val="a0"/>
    <w:link w:val="a3"/>
    <w:uiPriority w:val="99"/>
    <w:semiHidden/>
    <w:rsid w:val="00C15BE4"/>
    <w:rPr>
      <w:sz w:val="18"/>
      <w:szCs w:val="18"/>
    </w:rPr>
  </w:style>
  <w:style w:type="character" w:customStyle="1" w:styleId="CharChar1">
    <w:name w:val="Char Char1"/>
    <w:qFormat/>
    <w:locked/>
    <w:rsid w:val="00C15BE4"/>
    <w:rPr>
      <w:rFonts w:ascii="宋体" w:eastAsia="宋体" w:hAnsi="Courier New" w:hint="eastAsia"/>
      <w:kern w:val="2"/>
      <w:sz w:val="21"/>
      <w:lang w:val="en-US" w:eastAsia="zh-CN" w:bidi="ar-SA"/>
    </w:rPr>
  </w:style>
  <w:style w:type="paragraph" w:styleId="a5">
    <w:name w:val="List Paragraph"/>
    <w:basedOn w:val="a"/>
    <w:uiPriority w:val="34"/>
    <w:qFormat/>
    <w:rsid w:val="00C15BE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24309</cp:lastModifiedBy>
  <cp:revision>6</cp:revision>
  <cp:lastPrinted>2022-04-19T02:47:00Z</cp:lastPrinted>
  <dcterms:created xsi:type="dcterms:W3CDTF">2021-12-23T01:38:00Z</dcterms:created>
  <dcterms:modified xsi:type="dcterms:W3CDTF">2022-04-19T13:32:00Z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eyJoZGlkIjoiZjVjMGQwMDZjZGZhZDgyNTY5MjQ0M2FiMmFhNGRlM2IifQ==</vt:lpwstr>
  </property>
  <property fmtid="{D5CDD505-2E9C-101B-9397-08002B2CF9AE}" pid="3" name="KSOProductBuildVer">
    <vt:lpwstr>2052-11.1.0.11636</vt:lpwstr>
  </property>
  <property fmtid="{D5CDD505-2E9C-101B-9397-08002B2CF9AE}" pid="4" name="ICV">
    <vt:lpwstr>617DF2451F594D1F985D5C33D7A6DFF0</vt:lpwstr>
  </property>
</Properties>
</file>