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4" w:firstLineChars="3307"/>
        <w:jc w:val="center"/>
        <w:rPr>
          <w:rFonts w:ascii="华文宋体" w:hAnsi="华文宋体" w:eastAsia="华文宋体"/>
          <w:szCs w:val="21"/>
          <w:u w:val="single"/>
        </w:rPr>
      </w:pPr>
      <w:r>
        <w:rPr>
          <w:rFonts w:ascii="华文宋体" w:hAnsi="华文宋体" w:eastAsia="华文宋体"/>
          <w:szCs w:val="21"/>
        </w:rPr>
        <w:t>编</w:t>
      </w:r>
      <w:r>
        <w:rPr>
          <w:rFonts w:hint="eastAsia" w:ascii="华文宋体" w:hAnsi="华文宋体" w:eastAsia="华文宋体"/>
          <w:szCs w:val="21"/>
        </w:rPr>
        <w:t xml:space="preserve">   </w:t>
      </w:r>
      <w:r>
        <w:rPr>
          <w:rFonts w:ascii="华文宋体" w:hAnsi="华文宋体" w:eastAsia="华文宋体"/>
          <w:szCs w:val="21"/>
        </w:rPr>
        <w:t>号：</w:t>
      </w:r>
    </w:p>
    <w:p>
      <w:pPr>
        <w:jc w:val="center"/>
        <w:rPr>
          <w:rFonts w:ascii="华文宋体" w:hAnsi="华文宋体" w:eastAsia="华文宋体"/>
          <w:b/>
          <w:sz w:val="28"/>
          <w:szCs w:val="28"/>
        </w:rPr>
      </w:pPr>
      <w:r>
        <w:rPr>
          <w:rFonts w:hint="eastAsia" w:ascii="华文宋体" w:hAnsi="华文宋体" w:eastAsia="华文宋体"/>
          <w:b/>
          <w:sz w:val="28"/>
          <w:szCs w:val="28"/>
        </w:rPr>
        <w:t>测量管理体系认证申请书</w:t>
      </w:r>
    </w:p>
    <w:p>
      <w:pPr>
        <w:spacing w:line="240" w:lineRule="exact"/>
        <w:rPr>
          <w:rFonts w:ascii="华文宋体" w:hAnsi="华文宋体" w:eastAsia="华文宋体"/>
          <w:vanish/>
          <w:szCs w:val="21"/>
        </w:rPr>
      </w:pPr>
      <w:r>
        <w:rPr>
          <w:rFonts w:hint="eastAsia" w:ascii="华文宋体" w:hAnsi="华文宋体" w:eastAsia="华文宋体"/>
          <w:szCs w:val="21"/>
        </w:rPr>
        <w:t xml:space="preserve"> </w:t>
      </w:r>
    </w:p>
    <w:p>
      <w:pPr>
        <w:spacing w:line="276" w:lineRule="auto"/>
        <w:jc w:val="left"/>
        <w:rPr>
          <w:rFonts w:hint="eastAsia" w:ascii="华文宋体" w:hAnsi="华文宋体" w:eastAsia="华文宋体" w:cs="Arial"/>
          <w:bCs/>
          <w:szCs w:val="21"/>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6"/>
        <w:gridCol w:w="111"/>
        <w:gridCol w:w="1556"/>
        <w:gridCol w:w="422"/>
        <w:gridCol w:w="851"/>
        <w:gridCol w:w="27"/>
        <w:gridCol w:w="850"/>
        <w:gridCol w:w="567"/>
        <w:gridCol w:w="691"/>
        <w:gridCol w:w="160"/>
        <w:gridCol w:w="546"/>
        <w:gridCol w:w="428"/>
        <w:gridCol w:w="44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spacing w:line="480" w:lineRule="auto"/>
              <w:textAlignment w:val="baseline"/>
              <w:rPr>
                <w:rFonts w:ascii="华文宋体" w:hAnsi="华文宋体" w:eastAsia="华文宋体"/>
                <w:szCs w:val="21"/>
              </w:rPr>
            </w:pPr>
            <w:r>
              <w:rPr>
                <w:rFonts w:hint="eastAsia" w:ascii="华文宋体" w:hAnsi="华文宋体" w:eastAsia="华文宋体"/>
                <w:b/>
                <w:szCs w:val="21"/>
              </w:rPr>
              <w:t>北京国标联合认证有限公司公司：</w:t>
            </w:r>
          </w:p>
          <w:p>
            <w:pPr>
              <w:spacing w:line="20" w:lineRule="atLeast"/>
              <w:ind w:firstLine="420" w:firstLineChars="200"/>
              <w:rPr>
                <w:rFonts w:ascii="华文宋体" w:hAnsi="华文宋体" w:eastAsia="华文宋体"/>
                <w:szCs w:val="21"/>
              </w:rPr>
            </w:pPr>
            <w:r>
              <w:rPr>
                <w:rFonts w:hint="eastAsia" w:ascii="华文宋体" w:hAnsi="华文宋体" w:eastAsia="华文宋体"/>
                <w:szCs w:val="21"/>
              </w:rPr>
              <w:t xml:space="preserve"> 本组织在你公司官方网站已获取《管理体系认证公开文件》，并充分了解国家关于认证认可法律法规和相关要求及你公司的认证要求，自愿向你公司提出认证申请并承诺始终遵守北京国标联合认证有限公司有关认证、认证标志使用、认证信息变更通报、与认证领域相关的法律法规等要求，认真履行有关认证的义务。确认本申请书的内容及所附材料属实，并在接受审核时向审核组提供必要的工作条件和真实有效的运作信息。</w:t>
            </w:r>
          </w:p>
          <w:p>
            <w:pPr>
              <w:spacing w:line="20" w:lineRule="atLeast"/>
              <w:ind w:firstLine="420" w:firstLineChars="200"/>
              <w:rPr>
                <w:rFonts w:hint="eastAsia" w:ascii="华文宋体" w:hAnsi="华文宋体" w:eastAsia="华文宋体"/>
                <w:szCs w:val="21"/>
              </w:rPr>
            </w:pPr>
            <w:r>
              <w:rPr>
                <w:rFonts w:hint="eastAsia" w:ascii="华文宋体" w:hAnsi="华文宋体" w:eastAsia="华文宋体"/>
                <w:szCs w:val="21"/>
              </w:rPr>
              <w:t>本组织如获得认证通过，我公司自愿从你公司官网(www.china-isc.org.cn)下载相关电子版证书，并关注你公司官方微信公众号，及时获取证书相关信息。</w:t>
            </w:r>
          </w:p>
          <w:p>
            <w:pPr>
              <w:spacing w:line="440" w:lineRule="atLeast"/>
              <w:ind w:firstLine="2940" w:firstLineChars="1400"/>
              <w:rPr>
                <w:rFonts w:ascii="华文宋体" w:hAnsi="华文宋体" w:eastAsia="华文宋体"/>
                <w:szCs w:val="21"/>
              </w:rPr>
            </w:pPr>
            <w:r>
              <w:rPr>
                <w:rFonts w:hint="eastAsia" w:ascii="华文宋体" w:hAnsi="华文宋体" w:eastAsia="华文宋体"/>
                <w:szCs w:val="21"/>
              </w:rPr>
              <w:t>法定代表人/被授权人</w:t>
            </w:r>
            <w:r>
              <w:rPr>
                <w:rFonts w:ascii="华文宋体" w:hAnsi="华文宋体" w:eastAsia="华文宋体"/>
                <w:szCs w:val="21"/>
              </w:rPr>
              <w:t>(签字):</w:t>
            </w:r>
          </w:p>
          <w:p>
            <w:pPr>
              <w:spacing w:line="440" w:lineRule="atLeast"/>
              <w:ind w:firstLine="1"/>
              <w:rPr>
                <w:rFonts w:ascii="华文宋体" w:hAnsi="华文宋体" w:eastAsia="华文宋体"/>
                <w:szCs w:val="21"/>
              </w:rPr>
            </w:pPr>
            <w:r>
              <w:rPr>
                <w:rFonts w:ascii="华文宋体" w:hAnsi="华文宋体" w:eastAsia="华文宋体"/>
                <w:szCs w:val="21"/>
              </w:rPr>
              <w:t xml:space="preserve">               </w:t>
            </w:r>
            <w:r>
              <w:rPr>
                <w:rFonts w:hint="eastAsia" w:ascii="华文宋体" w:hAnsi="华文宋体" w:eastAsia="华文宋体"/>
                <w:szCs w:val="21"/>
              </w:rPr>
              <w:t xml:space="preserve">                              （公章）        年</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p>
          <w:p>
            <w:pPr>
              <w:pStyle w:val="22"/>
              <w:spacing w:line="300" w:lineRule="exact"/>
              <w:rPr>
                <w:rFonts w:ascii="华文宋体" w:hAnsi="华文宋体" w:eastAsia="华文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rPr>
                <w:rFonts w:hint="eastAsia"/>
                <w:b/>
              </w:rPr>
            </w:pPr>
            <w:r>
              <w:rPr>
                <w:rFonts w:hint="eastAsia"/>
                <w:b/>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组织名称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大庆市鑫吉盛石油设备有限公司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其他名称或</w:t>
            </w:r>
          </w:p>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英文名称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组织性质</w:t>
            </w:r>
          </w:p>
        </w:tc>
        <w:tc>
          <w:tcPr>
            <w:tcW w:w="8088" w:type="dxa"/>
            <w:gridSpan w:val="14"/>
            <w:noWrap w:val="0"/>
            <w:vAlign w:val="center"/>
          </w:tcPr>
          <w:p>
            <w:pPr>
              <w:snapToGrid w:val="0"/>
              <w:spacing w:line="360" w:lineRule="auto"/>
              <w:rPr>
                <w:rFonts w:ascii="华文宋体" w:hAnsi="华文宋体" w:eastAsia="华文宋体"/>
                <w:szCs w:val="21"/>
              </w:rPr>
            </w:pPr>
            <w:r>
              <w:rPr>
                <w:rFonts w:hint="eastAsia" w:ascii="Segoe UI Symbol" w:hAnsi="Segoe UI Symbol" w:eastAsia="华文宋体" w:cs="Segoe UI Symbol"/>
                <w:szCs w:val="21"/>
                <w:lang w:eastAsia="zh-CN"/>
              </w:rPr>
              <w:t>√</w:t>
            </w:r>
            <w:r>
              <w:rPr>
                <w:rFonts w:hint="eastAsia" w:ascii="华文宋体" w:hAnsi="华文宋体" w:eastAsia="华文宋体"/>
                <w:szCs w:val="21"/>
              </w:rPr>
              <w:t xml:space="preserve">有限责任公司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股份有限公司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股份合作制企业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集体所有制企业  </w:t>
            </w:r>
          </w:p>
          <w:p>
            <w:pPr>
              <w:snapToGrid w:val="0"/>
              <w:spacing w:line="360" w:lineRule="auto"/>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全民所有制企业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合伙企业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事业单位   </w:t>
            </w:r>
            <w:r>
              <w:rPr>
                <w:rFonts w:ascii="华文宋体" w:hAnsi="华文宋体" w:eastAsia="华文宋体"/>
                <w:szCs w:val="21"/>
              </w:rPr>
              <w:t xml:space="preserve">   </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其他组织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注册资金（万元）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5001</w:t>
            </w: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统一社会信用代码</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91230603MA18Y3632Y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年销售额（万元）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2030</w:t>
            </w:r>
          </w:p>
          <w:p>
            <w:pPr>
              <w:snapToGrid w:val="0"/>
              <w:spacing w:line="300" w:lineRule="exact"/>
              <w:jc w:val="both"/>
              <w:rPr>
                <w:rFonts w:hint="default" w:ascii="华文宋体" w:hAnsi="华文宋体" w:eastAsia="华文宋体"/>
                <w:szCs w:val="21"/>
                <w:lang w:val="en-US" w:eastAsia="zh-CN"/>
              </w:rPr>
            </w:pP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固定资产 （万元）</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法人代表</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王淑华</w:t>
            </w:r>
          </w:p>
        </w:tc>
        <w:tc>
          <w:tcPr>
            <w:tcW w:w="2295" w:type="dxa"/>
            <w:gridSpan w:val="4"/>
            <w:noWrap w:val="0"/>
            <w:vAlign w:val="center"/>
          </w:tcPr>
          <w:p>
            <w:pPr>
              <w:snapToGrid w:val="0"/>
              <w:spacing w:line="300" w:lineRule="exact"/>
              <w:ind w:firstLine="210" w:firstLineChars="100"/>
              <w:rPr>
                <w:rFonts w:ascii="华文宋体" w:hAnsi="华文宋体" w:eastAsia="华文宋体"/>
                <w:szCs w:val="21"/>
              </w:rPr>
            </w:pPr>
            <w:r>
              <w:rPr>
                <w:rFonts w:hint="eastAsia" w:ascii="华文宋体" w:hAnsi="华文宋体" w:eastAsia="华文宋体"/>
                <w:szCs w:val="21"/>
              </w:rPr>
              <w:t>管理者代表</w:t>
            </w:r>
          </w:p>
        </w:tc>
        <w:tc>
          <w:tcPr>
            <w:tcW w:w="3668" w:type="dxa"/>
            <w:gridSpan w:val="6"/>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张雅宅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注册地址</w:t>
            </w:r>
          </w:p>
        </w:tc>
        <w:tc>
          <w:tcPr>
            <w:tcW w:w="4420" w:type="dxa"/>
            <w:gridSpan w:val="8"/>
            <w:noWrap w:val="0"/>
            <w:vAlign w:val="center"/>
          </w:tcPr>
          <w:p>
            <w:pPr>
              <w:jc w:val="left"/>
              <w:rPr>
                <w:rFonts w:hint="default" w:ascii="华文宋体" w:hAnsi="华文宋体" w:eastAsia="华文宋体"/>
                <w:szCs w:val="21"/>
                <w:lang w:val="en-US" w:eastAsia="zh-CN"/>
              </w:rPr>
            </w:pPr>
            <w:r>
              <w:rPr>
                <w:rFonts w:hint="eastAsia" w:ascii="华文宋体" w:hAnsi="华文宋体" w:eastAsia="华文宋体"/>
                <w:szCs w:val="21"/>
                <w:lang w:val="en-US" w:eastAsia="zh-CN"/>
              </w:rPr>
              <w:t>黑龙江省大庆市龙凤区热源街277号昌升商贸城07-01-31</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生产地址</w:t>
            </w:r>
          </w:p>
        </w:tc>
        <w:tc>
          <w:tcPr>
            <w:tcW w:w="4420" w:type="dxa"/>
            <w:gridSpan w:val="8"/>
            <w:noWrap w:val="0"/>
            <w:vAlign w:val="center"/>
          </w:tcPr>
          <w:p>
            <w:pPr>
              <w:jc w:val="left"/>
              <w:rPr>
                <w:rFonts w:hint="default" w:ascii="华文宋体" w:hAnsi="华文宋体" w:eastAsia="华文宋体" w:cs="Times New Roman"/>
                <w:kern w:val="2"/>
                <w:sz w:val="21"/>
                <w:szCs w:val="21"/>
                <w:lang w:val="en-US" w:eastAsia="zh-CN" w:bidi="ar-SA"/>
              </w:rPr>
            </w:pPr>
            <w:r>
              <w:rPr>
                <w:rFonts w:hint="eastAsia" w:ascii="华文宋体" w:hAnsi="华文宋体" w:eastAsia="华文宋体"/>
                <w:szCs w:val="21"/>
                <w:lang w:val="en-US" w:eastAsia="zh-CN"/>
              </w:rPr>
              <w:t>黑龙江省大庆市龙凤区热源街277号昌升商贸城07-01-31</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5" w:type="dxa"/>
            <w:gridSpan w:val="15"/>
            <w:noWrap w:val="0"/>
            <w:vAlign w:val="center"/>
          </w:tcPr>
          <w:p>
            <w:pPr>
              <w:snapToGrid w:val="0"/>
              <w:spacing w:line="300" w:lineRule="exact"/>
              <w:ind w:firstLine="420" w:firstLineChars="200"/>
              <w:rPr>
                <w:rFonts w:ascii="华文宋体" w:hAnsi="华文宋体" w:eastAsia="华文宋体"/>
                <w:szCs w:val="21"/>
              </w:rPr>
            </w:pPr>
            <w:r>
              <w:rPr>
                <w:rFonts w:hint="eastAsia" w:ascii="华文宋体" w:hAnsi="华文宋体" w:eastAsia="华文宋体"/>
                <w:szCs w:val="21"/>
              </w:rPr>
              <w:t>注：如多场所填写认证场所清单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通信地址</w:t>
            </w:r>
          </w:p>
        </w:tc>
        <w:tc>
          <w:tcPr>
            <w:tcW w:w="4420" w:type="dxa"/>
            <w:gridSpan w:val="8"/>
            <w:noWrap w:val="0"/>
            <w:vAlign w:val="center"/>
          </w:tcPr>
          <w:p>
            <w:pPr>
              <w:jc w:val="left"/>
              <w:rPr>
                <w:rFonts w:hint="default" w:ascii="华文宋体" w:hAnsi="华文宋体" w:eastAsia="华文宋体" w:cs="Times New Roman"/>
                <w:kern w:val="2"/>
                <w:sz w:val="21"/>
                <w:szCs w:val="21"/>
                <w:lang w:val="en-US" w:eastAsia="zh-CN" w:bidi="ar-SA"/>
              </w:rPr>
            </w:pPr>
            <w:r>
              <w:rPr>
                <w:rFonts w:hint="eastAsia" w:ascii="华文宋体" w:hAnsi="华文宋体" w:eastAsia="华文宋体"/>
                <w:szCs w:val="21"/>
                <w:lang w:val="en-US" w:eastAsia="zh-CN"/>
              </w:rPr>
              <w:t>黑龙江省大庆市龙凤区热源街277号昌升商贸城07-01-31</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计量负责人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张雅宅</w:t>
            </w: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13359598181</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联系人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张雅宅</w:t>
            </w: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13359598181</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公司网址</w:t>
            </w:r>
          </w:p>
        </w:tc>
        <w:tc>
          <w:tcPr>
            <w:tcW w:w="4420" w:type="dxa"/>
            <w:gridSpan w:val="8"/>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传 真</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15"/>
            <w:noWrap w:val="0"/>
            <w:vAlign w:val="center"/>
          </w:tcPr>
          <w:p>
            <w:pPr>
              <w:snapToGrid w:val="0"/>
              <w:spacing w:line="300" w:lineRule="exact"/>
              <w:jc w:val="left"/>
              <w:rPr>
                <w:rFonts w:ascii="华文宋体" w:hAnsi="华文宋体" w:eastAsia="华文宋体"/>
                <w:szCs w:val="21"/>
              </w:rPr>
            </w:pPr>
            <w:r>
              <w:rPr>
                <w:rFonts w:hint="eastAsia"/>
                <w:b/>
              </w:rPr>
              <w:t>二、测量管理体系申请信息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bCs/>
                <w:szCs w:val="21"/>
              </w:rPr>
              <w:t>申请认证类型</w:t>
            </w:r>
          </w:p>
        </w:tc>
        <w:tc>
          <w:tcPr>
            <w:tcW w:w="8088" w:type="dxa"/>
            <w:gridSpan w:val="14"/>
            <w:noWrap w:val="0"/>
            <w:vAlign w:val="center"/>
          </w:tcPr>
          <w:p>
            <w:pPr>
              <w:snapToGrid w:val="0"/>
              <w:spacing w:line="300" w:lineRule="exact"/>
              <w:ind w:firstLine="420" w:firstLineChars="200"/>
              <w:jc w:val="left"/>
              <w:rPr>
                <w:rFonts w:hint="eastAsia" w:ascii="华文宋体" w:hAnsi="华文宋体" w:eastAsia="华文宋体"/>
                <w:szCs w:val="21"/>
                <w:lang w:val="de-DE"/>
              </w:rPr>
            </w:pP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初次认证    </w:t>
            </w: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监督审核     </w:t>
            </w:r>
            <w:r>
              <w:rPr>
                <w:rFonts w:hint="eastAsia" w:ascii="华文宋体" w:hAnsi="华文宋体" w:eastAsia="华文宋体" w:cs="宋体"/>
                <w:color w:val="000000"/>
                <w:szCs w:val="21"/>
                <w:lang w:eastAsia="zh-CN"/>
              </w:rPr>
              <w:t>√</w:t>
            </w:r>
            <w:r>
              <w:rPr>
                <w:rFonts w:hint="eastAsia" w:ascii="华文宋体" w:hAnsi="华文宋体" w:eastAsia="华文宋体" w:cs="宋体"/>
                <w:color w:val="000000"/>
                <w:szCs w:val="21"/>
              </w:rPr>
              <w:t xml:space="preserve">再认证    </w:t>
            </w:r>
            <w:r>
              <w:rPr>
                <w:rFonts w:ascii="Segoe UI Symbol" w:hAnsi="Segoe UI Symbol" w:eastAsia="华文宋体" w:cs="Segoe UI Symbol"/>
                <w:szCs w:val="21"/>
              </w:rPr>
              <w:t>☐</w:t>
            </w:r>
            <w:r>
              <w:rPr>
                <w:rFonts w:hint="eastAsia" w:ascii="华文宋体" w:hAnsi="华文宋体" w:eastAsia="华文宋体" w:cs="宋体"/>
                <w:color w:val="00000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认证级别</w:t>
            </w:r>
          </w:p>
        </w:tc>
        <w:tc>
          <w:tcPr>
            <w:tcW w:w="2976" w:type="dxa"/>
            <w:gridSpan w:val="5"/>
            <w:noWrap w:val="0"/>
            <w:vAlign w:val="center"/>
          </w:tcPr>
          <w:p>
            <w:pPr>
              <w:snapToGrid w:val="0"/>
              <w:spacing w:line="300" w:lineRule="exact"/>
              <w:jc w:val="center"/>
              <w:rPr>
                <w:rFonts w:ascii="华文宋体" w:hAnsi="华文宋体" w:eastAsia="华文宋体"/>
                <w:szCs w:val="21"/>
              </w:rPr>
            </w:pP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 </w:t>
            </w:r>
            <w:r>
              <w:rPr>
                <w:rFonts w:hint="eastAsia" w:ascii="华文宋体" w:hAnsi="华文宋体" w:eastAsia="华文宋体"/>
                <w:szCs w:val="21"/>
                <w:lang w:val="de-DE"/>
              </w:rPr>
              <w:t xml:space="preserve">AAA   </w:t>
            </w:r>
            <w:r>
              <w:rPr>
                <w:rFonts w:ascii="Segoe UI Symbol" w:hAnsi="Segoe UI Symbol" w:eastAsia="华文宋体" w:cs="Segoe UI Symbol"/>
                <w:szCs w:val="21"/>
              </w:rPr>
              <w:t>☐</w:t>
            </w:r>
            <w:r>
              <w:rPr>
                <w:rFonts w:hint="eastAsia" w:ascii="华文宋体" w:hAnsi="华文宋体" w:eastAsia="华文宋体"/>
                <w:szCs w:val="21"/>
                <w:lang w:val="de-DE"/>
              </w:rPr>
              <w:t xml:space="preserve"> AA  </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A</w:t>
            </w:r>
          </w:p>
        </w:tc>
        <w:tc>
          <w:tcPr>
            <w:tcW w:w="144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认证标准</w:t>
            </w:r>
          </w:p>
        </w:tc>
        <w:tc>
          <w:tcPr>
            <w:tcW w:w="3668" w:type="dxa"/>
            <w:gridSpan w:val="6"/>
            <w:noWrap w:val="0"/>
            <w:vAlign w:val="center"/>
          </w:tcPr>
          <w:p>
            <w:pPr>
              <w:snapToGrid w:val="0"/>
              <w:spacing w:line="300" w:lineRule="exact"/>
              <w:jc w:val="left"/>
              <w:rPr>
                <w:rFonts w:ascii="华文宋体" w:hAnsi="华文宋体" w:eastAsia="华文宋体"/>
                <w:szCs w:val="21"/>
              </w:rPr>
            </w:pPr>
            <w:r>
              <w:rPr>
                <w:rFonts w:hint="eastAsia" w:ascii="华文宋体" w:hAnsi="华文宋体" w:eastAsia="华文宋体"/>
                <w:szCs w:val="21"/>
                <w:lang w:val="de-DE"/>
              </w:rPr>
              <w:t>GB/T 19022-2003：ISO</w:t>
            </w:r>
            <w:r>
              <w:rPr>
                <w:rFonts w:ascii="华文宋体" w:hAnsi="华文宋体" w:eastAsia="华文宋体"/>
                <w:szCs w:val="21"/>
                <w:lang w:val="de-DE"/>
              </w:rPr>
              <w:t xml:space="preserve"> 1</w:t>
            </w:r>
            <w:r>
              <w:rPr>
                <w:rFonts w:hint="eastAsia" w:ascii="华文宋体" w:hAnsi="华文宋体" w:eastAsia="华文宋体"/>
                <w:szCs w:val="21"/>
                <w:lang w:val="de-DE"/>
              </w:rPr>
              <w:t>0012：2003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noWrap w:val="0"/>
            <w:vAlign w:val="center"/>
          </w:tcPr>
          <w:p>
            <w:pPr>
              <w:spacing w:line="360" w:lineRule="exact"/>
              <w:rPr>
                <w:rFonts w:hint="eastAsia" w:ascii="华文宋体" w:hAnsi="华文宋体" w:eastAsia="华文宋体"/>
                <w:szCs w:val="21"/>
              </w:rPr>
            </w:pPr>
            <w:r>
              <w:rPr>
                <w:rFonts w:hint="eastAsia" w:ascii="华文宋体" w:hAnsi="华文宋体" w:eastAsia="华文宋体"/>
                <w:szCs w:val="21"/>
              </w:rPr>
              <w:t>申请认证所覆盖的范围和产品</w:t>
            </w:r>
          </w:p>
        </w:tc>
        <w:tc>
          <w:tcPr>
            <w:tcW w:w="8088" w:type="dxa"/>
            <w:gridSpan w:val="14"/>
            <w:noWrap w:val="0"/>
            <w:vAlign w:val="center"/>
          </w:tcPr>
          <w:p>
            <w:pPr>
              <w:snapToGrid w:val="0"/>
              <w:spacing w:line="300" w:lineRule="exact"/>
              <w:jc w:val="left"/>
              <w:rPr>
                <w:rFonts w:hint="eastAsia" w:ascii="华文宋体" w:hAnsi="华文宋体" w:eastAsia="华文宋体"/>
                <w:sz w:val="13"/>
                <w:szCs w:val="13"/>
                <w:lang w:eastAsia="zh-CN"/>
              </w:rPr>
            </w:pPr>
            <w:r>
              <w:rPr>
                <w:rFonts w:hint="eastAsia" w:ascii="华文宋体" w:hAnsi="华文宋体" w:eastAsia="华文宋体"/>
                <w:sz w:val="21"/>
                <w:szCs w:val="21"/>
                <w:lang w:eastAsia="zh-CN"/>
              </w:rPr>
              <w:t>石油钻采专用配套设备及配件（含分散装置、加药装置、回收装置、搅拌器、柔性止水器、井口切断装置）、石油化工机械设备及配件（稀油站、滤油机、（母液）流量控制器、过滤器、混合器、全自动软化水装置、旋溶加药器、调节堰、柔性套管、混合阀组）、污水处理设备及配件（含静电水垢控制器、微纳米污水处理装置、管汇）的生产和服务（许可产品除外）；防腐配套设备及配件（牺牲阳极、聚四氟乙烯内衬钢管及管件）；增加：仪器仪表（含工业用现场分析小屋成套系统，智能流量计算装置，原油管道智能计量一体化装置，油气连续计量装置）的生产和服务等产品质量、经营管理、节能降耗、环境监测等方面有关的所有活动的测量过程、部门、场所、实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组织总人数_</w:t>
            </w:r>
            <w:r>
              <w:rPr>
                <w:rFonts w:hint="eastAsia" w:ascii="华文宋体" w:hAnsi="华文宋体" w:eastAsia="华文宋体"/>
                <w:szCs w:val="21"/>
                <w:lang w:val="en-US" w:eastAsia="zh-CN"/>
              </w:rPr>
              <w:t>12</w:t>
            </w:r>
            <w:r>
              <w:rPr>
                <w:rFonts w:hint="eastAsia" w:ascii="华文宋体" w:hAnsi="华文宋体" w:eastAsia="华文宋体"/>
                <w:szCs w:val="21"/>
              </w:rPr>
              <w:t>人。其中体系覆盖人数 _</w:t>
            </w:r>
            <w:r>
              <w:rPr>
                <w:rFonts w:hint="eastAsia" w:ascii="华文宋体" w:hAnsi="华文宋体" w:eastAsia="华文宋体"/>
                <w:szCs w:val="21"/>
                <w:lang w:val="en-US" w:eastAsia="zh-CN"/>
              </w:rPr>
              <w:t>12</w:t>
            </w:r>
            <w:r>
              <w:rPr>
                <w:rFonts w:hint="eastAsia" w:ascii="华文宋体" w:hAnsi="华文宋体" w:eastAsia="华文宋体"/>
                <w:szCs w:val="21"/>
              </w:rPr>
              <w:t>_____人，其中固定员工数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 xml:space="preserve">人，临时工作员工数 </w:t>
            </w:r>
            <w:r>
              <w:rPr>
                <w:rFonts w:ascii="华文宋体" w:hAnsi="华文宋体" w:eastAsia="华文宋体"/>
                <w:szCs w:val="21"/>
                <w:u w:val="single"/>
              </w:rPr>
              <w:t xml:space="preserve">  </w:t>
            </w:r>
            <w:r>
              <w:rPr>
                <w:rFonts w:hint="eastAsia" w:ascii="华文宋体" w:hAnsi="华文宋体" w:eastAsia="华文宋体"/>
                <w:szCs w:val="21"/>
              </w:rPr>
              <w:t>人，兼职工作员工数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人，倒班员工人数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u w:val="single"/>
              </w:rPr>
              <w:t xml:space="preserve">班 </w:t>
            </w:r>
            <w:r>
              <w:rPr>
                <w:rFonts w:ascii="华文宋体" w:hAnsi="华文宋体" w:eastAsia="华文宋体"/>
                <w:szCs w:val="21"/>
                <w:u w:val="single"/>
              </w:rPr>
              <w:t xml:space="preserve">  </w:t>
            </w:r>
            <w:r>
              <w:rPr>
                <w:rFonts w:hint="eastAsia" w:ascii="华文宋体" w:hAnsi="华文宋体" w:eastAsia="华文宋体"/>
                <w:szCs w:val="21"/>
              </w:rPr>
              <w:t>倒），承包商人数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color w:val="000000"/>
                <w:szCs w:val="21"/>
              </w:rPr>
              <w:t>从事相似/重复过程工作人数（适用时）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人，临时的非熟练人员（适用时）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人，办公室/行政人员</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2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生产</w:t>
            </w:r>
            <w:r>
              <w:rPr>
                <w:rFonts w:ascii="华文宋体" w:hAnsi="华文宋体" w:eastAsia="华文宋体"/>
                <w:szCs w:val="21"/>
              </w:rPr>
              <w:t>/</w:t>
            </w:r>
            <w:r>
              <w:rPr>
                <w:rFonts w:hint="eastAsia" w:ascii="华文宋体" w:hAnsi="华文宋体" w:eastAsia="华文宋体"/>
                <w:szCs w:val="21"/>
              </w:rPr>
              <w:t>服务提供方式</w:t>
            </w:r>
          </w:p>
        </w:tc>
        <w:tc>
          <w:tcPr>
            <w:tcW w:w="2856" w:type="dxa"/>
            <w:gridSpan w:val="4"/>
            <w:noWrap w:val="0"/>
            <w:vAlign w:val="center"/>
          </w:tcPr>
          <w:p>
            <w:pPr>
              <w:snapToGrid w:val="0"/>
              <w:spacing w:line="300" w:lineRule="exact"/>
              <w:rPr>
                <w:rFonts w:hint="eastAsia" w:ascii="华文宋体" w:hAnsi="华文宋体" w:eastAsia="华文宋体"/>
                <w:szCs w:val="21"/>
              </w:rPr>
            </w:pPr>
            <w:r>
              <w:rPr>
                <w:rFonts w:hint="eastAsia" w:ascii="Segoe UI Symbol" w:hAnsi="Segoe UI Symbol" w:eastAsia="华文宋体" w:cs="Segoe UI Symbol"/>
                <w:szCs w:val="21"/>
              </w:rPr>
              <w:sym w:font="Wingdings" w:char="00FE"/>
            </w:r>
            <w:r>
              <w:rPr>
                <w:rFonts w:hint="eastAsia" w:ascii="华文宋体" w:hAnsi="华文宋体" w:eastAsia="华文宋体"/>
                <w:szCs w:val="21"/>
              </w:rPr>
              <w:t>连续性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阶段性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季节性</w:t>
            </w:r>
          </w:p>
        </w:tc>
        <w:tc>
          <w:tcPr>
            <w:tcW w:w="850" w:type="dxa"/>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夜 班</w:t>
            </w:r>
          </w:p>
        </w:tc>
        <w:tc>
          <w:tcPr>
            <w:tcW w:w="1258" w:type="dxa"/>
            <w:gridSpan w:val="2"/>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sym w:font="Wingdings" w:char="00FE"/>
            </w:r>
            <w:r>
              <w:rPr>
                <w:rFonts w:ascii="华文宋体" w:hAnsi="华文宋体" w:eastAsia="华文宋体"/>
                <w:szCs w:val="21"/>
              </w:rPr>
              <w:t xml:space="preserve">无 </w:t>
            </w:r>
            <w:r>
              <w:rPr>
                <w:rFonts w:ascii="Segoe UI Symbol" w:hAnsi="Segoe UI Symbol" w:eastAsia="华文宋体" w:cs="Segoe UI Symbol"/>
                <w:szCs w:val="21"/>
              </w:rPr>
              <w:t>☐</w:t>
            </w:r>
            <w:r>
              <w:rPr>
                <w:rFonts w:ascii="华文宋体" w:hAnsi="华文宋体" w:eastAsia="华文宋体"/>
                <w:szCs w:val="21"/>
              </w:rPr>
              <w:t>有</w:t>
            </w:r>
          </w:p>
        </w:tc>
        <w:tc>
          <w:tcPr>
            <w:tcW w:w="113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倒班时间</w:t>
            </w:r>
          </w:p>
        </w:tc>
        <w:tc>
          <w:tcPr>
            <w:tcW w:w="1843" w:type="dxa"/>
            <w:gridSpan w:val="2"/>
            <w:noWrap w:val="0"/>
            <w:vAlign w:val="center"/>
          </w:tcPr>
          <w:p>
            <w:pPr>
              <w:snapToGrid w:val="0"/>
              <w:spacing w:line="300" w:lineRule="exact"/>
              <w:rPr>
                <w:rFonts w:hint="eastAsia" w:ascii="华文宋体" w:hAnsi="华文宋体" w:eastAsia="华文宋体"/>
                <w:szCs w:val="21"/>
              </w:rPr>
            </w:pPr>
            <w:r>
              <w:rPr>
                <w:rFonts w:ascii="华文宋体" w:hAnsi="华文宋体" w:eastAsia="华文宋体"/>
                <w:szCs w:val="21"/>
                <w:u w:val="single"/>
              </w:rPr>
              <w:t xml:space="preserve">  ：   </w:t>
            </w:r>
            <w:r>
              <w:rPr>
                <w:rFonts w:hint="eastAsia" w:ascii="华文宋体" w:hAnsi="华文宋体" w:eastAsia="华文宋体"/>
                <w:szCs w:val="21"/>
                <w:u w:val="single"/>
              </w:rPr>
              <w:t>至</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希望现场审核时间</w:t>
            </w:r>
          </w:p>
        </w:tc>
        <w:tc>
          <w:tcPr>
            <w:tcW w:w="2856" w:type="dxa"/>
            <w:gridSpan w:val="4"/>
            <w:noWrap w:val="0"/>
            <w:vAlign w:val="center"/>
          </w:tcPr>
          <w:p>
            <w:pPr>
              <w:snapToGrid w:val="0"/>
              <w:spacing w:line="300" w:lineRule="exact"/>
              <w:ind w:firstLine="630" w:firstLineChars="300"/>
              <w:rPr>
                <w:rFonts w:ascii="华文宋体" w:hAnsi="华文宋体" w:eastAsia="华文宋体"/>
                <w:szCs w:val="21"/>
              </w:rPr>
            </w:pPr>
            <w:r>
              <w:rPr>
                <w:rFonts w:hint="eastAsia" w:ascii="华文宋体" w:hAnsi="华文宋体" w:eastAsia="华文宋体"/>
                <w:szCs w:val="21"/>
                <w:lang w:val="en-US" w:eastAsia="zh-CN"/>
              </w:rPr>
              <w:t>2022</w:t>
            </w:r>
            <w:r>
              <w:rPr>
                <w:rFonts w:hint="eastAsia" w:ascii="华文宋体" w:hAnsi="华文宋体" w:eastAsia="华文宋体"/>
                <w:szCs w:val="21"/>
              </w:rPr>
              <w:t>年</w:t>
            </w:r>
            <w:r>
              <w:rPr>
                <w:rFonts w:ascii="华文宋体" w:hAnsi="华文宋体" w:eastAsia="华文宋体"/>
                <w:szCs w:val="21"/>
              </w:rPr>
              <w:t xml:space="preserve"> </w:t>
            </w:r>
            <w:r>
              <w:rPr>
                <w:rFonts w:hint="eastAsia" w:ascii="华文宋体" w:hAnsi="华文宋体" w:eastAsia="华文宋体"/>
                <w:szCs w:val="21"/>
                <w:lang w:val="en-US" w:eastAsia="zh-CN"/>
              </w:rPr>
              <w:t>4</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lang w:val="en-US" w:eastAsia="zh-CN"/>
              </w:rPr>
              <w:t>21</w:t>
            </w:r>
            <w:bookmarkStart w:id="0" w:name="_GoBack"/>
            <w:bookmarkEnd w:id="0"/>
            <w:r>
              <w:rPr>
                <w:rFonts w:ascii="华文宋体" w:hAnsi="华文宋体" w:eastAsia="华文宋体"/>
                <w:szCs w:val="21"/>
              </w:rPr>
              <w:t xml:space="preserve"> </w:t>
            </w:r>
            <w:r>
              <w:rPr>
                <w:rFonts w:hint="eastAsia" w:ascii="华文宋体" w:hAnsi="华文宋体" w:eastAsia="华文宋体"/>
                <w:szCs w:val="21"/>
              </w:rPr>
              <w:t>日</w:t>
            </w:r>
            <w:r>
              <w:rPr>
                <w:rFonts w:ascii="华文宋体" w:hAnsi="华文宋体" w:eastAsia="华文宋体"/>
                <w:szCs w:val="21"/>
              </w:rPr>
              <w:t xml:space="preserve">   </w:t>
            </w:r>
          </w:p>
        </w:tc>
        <w:tc>
          <w:tcPr>
            <w:tcW w:w="3242" w:type="dxa"/>
            <w:gridSpan w:val="6"/>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能否安排在周六、周日进行审核</w:t>
            </w:r>
          </w:p>
        </w:tc>
        <w:tc>
          <w:tcPr>
            <w:tcW w:w="1843" w:type="dxa"/>
            <w:gridSpan w:val="2"/>
            <w:noWrap w:val="0"/>
            <w:vAlign w:val="center"/>
          </w:tcPr>
          <w:p>
            <w:pPr>
              <w:snapToGrid w:val="0"/>
              <w:spacing w:line="300" w:lineRule="exact"/>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可以 </w:t>
            </w:r>
            <w:r>
              <w:rPr>
                <w:rFonts w:ascii="Segoe UI Symbol" w:hAnsi="Segoe UI Symbol" w:eastAsia="华文宋体" w:cs="Segoe UI Symbol"/>
                <w:szCs w:val="21"/>
              </w:rPr>
              <w:t>☐</w:t>
            </w:r>
            <w:r>
              <w:rPr>
                <w:rFonts w:hint="eastAsia" w:ascii="华文宋体" w:hAnsi="华文宋体" w:eastAsia="华文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在希望的现场审核时间段，拟认证范围内的产品和服务是否有正常的生产和服务活动现场：</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065" w:type="dxa"/>
            <w:gridSpan w:val="15"/>
            <w:noWrap w:val="0"/>
            <w:vAlign w:val="center"/>
          </w:tcPr>
          <w:p>
            <w:pPr>
              <w:jc w:val="left"/>
              <w:rPr>
                <w:rFonts w:ascii="华文宋体" w:hAnsi="华文宋体" w:eastAsia="华文宋体"/>
                <w:szCs w:val="21"/>
              </w:rPr>
            </w:pPr>
            <w:r>
              <w:rPr>
                <w:rFonts w:hint="eastAsia" w:ascii="华文宋体" w:hAnsi="华文宋体" w:eastAsia="华文宋体"/>
                <w:szCs w:val="21"/>
              </w:rPr>
              <w:t>是否是某集团的成员，</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是(请注明集团名称：</w:t>
            </w:r>
            <w:r>
              <w:rPr>
                <w:rFonts w:hint="eastAsia" w:ascii="华文宋体" w:hAnsi="华文宋体" w:eastAsia="华文宋体"/>
                <w:szCs w:val="21"/>
                <w:u w:val="single"/>
              </w:rPr>
              <w:t xml:space="preserve">                                       </w:t>
            </w:r>
            <w:r>
              <w:rPr>
                <w:rFonts w:hint="eastAsia"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napToGrid w:val="0"/>
              <w:spacing w:line="0" w:lineRule="atLeast"/>
              <w:jc w:val="left"/>
              <w:rPr>
                <w:rFonts w:ascii="华文宋体" w:hAnsi="华文宋体" w:eastAsia="华文宋体"/>
                <w:szCs w:val="21"/>
              </w:rPr>
            </w:pPr>
            <w:r>
              <w:rPr>
                <w:rFonts w:hint="eastAsia" w:ascii="华文宋体" w:hAnsi="华文宋体" w:eastAsia="华文宋体"/>
                <w:szCs w:val="21"/>
              </w:rPr>
              <w:t>是否曾获得过认证证书：</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sym w:font="Wingdings" w:char="00FE"/>
            </w:r>
            <w:r>
              <w:rPr>
                <w:rFonts w:hint="eastAsia" w:ascii="华文宋体" w:hAnsi="华文宋体" w:eastAsia="华文宋体"/>
                <w:szCs w:val="21"/>
              </w:rPr>
              <w:t>是，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13" w:type="dxa"/>
            <w:gridSpan w:val="2"/>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证书类型</w:t>
            </w:r>
          </w:p>
        </w:tc>
        <w:tc>
          <w:tcPr>
            <w:tcW w:w="2967" w:type="dxa"/>
            <w:gridSpan w:val="5"/>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颁证机构</w:t>
            </w:r>
          </w:p>
        </w:tc>
        <w:tc>
          <w:tcPr>
            <w:tcW w:w="2268" w:type="dxa"/>
            <w:gridSpan w:val="4"/>
            <w:noWrap w:val="0"/>
            <w:vAlign w:val="center"/>
          </w:tcPr>
          <w:p>
            <w:pPr>
              <w:ind w:firstLine="630" w:firstLineChars="300"/>
            </w:pPr>
            <w:r>
              <w:rPr>
                <w:rFonts w:hint="eastAsia"/>
              </w:rPr>
              <w:t>证书编号</w:t>
            </w:r>
          </w:p>
        </w:tc>
        <w:tc>
          <w:tcPr>
            <w:tcW w:w="1417" w:type="dxa"/>
            <w:gridSpan w:val="3"/>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颁证日期</w:t>
            </w:r>
          </w:p>
        </w:tc>
        <w:tc>
          <w:tcPr>
            <w:tcW w:w="1400" w:type="dxa"/>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pacing w:line="480" w:lineRule="exact"/>
              <w:jc w:val="left"/>
              <w:rPr>
                <w:rFonts w:ascii="华文宋体" w:hAnsi="华文宋体" w:eastAsia="华文宋体"/>
                <w:szCs w:val="21"/>
              </w:rPr>
            </w:pPr>
            <w:r>
              <w:rPr>
                <w:rFonts w:hint="eastAsia" w:ascii="华文宋体" w:hAnsi="华文宋体" w:eastAsia="华文宋体"/>
                <w:szCs w:val="21"/>
              </w:rPr>
              <w:t>本组织是否接受咨询服务：</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是，咨询单位名称：</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65" w:type="dxa"/>
            <w:gridSpan w:val="15"/>
            <w:noWrap w:val="0"/>
            <w:vAlign w:val="center"/>
          </w:tcPr>
          <w:p>
            <w:pPr>
              <w:spacing w:line="0" w:lineRule="atLeast"/>
              <w:rPr>
                <w:rFonts w:ascii="华文宋体" w:hAnsi="华文宋体" w:eastAsia="华文宋体"/>
                <w:szCs w:val="21"/>
              </w:rPr>
            </w:pPr>
            <w:r>
              <w:rPr>
                <w:rFonts w:hint="eastAsia" w:ascii="华文宋体" w:hAnsi="华文宋体" w:eastAsia="华文宋体"/>
                <w:szCs w:val="21"/>
              </w:rPr>
              <w:t>是否被执法监管部门责令停业整顿或国家应急管理部的安全生产失信联合惩戒“严重违法企业名单</w:t>
            </w:r>
            <w:r>
              <w:rPr>
                <w:rFonts w:ascii="华文宋体" w:hAnsi="华文宋体" w:eastAsia="华文宋体"/>
                <w:szCs w:val="21"/>
              </w:rPr>
              <w:t>”</w:t>
            </w:r>
            <w:r>
              <w:rPr>
                <w:rFonts w:hint="eastAsia" w:ascii="华文宋体" w:hAnsi="华文宋体" w:eastAsia="华文宋体"/>
                <w:szCs w:val="21"/>
              </w:rPr>
              <w:t>或违反国家相关法规，虚报、瞒报获证所需信息的情况，或存在不符合法规要求、产品检验、监测不达标：</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hint="eastAsia" w:ascii="华文宋体" w:hAnsi="华文宋体" w:eastAsia="华文宋体"/>
                <w:szCs w:val="21"/>
              </w:rPr>
              <w:t xml:space="preserve"> 说明：  </w:t>
            </w:r>
            <w:r>
              <w:rPr>
                <w:rFonts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3" w:type="dxa"/>
            <w:gridSpan w:val="6"/>
            <w:noWrap w:val="0"/>
            <w:vAlign w:val="center"/>
          </w:tcPr>
          <w:p>
            <w:pPr>
              <w:snapToGrid w:val="0"/>
              <w:spacing w:line="0" w:lineRule="atLeas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体系文件发布或运行的日期:</w:t>
            </w:r>
            <w:r>
              <w:rPr>
                <w:rFonts w:hint="eastAsia" w:ascii="华文宋体" w:hAnsi="华文宋体" w:eastAsia="华文宋体"/>
                <w:szCs w:val="21"/>
                <w:lang w:val="en-US" w:eastAsia="zh-CN"/>
              </w:rPr>
              <w:t>2017</w:t>
            </w:r>
            <w:r>
              <w:rPr>
                <w:rFonts w:hint="eastAsia" w:ascii="华文宋体" w:hAnsi="华文宋体" w:eastAsia="华文宋体"/>
                <w:szCs w:val="21"/>
              </w:rPr>
              <w:t xml:space="preserve"> </w:t>
            </w:r>
            <w:r>
              <w:rPr>
                <w:rFonts w:hint="eastAsia" w:ascii="华文宋体" w:hAnsi="华文宋体" w:eastAsia="华文宋体"/>
                <w:szCs w:val="21"/>
                <w:lang w:val="en-US" w:eastAsia="zh-CN"/>
              </w:rPr>
              <w:t>年</w:t>
            </w:r>
            <w:r>
              <w:rPr>
                <w:rFonts w:hint="eastAsia" w:ascii="华文宋体" w:hAnsi="华文宋体" w:eastAsia="华文宋体"/>
                <w:szCs w:val="21"/>
              </w:rPr>
              <w:t xml:space="preserve"> </w:t>
            </w:r>
            <w:r>
              <w:rPr>
                <w:rFonts w:hint="eastAsia" w:ascii="华文宋体" w:hAnsi="华文宋体" w:eastAsia="华文宋体"/>
                <w:szCs w:val="21"/>
                <w:lang w:val="en-US" w:eastAsia="zh-CN"/>
              </w:rPr>
              <w:t>1</w:t>
            </w:r>
            <w:r>
              <w:rPr>
                <w:rFonts w:hint="eastAsia" w:ascii="华文宋体" w:hAnsi="华文宋体" w:eastAsia="华文宋体"/>
                <w:szCs w:val="21"/>
              </w:rPr>
              <w:t xml:space="preserve"> 月</w:t>
            </w:r>
            <w:r>
              <w:rPr>
                <w:rFonts w:hint="eastAsia" w:ascii="华文宋体" w:hAnsi="华文宋体" w:eastAsia="华文宋体"/>
                <w:szCs w:val="21"/>
                <w:lang w:val="en-US" w:eastAsia="zh-CN"/>
              </w:rPr>
              <w:t>15</w:t>
            </w:r>
            <w:r>
              <w:rPr>
                <w:rFonts w:hint="eastAsia" w:ascii="华文宋体" w:hAnsi="华文宋体" w:eastAsia="华文宋体"/>
                <w:szCs w:val="21"/>
              </w:rPr>
              <w:t xml:space="preserve"> 日</w:t>
            </w:r>
          </w:p>
        </w:tc>
        <w:tc>
          <w:tcPr>
            <w:tcW w:w="5112" w:type="dxa"/>
            <w:gridSpan w:val="9"/>
            <w:noWrap w:val="0"/>
            <w:vAlign w:val="center"/>
          </w:tcPr>
          <w:p>
            <w:pPr>
              <w:snapToGrid w:val="0"/>
              <w:spacing w:line="0" w:lineRule="atLeast"/>
              <w:rPr>
                <w:rFonts w:ascii="华文宋体" w:hAnsi="华文宋体" w:eastAsia="华文宋体"/>
                <w:szCs w:val="21"/>
              </w:rPr>
            </w:pPr>
            <w:r>
              <w:rPr>
                <w:rFonts w:hint="eastAsia" w:ascii="华文宋体" w:hAnsi="华文宋体" w:eastAsia="华文宋体"/>
                <w:szCs w:val="21"/>
              </w:rPr>
              <w:t xml:space="preserve">审核使用的语言   </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中文 </w:t>
            </w:r>
            <w:r>
              <w:rPr>
                <w:rFonts w:ascii="Segoe UI Symbol" w:hAnsi="Segoe UI Symbol" w:eastAsia="华文宋体" w:cs="Segoe UI Symbol"/>
                <w:szCs w:val="21"/>
              </w:rPr>
              <w:t>☐</w:t>
            </w:r>
            <w:r>
              <w:rPr>
                <w:rFonts w:hint="eastAsia" w:ascii="华文宋体" w:hAnsi="华文宋体" w:eastAsia="华文宋体"/>
                <w:szCs w:val="21"/>
              </w:rPr>
              <w:t xml:space="preserve">英语  </w:t>
            </w:r>
            <w:r>
              <w:rPr>
                <w:rFonts w:ascii="Segoe UI Symbol" w:hAnsi="Segoe UI Symbol" w:eastAsia="华文宋体" w:cs="Segoe UI Symbol"/>
                <w:szCs w:val="21"/>
              </w:rPr>
              <w:t>☐</w:t>
            </w:r>
            <w:r>
              <w:rPr>
                <w:rFonts w:hint="eastAsia" w:ascii="华文宋体" w:hAnsi="华文宋体" w:eastAsia="华文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065" w:type="dxa"/>
            <w:gridSpan w:val="15"/>
            <w:noWrap w:val="0"/>
            <w:vAlign w:val="center"/>
          </w:tcPr>
          <w:p>
            <w:pPr>
              <w:spacing w:line="0" w:lineRule="atLeast"/>
              <w:jc w:val="left"/>
              <w:rPr>
                <w:rFonts w:ascii="华文宋体" w:hAnsi="华文宋体" w:eastAsia="华文宋体"/>
                <w:szCs w:val="21"/>
              </w:rPr>
            </w:pPr>
            <w:r>
              <w:rPr>
                <w:rFonts w:ascii="华文宋体" w:hAnsi="华文宋体" w:eastAsia="华文宋体"/>
                <w:szCs w:val="21"/>
              </w:rPr>
              <w:t>是否存在包含保密性或敏感性信息</w:t>
            </w:r>
            <w:r>
              <w:rPr>
                <w:rFonts w:hint="eastAsia" w:ascii="华文宋体" w:hAnsi="华文宋体" w:eastAsia="华文宋体"/>
                <w:szCs w:val="21"/>
              </w:rPr>
              <w:t>，</w:t>
            </w:r>
            <w:r>
              <w:rPr>
                <w:rFonts w:ascii="华文宋体" w:hAnsi="华文宋体" w:eastAsia="华文宋体"/>
                <w:szCs w:val="21"/>
              </w:rPr>
              <w:t>不能在认证审核过程中提交给认证机构</w:t>
            </w:r>
            <w:r>
              <w:rPr>
                <w:rFonts w:hint="eastAsia" w:ascii="华文宋体" w:hAnsi="华文宋体" w:eastAsia="华文宋体"/>
                <w:szCs w:val="21"/>
              </w:rPr>
              <w:t xml:space="preserve">？ </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p>
            <w:pPr>
              <w:spacing w:line="0" w:lineRule="atLeast"/>
              <w:jc w:val="left"/>
              <w:rPr>
                <w:rFonts w:ascii="华文宋体" w:hAnsi="华文宋体" w:eastAsia="华文宋体"/>
                <w:szCs w:val="21"/>
              </w:rPr>
            </w:pPr>
            <w:r>
              <w:rPr>
                <w:rFonts w:hint="eastAsia" w:ascii="华文宋体" w:hAnsi="华文宋体" w:eastAsia="华文宋体"/>
                <w:szCs w:val="21"/>
              </w:rPr>
              <w:t xml:space="preserve">客户对认证机构的资质、诚信守法记录、认证人员身份背景以及适用的与保守国家秘密或维护国家安全有关的法律法规是否有要求？ </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65" w:type="dxa"/>
            <w:gridSpan w:val="15"/>
            <w:noWrap w:val="0"/>
            <w:vAlign w:val="center"/>
          </w:tcPr>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其他特别要求： </w:t>
            </w:r>
            <w:r>
              <w:rPr>
                <w:rFonts w:hint="eastAsia" w:ascii="Segoe UI Symbol" w:hAnsi="Segoe UI Symbol" w:eastAsia="华文宋体" w:cs="Segoe UI Symbol"/>
                <w:szCs w:val="21"/>
              </w:rPr>
              <w:sym w:font="Wingdings" w:char="00FE"/>
            </w:r>
            <w:r>
              <w:rPr>
                <w:rFonts w:hint="eastAsia" w:ascii="华文宋体" w:hAnsi="华文宋体" w:eastAsia="华文宋体"/>
                <w:szCs w:val="21"/>
              </w:rPr>
              <w:t xml:space="preserve"> 无    </w:t>
            </w:r>
            <w:r>
              <w:rPr>
                <w:rFonts w:ascii="Segoe UI Symbol" w:hAnsi="Segoe UI Symbol" w:eastAsia="华文宋体" w:cs="Segoe UI Symbol"/>
                <w:szCs w:val="21"/>
              </w:rPr>
              <w:t>☐</w:t>
            </w:r>
            <w:r>
              <w:rPr>
                <w:rFonts w:hint="eastAsia" w:ascii="华文宋体" w:hAnsi="华文宋体" w:eastAsia="华文宋体"/>
                <w:szCs w:val="21"/>
              </w:rPr>
              <w:t xml:space="preserve"> 有</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描述：</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                                                      </w:t>
            </w:r>
          </w:p>
        </w:tc>
      </w:tr>
    </w:tbl>
    <w:p>
      <w:pPr>
        <w:rPr>
          <w:rFonts w:ascii="华文宋体" w:hAnsi="华文宋体" w:eastAsia="华文宋体"/>
          <w:bCs/>
          <w:iCs/>
          <w:szCs w:val="21"/>
          <w:lang w:val="en-GB"/>
        </w:rPr>
      </w:pPr>
    </w:p>
    <w:p>
      <w:pPr>
        <w:jc w:val="center"/>
        <w:rPr>
          <w:rFonts w:ascii="华文宋体" w:hAnsi="华文宋体" w:eastAsia="华文宋体"/>
          <w:bCs/>
          <w:szCs w:val="21"/>
        </w:rPr>
      </w:pPr>
      <w:r>
        <w:rPr>
          <w:rFonts w:hint="eastAsia" w:ascii="华文宋体" w:hAnsi="华文宋体" w:eastAsia="华文宋体"/>
          <w:b/>
          <w:szCs w:val="21"/>
        </w:rPr>
        <w:t>认证场所清单(需要时)</w:t>
      </w:r>
    </w:p>
    <w:p>
      <w:pPr>
        <w:spacing w:line="276" w:lineRule="auto"/>
        <w:rPr>
          <w:rFonts w:ascii="华文宋体" w:hAnsi="华文宋体" w:eastAsia="华文宋体"/>
          <w:szCs w:val="21"/>
        </w:rPr>
      </w:pPr>
      <w:r>
        <w:rPr>
          <w:rFonts w:hint="eastAsia" w:ascii="华文宋体" w:hAnsi="华文宋体" w:eastAsia="华文宋体"/>
          <w:b/>
          <w:szCs w:val="21"/>
        </w:rPr>
        <w:t>场所清单</w:t>
      </w:r>
    </w:p>
    <w:tbl>
      <w:tblPr>
        <w:tblStyle w:val="9"/>
        <w:tblpPr w:leftFromText="180" w:rightFromText="180" w:vertAnchor="text"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0"/>
        <w:gridCol w:w="2253"/>
        <w:gridCol w:w="15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5"/>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固定场所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1</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31" w:type="dxa"/>
            <w:gridSpan w:val="5"/>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1</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bl>
    <w:p>
      <w:pPr>
        <w:spacing w:line="276" w:lineRule="auto"/>
        <w:jc w:val="left"/>
        <w:rPr>
          <w:rFonts w:hint="eastAsia" w:ascii="华文宋体" w:hAnsi="华文宋体" w:eastAsia="华文宋体" w:cs="Arial"/>
          <w:bCs/>
          <w:szCs w:val="21"/>
        </w:rPr>
      </w:pPr>
      <w:r>
        <w:rPr>
          <w:rFonts w:hint="eastAsia" w:ascii="华文宋体" w:hAnsi="华文宋体" w:eastAsia="华文宋体" w:cs="Arial"/>
          <w:bCs/>
          <w:szCs w:val="21"/>
        </w:rPr>
        <w:t xml:space="preserve">   </w:t>
      </w:r>
    </w:p>
    <w:p>
      <w:pPr>
        <w:rPr>
          <w:rFonts w:hint="eastAsia" w:ascii="华文宋体" w:hAnsi="华文宋体" w:eastAsia="华文宋体"/>
          <w:bCs/>
          <w:iCs/>
          <w:szCs w:val="21"/>
          <w:lang w:val="en-GB"/>
        </w:rPr>
      </w:pPr>
    </w:p>
    <w:tbl>
      <w:tblPr>
        <w:tblStyle w:val="9"/>
        <w:tblW w:w="9958" w:type="dxa"/>
        <w:jc w:val="righ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right"/>
        </w:trPr>
        <w:tc>
          <w:tcPr>
            <w:tcW w:w="9958" w:type="dxa"/>
            <w:tcBorders>
              <w:top w:val="single" w:color="auto" w:sz="2" w:space="0"/>
              <w:left w:val="single" w:color="auto" w:sz="2" w:space="0"/>
              <w:bottom w:val="single" w:color="auto" w:sz="2" w:space="0"/>
              <w:right w:val="single" w:color="auto" w:sz="2" w:space="0"/>
            </w:tcBorders>
            <w:shd w:val="clear" w:color="auto" w:fill="E6E6E6"/>
            <w:noWrap w:val="0"/>
            <w:vAlign w:val="center"/>
          </w:tcPr>
          <w:p>
            <w:pPr>
              <w:adjustRightInd w:val="0"/>
              <w:spacing w:line="320" w:lineRule="exact"/>
              <w:jc w:val="center"/>
              <w:textAlignment w:val="baseline"/>
              <w:rPr>
                <w:rFonts w:ascii="华文宋体" w:hAnsi="华文宋体" w:eastAsia="华文宋体"/>
                <w:b/>
                <w:szCs w:val="21"/>
              </w:rPr>
            </w:pPr>
            <w:r>
              <w:rPr>
                <w:rFonts w:hint="eastAsia" w:ascii="华文宋体" w:hAnsi="华文宋体" w:eastAsia="华文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w:t>
            </w:r>
            <w:r>
              <w:rPr>
                <w:rFonts w:hint="eastAsia" w:ascii="华文宋体" w:hAnsi="华文宋体" w:eastAsia="华文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生产工艺流程图</w:t>
            </w:r>
            <w:r>
              <w:rPr>
                <w:rFonts w:hint="eastAsia" w:ascii="华文宋体" w:hAnsi="华文宋体" w:eastAsia="华文宋体"/>
                <w:szCs w:val="21"/>
                <w:shd w:val="pct10" w:color="auto" w:fill="FFFFFF"/>
              </w:rPr>
              <w:t>（适用于工业企业）</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 xml:space="preserve"> 组织机构图</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cs="宋体"/>
                <w:kern w:val="0"/>
                <w:szCs w:val="21"/>
              </w:rPr>
              <w:t>若测量管理体系覆盖多场所活动，应附每个场所的法律地位证明文件的复印件（适用时）。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原认证机构发放的证书、前一认证周期内的后续历次审核报告、不符合项报告复印件</w:t>
            </w:r>
            <w:r>
              <w:rPr>
                <w:rFonts w:hint="eastAsia" w:ascii="华文宋体" w:hAnsi="华文宋体" w:eastAsia="华文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华文宋体" w:hAnsi="华文宋体" w:eastAsia="华文宋体" w:cs="宋体"/>
                <w:kern w:val="0"/>
                <w:szCs w:val="21"/>
              </w:rPr>
            </w:pPr>
            <w:r>
              <w:rPr>
                <w:rFonts w:hint="eastAsia" w:ascii="华文宋体" w:hAnsi="华文宋体" w:eastAsia="华文宋体" w:cs="宋体"/>
                <w:kern w:val="0"/>
                <w:szCs w:val="21"/>
              </w:rPr>
              <w:t>多场所活动、活动分包情况。</w:t>
            </w:r>
          </w:p>
          <w:p>
            <w:pPr>
              <w:numPr>
                <w:ilvl w:val="0"/>
                <w:numId w:val="2"/>
              </w:numPr>
              <w:spacing w:line="420" w:lineRule="exact"/>
              <w:ind w:left="220" w:hanging="220"/>
              <w:rPr>
                <w:rFonts w:ascii="华文宋体" w:hAnsi="华文宋体" w:eastAsia="华文宋体"/>
                <w:szCs w:val="21"/>
              </w:rPr>
            </w:pPr>
            <w:r>
              <w:rPr>
                <w:rFonts w:hint="eastAsia" w:ascii="华文宋体" w:hAnsi="华文宋体" w:eastAsia="华文宋体" w:cs="宋体"/>
                <w:kern w:val="0"/>
                <w:szCs w:val="21"/>
              </w:rPr>
              <w:t>测量管理体系已有效运行</w:t>
            </w:r>
            <w:r>
              <w:rPr>
                <w:rFonts w:ascii="华文宋体" w:hAnsi="华文宋体" w:eastAsia="华文宋体" w:cs="宋体"/>
                <w:kern w:val="0"/>
                <w:szCs w:val="21"/>
              </w:rPr>
              <w:t>3</w:t>
            </w:r>
            <w:r>
              <w:rPr>
                <w:rFonts w:hint="eastAsia" w:ascii="华文宋体" w:hAnsi="华文宋体" w:eastAsia="华文宋体" w:cs="宋体"/>
                <w:kern w:val="0"/>
                <w:szCs w:val="21"/>
              </w:rPr>
              <w:t>个月以上的证明材料。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spacing w:line="312" w:lineRule="auto"/>
              <w:rPr>
                <w:rFonts w:ascii="华文宋体" w:hAnsi="华文宋体" w:eastAsia="华文宋体"/>
                <w:szCs w:val="21"/>
              </w:rPr>
            </w:pPr>
            <w:r>
              <w:rPr>
                <w:rFonts w:ascii="华文宋体" w:hAnsi="华文宋体" w:eastAsia="华文宋体"/>
                <w:szCs w:val="21"/>
              </w:rPr>
              <w:t>如需更进一步了解信息，请</w:t>
            </w:r>
            <w:r>
              <w:rPr>
                <w:rFonts w:hint="eastAsia" w:ascii="华文宋体" w:hAnsi="华文宋体" w:eastAsia="华文宋体"/>
                <w:szCs w:val="21"/>
              </w:rPr>
              <w:t>登陆</w:t>
            </w:r>
            <w:r>
              <w:rPr>
                <w:rStyle w:val="19"/>
                <w:rFonts w:hint="default" w:ascii="华文宋体" w:hAnsi="华文宋体" w:eastAsia="华文宋体"/>
                <w:szCs w:val="21"/>
              </w:rPr>
              <w:t>北京国标联合认证有限公司</w:t>
            </w:r>
            <w:r>
              <w:rPr>
                <w:rFonts w:ascii="华文宋体" w:hAnsi="华文宋体" w:eastAsia="华文宋体"/>
                <w:szCs w:val="21"/>
              </w:rPr>
              <w:t>网址</w:t>
            </w:r>
            <w:r>
              <w:rPr>
                <w:rFonts w:ascii="华文宋体" w:hAnsi="华文宋体" w:eastAsia="华文宋体"/>
                <w:szCs w:val="21"/>
              </w:rPr>
              <w:fldChar w:fldCharType="begin"/>
            </w:r>
            <w:r>
              <w:rPr>
                <w:rFonts w:ascii="华文宋体" w:hAnsi="华文宋体" w:eastAsia="华文宋体"/>
                <w:szCs w:val="21"/>
              </w:rPr>
              <w:instrText xml:space="preserve"> HYPERLINK "http://www.china-isc.org.cn" </w:instrText>
            </w:r>
            <w:r>
              <w:rPr>
                <w:rFonts w:ascii="华文宋体" w:hAnsi="华文宋体" w:eastAsia="华文宋体"/>
                <w:szCs w:val="21"/>
              </w:rPr>
              <w:fldChar w:fldCharType="separate"/>
            </w:r>
            <w:r>
              <w:rPr>
                <w:rStyle w:val="11"/>
                <w:rFonts w:ascii="华文宋体" w:hAnsi="华文宋体" w:eastAsia="华文宋体"/>
                <w:color w:val="auto"/>
                <w:szCs w:val="21"/>
              </w:rPr>
              <w:t>www.china-isc.org.cn</w:t>
            </w:r>
            <w:r>
              <w:rPr>
                <w:rFonts w:ascii="华文宋体" w:hAnsi="华文宋体" w:eastAsia="华文宋体"/>
                <w:szCs w:val="21"/>
              </w:rPr>
              <w:fldChar w:fldCharType="end"/>
            </w:r>
            <w:r>
              <w:rPr>
                <w:rFonts w:ascii="华文宋体" w:hAnsi="华文宋体" w:eastAsia="华文宋体"/>
                <w:szCs w:val="21"/>
              </w:rPr>
              <w:t>或通过电话或邮件向我司相关人员索取。</w:t>
            </w:r>
            <w:r>
              <w:rPr>
                <w:rFonts w:hint="eastAsia" w:ascii="华文宋体" w:hAnsi="华文宋体" w:eastAsia="华文宋体"/>
                <w:szCs w:val="21"/>
              </w:rPr>
              <w:t xml:space="preserve">   </w:t>
            </w:r>
            <w:r>
              <w:rPr>
                <w:rFonts w:ascii="华文宋体" w:hAnsi="华文宋体" w:eastAsia="华文宋体"/>
                <w:szCs w:val="21"/>
              </w:rPr>
              <w:t>电话：（010）5</w:t>
            </w:r>
            <w:r>
              <w:rPr>
                <w:rFonts w:hint="eastAsia" w:ascii="华文宋体" w:hAnsi="华文宋体" w:eastAsia="华文宋体"/>
                <w:szCs w:val="21"/>
              </w:rPr>
              <w:t xml:space="preserve">8246991      </w:t>
            </w:r>
            <w:r>
              <w:rPr>
                <w:rFonts w:ascii="华文宋体" w:hAnsi="华文宋体" w:eastAsia="华文宋体"/>
                <w:szCs w:val="21"/>
              </w:rPr>
              <w:t>E-mail：</w:t>
            </w:r>
            <w:r>
              <w:rPr>
                <w:rStyle w:val="11"/>
                <w:rFonts w:hint="eastAsia" w:ascii="华文宋体" w:hAnsi="华文宋体" w:eastAsia="华文宋体"/>
                <w:szCs w:val="21"/>
              </w:rPr>
              <w:t xml:space="preserve"> service@china-isc.org.cn</w:t>
            </w:r>
          </w:p>
        </w:tc>
      </w:tr>
    </w:tbl>
    <w:p>
      <w:pPr>
        <w:spacing w:line="276" w:lineRule="auto"/>
        <w:jc w:val="left"/>
        <w:rPr>
          <w:rFonts w:ascii="华文宋体" w:hAnsi="华文宋体" w:eastAsia="华文宋体" w:cs="Arial"/>
          <w:bCs/>
          <w:szCs w:val="21"/>
        </w:rPr>
      </w:pPr>
    </w:p>
    <w:sectPr>
      <w:headerReference r:id="rId5" w:type="first"/>
      <w:headerReference r:id="rId3" w:type="default"/>
      <w:footerReference r:id="rId6" w:type="default"/>
      <w:headerReference r:id="rId4" w:type="even"/>
      <w:pgSz w:w="11906" w:h="16838"/>
      <w:pgMar w:top="1440" w:right="1080" w:bottom="1440" w:left="1080" w:header="397"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3</w:t>
    </w:r>
    <w:r>
      <w:rPr>
        <w:rFonts w:ascii="Times New Roman" w:hAnsi="Times New Roman"/>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rPr>
        <w:lang w:val="en-US"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967040923"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67040923"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tab/>
    </w:r>
    <w:r>
      <w:rPr>
        <w:rFonts w:hint="eastAsia"/>
      </w:rPr>
      <w:t xml:space="preserve">   </w:t>
    </w:r>
  </w:p>
  <w:p>
    <w:pPr>
      <w:pStyle w:val="5"/>
      <w:pBdr>
        <w:bottom w:val="none" w:color="auto" w:sz="0" w:space="0"/>
      </w:pBdr>
      <w:tabs>
        <w:tab w:val="left" w:pos="9142"/>
        <w:tab w:val="clear" w:pos="4153"/>
      </w:tabs>
      <w:spacing w:line="320" w:lineRule="exact"/>
      <w:ind w:left="-86" w:leftChars="-41" w:firstLine="840" w:firstLineChars="400"/>
      <w:jc w:val="left"/>
      <w:rPr>
        <w:rStyle w:val="19"/>
        <w:rFonts w:hint="default"/>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165735</wp:posOffset>
              </wp:positionV>
              <wp:extent cx="2931795" cy="256540"/>
              <wp:effectExtent l="0" t="0" r="1905" b="10160"/>
              <wp:wrapNone/>
              <wp:docPr id="5" name="文本框 1"/>
              <wp:cNvGraphicFramePr/>
              <a:graphic xmlns:a="http://schemas.openxmlformats.org/drawingml/2006/main">
                <a:graphicData uri="http://schemas.microsoft.com/office/word/2010/wordprocessingShape">
                  <wps:wsp>
                    <wps:cNvSpPr txBox="1"/>
                    <wps:spPr>
                      <a:xfrm>
                        <a:off x="0" y="0"/>
                        <a:ext cx="2931795" cy="256540"/>
                      </a:xfrm>
                      <a:prstGeom prst="rect">
                        <a:avLst/>
                      </a:prstGeom>
                      <a:solidFill>
                        <a:srgbClr val="FFFFFF"/>
                      </a:solidFill>
                      <a:ln>
                        <a:noFill/>
                      </a:ln>
                    </wps:spPr>
                    <wps:txbx>
                      <w:txbxContent>
                        <w:p>
                          <w:r>
                            <w:rPr>
                              <w:rFonts w:hint="eastAsia" w:ascii="Times New Roman" w:hAnsi="Times New Roman"/>
                              <w:szCs w:val="21"/>
                            </w:rPr>
                            <w:t xml:space="preserve">ISC-A-I-01 </w:t>
                          </w:r>
                          <w:r>
                            <w:rPr>
                              <w:rFonts w:hint="eastAsia"/>
                            </w:rPr>
                            <w:t>测量管理体系认证申请书（06版）</w:t>
                          </w:r>
                        </w:p>
                      </w:txbxContent>
                    </wps:txbx>
                    <wps:bodyPr wrap="square" upright="1"/>
                  </wps:wsp>
                </a:graphicData>
              </a:graphic>
            </wp:anchor>
          </w:drawing>
        </mc:Choice>
        <mc:Fallback>
          <w:pict>
            <v:shape id="文本框 1" o:spid="_x0000_s1026" o:spt="202" type="#_x0000_t202" style="position:absolute;left:0pt;margin-left:276pt;margin-top:13.05pt;height:20.2pt;width:230.85pt;z-index:251663360;mso-width-relative:page;mso-height-relative:page;" fillcolor="#FFFFFF" filled="t" stroked="f" coordsize="21600,21600" o:gfxdata="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&#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erxy2AAAAAoBAAAPAAAAAAAAAAEAIAAAACIAAABk&#10;cnMvZG93bnJldi54bWxQSwECFAAUAAAACACHTuJAyq0Bm80BAACFAwAADgAAAAAAAAABACAAAAAn&#10;AQAAZHJzL2Uyb0RvYy54bWxQSwUGAAAAAAYABgBZAQAAZgUAAAAA&#10;">
              <v:fill on="t" focussize="0,0"/>
              <v:stroke on="f"/>
              <v:imagedata o:title=""/>
              <o:lock v:ext="edit" aspectratio="f"/>
              <v:textbox>
                <w:txbxContent>
                  <w:p>
                    <w:r>
                      <w:rPr>
                        <w:rFonts w:hint="eastAsia" w:ascii="Times New Roman" w:hAnsi="Times New Roman"/>
                        <w:szCs w:val="21"/>
                      </w:rPr>
                      <w:t xml:space="preserve">ISC-A-I-01 </w:t>
                    </w:r>
                    <w:r>
                      <w:rPr>
                        <w:rFonts w:hint="eastAsia"/>
                      </w:rPr>
                      <w:t>测量管理体系认证申请书（06版）</w:t>
                    </w:r>
                  </w:p>
                </w:txbxContent>
              </v:textbox>
            </v:shape>
          </w:pict>
        </mc:Fallback>
      </mc:AlternateContent>
    </w:r>
    <w:r>
      <w:rPr>
        <w:sz w:val="21"/>
        <w:szCs w:val="21"/>
      </w:rP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rStyle w:val="19"/>
        <w:rFonts w:hint="default"/>
        <w:szCs w:val="21"/>
      </w:rPr>
      <w:t>北京国标联合认证有限公司</w:t>
    </w:r>
    <w:r>
      <w:rPr>
        <w:rStyle w:val="19"/>
        <w:rFonts w:hint="default"/>
        <w:szCs w:val="21"/>
      </w:rPr>
      <w:tab/>
    </w:r>
    <w:r>
      <w:rPr>
        <w:rStyle w:val="19"/>
        <w:rFonts w:hint="default"/>
        <w:szCs w:val="21"/>
      </w:rPr>
      <w:tab/>
    </w:r>
  </w:p>
  <w:p>
    <w:pPr>
      <w:pStyle w:val="5"/>
      <w:spacing w:line="320" w:lineRule="exact"/>
      <w:jc w:val="left"/>
    </w:pPr>
    <w:r>
      <w:rPr>
        <w:rStyle w:val="19"/>
        <w:rFonts w:hint="default"/>
        <w:sz w:val="18"/>
      </w:rPr>
      <w:t xml:space="preserve">        </w:t>
    </w:r>
    <w:r>
      <w:rPr>
        <w:rStyle w:val="19"/>
        <w:rFonts w:hint="default" w:ascii="Times New Roman" w:hAnsi="Times New Roman"/>
        <w:w w:val="90"/>
        <w:szCs w:val="21"/>
      </w:rPr>
      <w:t xml:space="preserve">Beijing International Standard united Certification Co.,Ltd.  </w:t>
    </w:r>
    <w:r>
      <w:rPr>
        <w:rStyle w:val="19"/>
        <w:rFonts w:hint="default"/>
        <w:w w:val="90"/>
        <w:sz w:val="20"/>
        <w:szCs w:val="20"/>
      </w:rPr>
      <w:t xml:space="preserve"> </w:t>
    </w:r>
    <w:r>
      <w:rPr>
        <w:rStyle w:val="19"/>
        <w:rFonts w:hint="default"/>
        <w:w w:val="9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AA9840"/>
    <w:multiLevelType w:val="singleLevel"/>
    <w:tmpl w:val="58AA984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76A4"/>
    <w:rsid w:val="000A3A82"/>
    <w:rsid w:val="000A55F7"/>
    <w:rsid w:val="000B1EC7"/>
    <w:rsid w:val="000B3BF7"/>
    <w:rsid w:val="000D07DA"/>
    <w:rsid w:val="001015B1"/>
    <w:rsid w:val="00107238"/>
    <w:rsid w:val="0013109C"/>
    <w:rsid w:val="00135B14"/>
    <w:rsid w:val="0013633E"/>
    <w:rsid w:val="001525A9"/>
    <w:rsid w:val="00156F57"/>
    <w:rsid w:val="0017107F"/>
    <w:rsid w:val="00176533"/>
    <w:rsid w:val="001E2809"/>
    <w:rsid w:val="001F52FB"/>
    <w:rsid w:val="001F771E"/>
    <w:rsid w:val="00201A08"/>
    <w:rsid w:val="0022102D"/>
    <w:rsid w:val="002253A4"/>
    <w:rsid w:val="0028313F"/>
    <w:rsid w:val="00294754"/>
    <w:rsid w:val="002C010A"/>
    <w:rsid w:val="002C3C5E"/>
    <w:rsid w:val="002C56DD"/>
    <w:rsid w:val="002F506A"/>
    <w:rsid w:val="00326F97"/>
    <w:rsid w:val="00367C58"/>
    <w:rsid w:val="00391FE4"/>
    <w:rsid w:val="00394988"/>
    <w:rsid w:val="003A5CA1"/>
    <w:rsid w:val="003C0A6D"/>
    <w:rsid w:val="003C6E33"/>
    <w:rsid w:val="003D6309"/>
    <w:rsid w:val="003E538A"/>
    <w:rsid w:val="003E688F"/>
    <w:rsid w:val="00402318"/>
    <w:rsid w:val="00412DA9"/>
    <w:rsid w:val="00413D03"/>
    <w:rsid w:val="004428BF"/>
    <w:rsid w:val="00463944"/>
    <w:rsid w:val="00484482"/>
    <w:rsid w:val="0048610F"/>
    <w:rsid w:val="00487D71"/>
    <w:rsid w:val="004914FB"/>
    <w:rsid w:val="004A2764"/>
    <w:rsid w:val="004D4215"/>
    <w:rsid w:val="004E01F1"/>
    <w:rsid w:val="00512825"/>
    <w:rsid w:val="0053529A"/>
    <w:rsid w:val="0054180E"/>
    <w:rsid w:val="00543433"/>
    <w:rsid w:val="005541B5"/>
    <w:rsid w:val="005753D1"/>
    <w:rsid w:val="005867E3"/>
    <w:rsid w:val="00596D54"/>
    <w:rsid w:val="005A0482"/>
    <w:rsid w:val="005A5727"/>
    <w:rsid w:val="005C499F"/>
    <w:rsid w:val="005C6490"/>
    <w:rsid w:val="006260C3"/>
    <w:rsid w:val="006319BD"/>
    <w:rsid w:val="0063253D"/>
    <w:rsid w:val="00633A94"/>
    <w:rsid w:val="00641C91"/>
    <w:rsid w:val="006702AC"/>
    <w:rsid w:val="00672464"/>
    <w:rsid w:val="006745B0"/>
    <w:rsid w:val="00683EB3"/>
    <w:rsid w:val="007030BC"/>
    <w:rsid w:val="00704B55"/>
    <w:rsid w:val="00711DFF"/>
    <w:rsid w:val="00713450"/>
    <w:rsid w:val="00733556"/>
    <w:rsid w:val="00764A28"/>
    <w:rsid w:val="00766B65"/>
    <w:rsid w:val="007713C4"/>
    <w:rsid w:val="00771575"/>
    <w:rsid w:val="00780C6F"/>
    <w:rsid w:val="007D5D26"/>
    <w:rsid w:val="007F291F"/>
    <w:rsid w:val="007F3B31"/>
    <w:rsid w:val="00814D22"/>
    <w:rsid w:val="00817B48"/>
    <w:rsid w:val="00837F1A"/>
    <w:rsid w:val="008901E7"/>
    <w:rsid w:val="00891E75"/>
    <w:rsid w:val="008F4927"/>
    <w:rsid w:val="00907FF3"/>
    <w:rsid w:val="00933606"/>
    <w:rsid w:val="00942A81"/>
    <w:rsid w:val="00943B18"/>
    <w:rsid w:val="00991007"/>
    <w:rsid w:val="009B1E94"/>
    <w:rsid w:val="009B68A3"/>
    <w:rsid w:val="009C4A17"/>
    <w:rsid w:val="009C6233"/>
    <w:rsid w:val="009C6468"/>
    <w:rsid w:val="009E059D"/>
    <w:rsid w:val="009F4F5F"/>
    <w:rsid w:val="00A52277"/>
    <w:rsid w:val="00A61A67"/>
    <w:rsid w:val="00A74A68"/>
    <w:rsid w:val="00AD0B7F"/>
    <w:rsid w:val="00AD3867"/>
    <w:rsid w:val="00AD4DC1"/>
    <w:rsid w:val="00AE643E"/>
    <w:rsid w:val="00AE782A"/>
    <w:rsid w:val="00B03756"/>
    <w:rsid w:val="00B4701B"/>
    <w:rsid w:val="00B56E21"/>
    <w:rsid w:val="00B75080"/>
    <w:rsid w:val="00B83429"/>
    <w:rsid w:val="00BE0354"/>
    <w:rsid w:val="00C00B3E"/>
    <w:rsid w:val="00C4491C"/>
    <w:rsid w:val="00C630BA"/>
    <w:rsid w:val="00C63A57"/>
    <w:rsid w:val="00C729CC"/>
    <w:rsid w:val="00C804B7"/>
    <w:rsid w:val="00C977FB"/>
    <w:rsid w:val="00CA5FD4"/>
    <w:rsid w:val="00CA7915"/>
    <w:rsid w:val="00CC1302"/>
    <w:rsid w:val="00D261EC"/>
    <w:rsid w:val="00D32281"/>
    <w:rsid w:val="00DA5A28"/>
    <w:rsid w:val="00DE0315"/>
    <w:rsid w:val="00DF48FE"/>
    <w:rsid w:val="00E11C8C"/>
    <w:rsid w:val="00E211B6"/>
    <w:rsid w:val="00E467D1"/>
    <w:rsid w:val="00E60060"/>
    <w:rsid w:val="00E71522"/>
    <w:rsid w:val="00E90336"/>
    <w:rsid w:val="00E92DFA"/>
    <w:rsid w:val="00EB41F1"/>
    <w:rsid w:val="00EC073F"/>
    <w:rsid w:val="00EC20E7"/>
    <w:rsid w:val="00ED7061"/>
    <w:rsid w:val="00F0425F"/>
    <w:rsid w:val="00F07826"/>
    <w:rsid w:val="00F20A7A"/>
    <w:rsid w:val="00F420F3"/>
    <w:rsid w:val="00F60E80"/>
    <w:rsid w:val="00F65432"/>
    <w:rsid w:val="00F74845"/>
    <w:rsid w:val="00F8608B"/>
    <w:rsid w:val="00F9353B"/>
    <w:rsid w:val="00F97034"/>
    <w:rsid w:val="00FA7BE5"/>
    <w:rsid w:val="00FC36BC"/>
    <w:rsid w:val="02867E41"/>
    <w:rsid w:val="063302DF"/>
    <w:rsid w:val="066F433A"/>
    <w:rsid w:val="09081C07"/>
    <w:rsid w:val="09181A0E"/>
    <w:rsid w:val="09D27E0F"/>
    <w:rsid w:val="0ABF7E3F"/>
    <w:rsid w:val="0BBC48D3"/>
    <w:rsid w:val="0BD30C51"/>
    <w:rsid w:val="0BDD6789"/>
    <w:rsid w:val="0D43479C"/>
    <w:rsid w:val="0D8B6339"/>
    <w:rsid w:val="0F786D63"/>
    <w:rsid w:val="11691059"/>
    <w:rsid w:val="117C2FD2"/>
    <w:rsid w:val="11877731"/>
    <w:rsid w:val="12182CBA"/>
    <w:rsid w:val="1585667E"/>
    <w:rsid w:val="16D116C5"/>
    <w:rsid w:val="186C7681"/>
    <w:rsid w:val="19404E72"/>
    <w:rsid w:val="1B6E164E"/>
    <w:rsid w:val="1E432887"/>
    <w:rsid w:val="1E937B74"/>
    <w:rsid w:val="1F4A5D97"/>
    <w:rsid w:val="20016901"/>
    <w:rsid w:val="24380E47"/>
    <w:rsid w:val="286E6AFD"/>
    <w:rsid w:val="29A529F3"/>
    <w:rsid w:val="2B782C5A"/>
    <w:rsid w:val="2BCA722E"/>
    <w:rsid w:val="2DA91A6D"/>
    <w:rsid w:val="2EAE6436"/>
    <w:rsid w:val="2EB92E27"/>
    <w:rsid w:val="2EC06B7C"/>
    <w:rsid w:val="32677241"/>
    <w:rsid w:val="32FA50C0"/>
    <w:rsid w:val="35C10BB4"/>
    <w:rsid w:val="35E825E5"/>
    <w:rsid w:val="35FE5964"/>
    <w:rsid w:val="363648A1"/>
    <w:rsid w:val="36985DB9"/>
    <w:rsid w:val="37DF3574"/>
    <w:rsid w:val="389A6F3B"/>
    <w:rsid w:val="39BA6046"/>
    <w:rsid w:val="3B1D688D"/>
    <w:rsid w:val="3C5A766D"/>
    <w:rsid w:val="3ECF0C08"/>
    <w:rsid w:val="3F0833B0"/>
    <w:rsid w:val="3FC57F1E"/>
    <w:rsid w:val="438656CD"/>
    <w:rsid w:val="43D9356D"/>
    <w:rsid w:val="44ED3888"/>
    <w:rsid w:val="45992FB4"/>
    <w:rsid w:val="46797087"/>
    <w:rsid w:val="46A3477B"/>
    <w:rsid w:val="4743767B"/>
    <w:rsid w:val="49BD62EC"/>
    <w:rsid w:val="4A1E7F2C"/>
    <w:rsid w:val="4A8835F7"/>
    <w:rsid w:val="4B3D146C"/>
    <w:rsid w:val="4CF26625"/>
    <w:rsid w:val="4E0631B0"/>
    <w:rsid w:val="504306EC"/>
    <w:rsid w:val="50DD469C"/>
    <w:rsid w:val="527D3B44"/>
    <w:rsid w:val="554167B0"/>
    <w:rsid w:val="565159D7"/>
    <w:rsid w:val="58D14282"/>
    <w:rsid w:val="5AF820D3"/>
    <w:rsid w:val="60235466"/>
    <w:rsid w:val="610559A6"/>
    <w:rsid w:val="62DB43E2"/>
    <w:rsid w:val="67317098"/>
    <w:rsid w:val="6CB5251A"/>
    <w:rsid w:val="70DF2401"/>
    <w:rsid w:val="72402FCF"/>
    <w:rsid w:val="7323193C"/>
    <w:rsid w:val="74BD01BD"/>
    <w:rsid w:val="75E43528"/>
    <w:rsid w:val="77481508"/>
    <w:rsid w:val="7ABB6F4D"/>
    <w:rsid w:val="7D585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szCs w:val="20"/>
    </w:r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7"/>
    <w:qFormat/>
    <w:uiPriority w:val="0"/>
    <w:pPr>
      <w:ind w:firstLine="600" w:firstLineChars="200"/>
    </w:pPr>
    <w:rPr>
      <w:rFonts w:ascii="Times New Roman" w:hAnsi="Times New Roman" w:eastAsia="仿宋_GB2312"/>
      <w:kern w:val="0"/>
      <w:sz w:val="30"/>
      <w:szCs w:val="20"/>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2"/>
    <w:next w:val="2"/>
    <w:link w:val="18"/>
    <w:unhideWhenUsed/>
    <w:qFormat/>
    <w:uiPriority w:val="99"/>
    <w:rPr>
      <w:b/>
      <w:bCs/>
    </w:rPr>
  </w:style>
  <w:style w:type="character" w:styleId="11">
    <w:name w:val="Hyperlink"/>
    <w:unhideWhenUsed/>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批注文字 Char"/>
    <w:link w:val="2"/>
    <w:semiHidden/>
    <w:qFormat/>
    <w:uiPriority w:val="99"/>
    <w:rPr>
      <w:rFonts w:ascii="Calibri" w:hAnsi="Calibri" w:eastAsia="宋体" w:cs="Times New Roman"/>
    </w:rPr>
  </w:style>
  <w:style w:type="character" w:customStyle="1" w:styleId="14">
    <w:name w:val="批注框文本 Char"/>
    <w:link w:val="3"/>
    <w:semiHidden/>
    <w:qFormat/>
    <w:uiPriority w:val="99"/>
    <w:rPr>
      <w:rFonts w:ascii="Calibri" w:hAnsi="Calibri" w:eastAsia="宋体" w:cs="Times New Roman"/>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正文文本缩进 3 Char"/>
    <w:link w:val="6"/>
    <w:qFormat/>
    <w:uiPriority w:val="0"/>
    <w:rPr>
      <w:rFonts w:ascii="Times New Roman" w:hAnsi="Times New Roman" w:eastAsia="仿宋_GB2312" w:cs="Times New Roman"/>
      <w:sz w:val="30"/>
      <w:szCs w:val="20"/>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Placeholder Text"/>
    <w:unhideWhenUsed/>
    <w:qFormat/>
    <w:uiPriority w:val="99"/>
    <w:rPr>
      <w:color w:val="808080"/>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1838</Words>
  <Characters>2051</Characters>
  <Lines>16</Lines>
  <Paragraphs>4</Paragraphs>
  <TotalTime>12</TotalTime>
  <ScaleCrop>false</ScaleCrop>
  <LinksUpToDate>false</LinksUpToDate>
  <CharactersWithSpaces>2489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2020-12-29T08:29:00Z</dcterms:created>
  <dc:creator>alexander chang</dc:creator>
  <cp:lastModifiedBy>yingjie</cp:lastModifiedBy>
  <cp:lastPrinted>2022-04-14T02:48:00Z</cp:lastPrinted>
  <dcterms:modified xsi:type="dcterms:W3CDTF">2022-04-14T11:29:52Z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530D599D7ECF4016822E5D515E11AC25</vt:lpwstr>
  </property>
</Properties>
</file>