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铁岭米勒石油新材料有限公司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ascii="宋体" w:hAnsi="宋体" w:eastAsia="宋体" w:cs="华文仿宋"/>
                <w:szCs w:val="21"/>
                <w:lang w:eastAsia="zh-CN"/>
              </w:rPr>
              <w:t>0375-2022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辽宁省铁岭经济开发区老官台分场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辽宁省铁岭经济开发区老官台分场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再认证审核  </w:t>
            </w:r>
            <w:r>
              <w:rPr>
                <w:rFonts w:hint="eastAsia" w:cs="华文仿宋"/>
                <w:b/>
                <w:bCs/>
                <w:szCs w:val="21"/>
                <w:highlight w:val="yellow"/>
                <w:lang w:val="en-US" w:eastAsia="zh-CN"/>
              </w:rPr>
              <w:t>证书（ISC-2022-1303）到期日为2027年5月15日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6A784B1F">
            <w:pPr>
              <w:adjustRightInd w:val="0"/>
              <w:rPr>
                <w:rFonts w:hint="eastAsia" w:ascii="宋体" w:hAnsi="宋体"/>
                <w:szCs w:val="21"/>
                <w:u w:val="single"/>
              </w:rPr>
            </w:pPr>
            <w:r>
              <w:rPr>
                <w:rFonts w:hint="eastAsia"/>
                <w:szCs w:val="21"/>
                <w:u w:val="single"/>
                <w:lang w:eastAsia="zh-CN"/>
              </w:rPr>
              <w:t>研究开发金属、非金属复合材料；石油机械产品及配件研发、生产、销售；石油天然气工程技术开发、技术服务、技术转让。</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50人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4.0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13</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13</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2026年3月13日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E639838">
            <w:pPr>
              <w:spacing w:line="320" w:lineRule="exact"/>
              <w:rPr>
                <w:rFonts w:hint="default" w:cs="华文仿宋"/>
                <w:color w:val="000000"/>
                <w:szCs w:val="21"/>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highlight w:val="none"/>
              </w:rPr>
            </w:pPr>
            <w:r>
              <w:rPr>
                <w:color w:val="000000"/>
                <w:szCs w:val="21"/>
              </w:rPr>
              <w:t>管理体系认证审核时间（现场审</w:t>
            </w:r>
            <w:r>
              <w:rPr>
                <w:color w:val="000000"/>
                <w:szCs w:val="21"/>
                <w:highlight w:val="none"/>
              </w:rPr>
              <w:t>核时间）：</w:t>
            </w:r>
            <w:r>
              <w:rPr>
                <w:b/>
                <w:bCs/>
                <w:color w:val="000000"/>
                <w:szCs w:val="21"/>
                <w:highlight w:val="none"/>
              </w:rPr>
              <w:t>人日</w:t>
            </w:r>
            <w:r>
              <w:rPr>
                <w:color w:val="000000"/>
                <w:szCs w:val="21"/>
                <w:highlight w:val="none"/>
              </w:rPr>
              <w:t>（</w:t>
            </w:r>
            <w:r>
              <w:rPr>
                <w:color w:val="000000"/>
                <w:highlight w:val="none"/>
              </w:rPr>
              <w:t>TΣ</w:t>
            </w:r>
            <w:r>
              <w:rPr>
                <w:color w:val="000000"/>
                <w:szCs w:val="21"/>
                <w:highlight w:val="none"/>
              </w:rPr>
              <w:t>X 80% ）</w:t>
            </w:r>
          </w:p>
          <w:p w14:paraId="0A20CF8A">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一体化管理体系审核时间确定过程：</w:t>
            </w:r>
            <w:r>
              <w:rPr>
                <w:rFonts w:hint="eastAsia" w:cs="华文仿宋"/>
                <w:color w:val="000000"/>
                <w:szCs w:val="21"/>
                <w:highlight w:val="none"/>
                <w:lang w:val="en-US" w:eastAsia="zh-CN"/>
              </w:rPr>
              <w:t>无</w:t>
            </w:r>
          </w:p>
          <w:p w14:paraId="20EB7CD8">
            <w:pPr>
              <w:spacing w:line="320" w:lineRule="exact"/>
              <w:rPr>
                <w:rFonts w:hint="eastAsia" w:ascii="宋体" w:hAnsi="宋体" w:eastAsia="宋体" w:cs="华文仿宋"/>
                <w:color w:val="000000"/>
                <w:szCs w:val="21"/>
                <w:highlight w:val="none"/>
                <w:lang w:val="en-US" w:eastAsia="zh-CN"/>
              </w:rPr>
            </w:pPr>
            <w:r>
              <w:rPr>
                <w:rFonts w:hint="eastAsia" w:ascii="宋体" w:hAnsi="宋体" w:cs="华文仿宋"/>
                <w:color w:val="000000"/>
                <w:szCs w:val="21"/>
                <w:highlight w:val="none"/>
              </w:rPr>
              <w:t>多场所组织组织信息：</w:t>
            </w:r>
            <w:r>
              <w:rPr>
                <w:rFonts w:hint="eastAsia" w:cs="华文仿宋"/>
                <w:color w:val="000000"/>
                <w:szCs w:val="21"/>
                <w:highlight w:val="none"/>
                <w:lang w:val="en-US" w:eastAsia="zh-CN"/>
              </w:rPr>
              <w:t>无</w:t>
            </w:r>
          </w:p>
          <w:p w14:paraId="2F949337">
            <w:pPr>
              <w:spacing w:line="320" w:lineRule="exact"/>
              <w:rPr>
                <w:rFonts w:hint="eastAsia" w:ascii="宋体" w:hAnsi="宋体" w:cs="华文仿宋"/>
                <w:b/>
                <w:bCs/>
                <w:color w:val="000000"/>
                <w:szCs w:val="21"/>
                <w:highlight w:val="none"/>
              </w:rPr>
            </w:pPr>
            <w:r>
              <w:rPr>
                <w:rFonts w:hint="eastAsia" w:ascii="宋体" w:hAnsi="宋体" w:cs="华文仿宋"/>
                <w:color w:val="000000"/>
                <w:szCs w:val="21"/>
                <w:highlight w:val="none"/>
              </w:rPr>
              <w:t>管理体系认证审核时间（现场审核时间）增加:</w:t>
            </w:r>
            <w:r>
              <w:rPr>
                <w:rFonts w:hint="eastAsia" w:ascii="宋体" w:hAnsi="宋体" w:cs="华文仿宋"/>
                <w:b/>
                <w:bCs/>
                <w:color w:val="000000"/>
                <w:szCs w:val="21"/>
                <w:highlight w:val="none"/>
              </w:rPr>
              <w:t xml:space="preserve"> </w:t>
            </w:r>
            <w:r>
              <w:rPr>
                <w:rFonts w:hint="eastAsia" w:cs="华文仿宋"/>
                <w:b/>
                <w:bCs/>
                <w:color w:val="000000"/>
                <w:szCs w:val="21"/>
                <w:highlight w:val="none"/>
                <w:lang w:val="en-US" w:eastAsia="zh-CN"/>
              </w:rPr>
              <w:t>0</w:t>
            </w:r>
            <w:r>
              <w:rPr>
                <w:rFonts w:hint="eastAsia" w:ascii="宋体" w:hAnsi="宋体" w:cs="华文仿宋"/>
                <w:b/>
                <w:bCs/>
                <w:color w:val="000000"/>
                <w:szCs w:val="21"/>
                <w:highlight w:val="none"/>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13</w:t>
            </w:r>
            <w:r>
              <w:rPr>
                <w:rFonts w:hint="eastAsia" w:ascii="宋体" w:hAnsi="宋体"/>
                <w:szCs w:val="21"/>
              </w:rPr>
              <w:t>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w:t>
            </w:r>
            <w:r>
              <w:rPr>
                <w:color w:val="000000"/>
                <w:szCs w:val="21"/>
              </w:rPr>
              <w:t>人日（</w:t>
            </w:r>
            <w:r>
              <w:rPr>
                <w:color w:val="000000"/>
              </w:rPr>
              <w:t>TΣ</w:t>
            </w:r>
            <w:r>
              <w:rPr>
                <w:color w:val="000000"/>
                <w:szCs w:val="21"/>
              </w:rPr>
              <w:t>X 80% ）</w:t>
            </w:r>
          </w:p>
          <w:p w14:paraId="05BD2F0E">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计划审核日期/时间：2026年3月20日8:30至17:00</w:t>
            </w:r>
          </w:p>
          <w:p w14:paraId="5D90D561">
            <w:pPr>
              <w:spacing w:line="320" w:lineRule="exact"/>
              <w:rPr>
                <w:rFonts w:hint="default"/>
                <w:color w:val="000000"/>
                <w:szCs w:val="21"/>
                <w:lang w:val="en-US" w:eastAsia="zh-CN"/>
              </w:rPr>
            </w:pPr>
            <w:r>
              <w:rPr>
                <w:rFonts w:hint="eastAsia"/>
                <w:b/>
                <w:bCs/>
                <w:color w:val="000000"/>
                <w:szCs w:val="21"/>
                <w:highlight w:val="yellow"/>
                <w:lang w:val="en-US" w:eastAsia="zh-CN"/>
              </w:rPr>
              <w:t>审核组：姜丽（组长），武秀云（组员）</w:t>
            </w:r>
          </w:p>
          <w:p w14:paraId="7A88A3EF">
            <w:pPr>
              <w:spacing w:line="320" w:lineRule="exact"/>
              <w:rPr>
                <w:rFonts w:hint="default" w:cs="华文仿宋"/>
                <w:color w:val="000000"/>
                <w:szCs w:val="21"/>
                <w:lang w:val="en-US" w:eastAsia="zh-CN"/>
              </w:rPr>
            </w:pPr>
          </w:p>
          <w:p w14:paraId="6BE553D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3D8E0B7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614A997B">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cs="华文仿宋"/>
                <w:color w:val="000000"/>
                <w:szCs w:val="21"/>
                <w:lang w:val="en-US" w:eastAsia="zh-CN"/>
              </w:rPr>
              <w:t>0</w:t>
            </w:r>
            <w:r>
              <w:rPr>
                <w:rFonts w:hint="eastAsia" w:ascii="宋体" w:hAnsi="宋体" w:cs="华文仿宋"/>
                <w:color w:val="000000"/>
                <w:szCs w:val="21"/>
              </w:rPr>
              <w:t>人日</w:t>
            </w:r>
          </w:p>
          <w:p w14:paraId="3F5515D2">
            <w:pPr>
              <w:spacing w:line="320" w:lineRule="exact"/>
              <w:rPr>
                <w:rFonts w:hint="eastAsia" w:ascii="宋体" w:hAnsi="宋体" w:cs="华文仿宋"/>
                <w:b/>
                <w:szCs w:val="21"/>
              </w:rPr>
            </w:pPr>
          </w:p>
          <w:p w14:paraId="01562175">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13</w:t>
            </w:r>
            <w:bookmarkStart w:id="6" w:name="_GoBack"/>
            <w:bookmarkEnd w:id="6"/>
            <w:r>
              <w:rPr>
                <w:rFonts w:hint="eastAsia" w:ascii="宋体" w:hAnsi="宋体"/>
                <w:szCs w:val="21"/>
              </w:rPr>
              <w:t>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AF523CA">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ED5F73"/>
    <w:rsid w:val="07A64FBA"/>
    <w:rsid w:val="07BB36BE"/>
    <w:rsid w:val="080512DC"/>
    <w:rsid w:val="0B1118B9"/>
    <w:rsid w:val="0C056114"/>
    <w:rsid w:val="0C355241"/>
    <w:rsid w:val="0C8E36B6"/>
    <w:rsid w:val="0D700BF6"/>
    <w:rsid w:val="0F8317BD"/>
    <w:rsid w:val="16AE1553"/>
    <w:rsid w:val="17051CA3"/>
    <w:rsid w:val="171B5F00"/>
    <w:rsid w:val="18B24A83"/>
    <w:rsid w:val="19302574"/>
    <w:rsid w:val="1B8B1E13"/>
    <w:rsid w:val="1C5B280E"/>
    <w:rsid w:val="1DAB5F29"/>
    <w:rsid w:val="1E7314E6"/>
    <w:rsid w:val="23BB663F"/>
    <w:rsid w:val="265A6E3A"/>
    <w:rsid w:val="266666DB"/>
    <w:rsid w:val="26C1403D"/>
    <w:rsid w:val="2A05349D"/>
    <w:rsid w:val="2B666DE0"/>
    <w:rsid w:val="2C79458B"/>
    <w:rsid w:val="2D9F0F8A"/>
    <w:rsid w:val="2E9637FB"/>
    <w:rsid w:val="2FEA70BB"/>
    <w:rsid w:val="31C37C30"/>
    <w:rsid w:val="37E421D8"/>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2823</Words>
  <Characters>3010</Characters>
  <Lines>21</Lines>
  <Paragraphs>6</Paragraphs>
  <TotalTime>6</TotalTime>
  <ScaleCrop>false</ScaleCrop>
  <LinksUpToDate>false</LinksUpToDate>
  <CharactersWithSpaces>3338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2026-03-13T05:36:13Z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