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06CDB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04956BE9"/>
    <w:p w14:paraId="3F5A76B1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79BB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4A9F58D6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320AFD97">
            <w:pPr>
              <w:pStyle w:val="22"/>
              <w:jc w:val="center"/>
              <w:rPr>
                <w:sz w:val="18"/>
              </w:rPr>
            </w:pPr>
          </w:p>
          <w:p w14:paraId="07190632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084218A8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16B9D837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D2AE9DD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3B061589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44427535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51AD1360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26058D93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5AC75C5F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6BE6DE16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662517D0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6CCE723D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C2777F1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43B71E7A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50831640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51DB4684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14382793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6C37A272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00158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2546A216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</w:tcPr>
          <w:p w14:paraId="6C80C456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垡头西路道路工程</w:t>
            </w:r>
          </w:p>
        </w:tc>
        <w:tc>
          <w:tcPr>
            <w:tcW w:w="1312" w:type="dxa"/>
          </w:tcPr>
          <w:p w14:paraId="4648E829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2655" w:type="dxa"/>
          </w:tcPr>
          <w:p w14:paraId="29AFF9DE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资质范围内的林业调查规划设计</w:t>
            </w:r>
          </w:p>
        </w:tc>
        <w:tc>
          <w:tcPr>
            <w:tcW w:w="1275" w:type="dxa"/>
          </w:tcPr>
          <w:p w14:paraId="42E9E4B7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北京市</w:t>
            </w:r>
            <w:r>
              <w:rPr>
                <w:rFonts w:hint="eastAsia" w:ascii="Times New Roman"/>
                <w:sz w:val="20"/>
              </w:rPr>
              <w:t>朝阳区十八里店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20A3D188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9:00-18:00</w:t>
            </w:r>
          </w:p>
        </w:tc>
        <w:tc>
          <w:tcPr>
            <w:tcW w:w="2505" w:type="dxa"/>
          </w:tcPr>
          <w:p w14:paraId="2C07CC4A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sz w:val="18"/>
              </w:rPr>
              <w:t>在施</w:t>
            </w:r>
            <w:r>
              <w:rPr>
                <w:rFonts w:hint="eastAsia"/>
                <w:sz w:val="18"/>
                <w:lang w:val="en-US" w:eastAsia="zh-CN"/>
              </w:rPr>
              <w:t>/2025.9.8-2027.9.7</w:t>
            </w:r>
          </w:p>
        </w:tc>
        <w:tc>
          <w:tcPr>
            <w:tcW w:w="2325" w:type="dxa"/>
          </w:tcPr>
          <w:p w14:paraId="68A3193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34AD95D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汽车/1.5小时</w:t>
            </w:r>
          </w:p>
        </w:tc>
      </w:tr>
      <w:tr w14:paraId="4CE78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1999217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4ADB140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7F2C322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13E6C6F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27438F2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16FC7C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08CF2B8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1D6A9D0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B179E1A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52A18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124C6A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1ECFC7B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47A69E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7943A2D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67E7E88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C42CE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0CB61BA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ED6B4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32197F0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71BE1AF2"/>
    <w:p w14:paraId="070695A5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7AB59068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2EB0F229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2BB8FFAE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7046FB6F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099F6819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F5F7E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C2DF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743608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4F6A55C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071907C1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1B9B0DEF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562</Words>
  <Characters>562</Characters>
  <Lines>5</Lines>
  <Paragraphs>1</Paragraphs>
  <TotalTime>0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灰化肥挥发会发黑丿</cp:lastModifiedBy>
  <dcterms:modified xsi:type="dcterms:W3CDTF">2026-03-10T00:36:03Z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eyJoZGlkIjoiMGRkMGE1NzVhYjJjOTc2ZWMzNGU4ZGM1MWM2ZDA2YjQiLCJ1c2VySWQiOiI1MzI3Njk1ODkifQ==</vt:lpwstr>
  </property>
  <property fmtid="{D5CDD505-2E9C-101B-9397-08002B2CF9AE}" pid="4" name="ICV">
    <vt:lpwstr>F358DA47274E4EC489F8E1AEFB63F022_12</vt:lpwstr>
  </property>
</Properties>
</file>