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8F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820035"/>
            <wp:effectExtent l="0" t="0" r="2540" b="18415"/>
            <wp:docPr id="6" name="图片 6" descr="微信图片_2026030415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041558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755900"/>
            <wp:effectExtent l="0" t="0" r="5715" b="6350"/>
            <wp:docPr id="5" name="图片 5" descr="微信图片_2026030415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4155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1999615"/>
            <wp:effectExtent l="0" t="0" r="15875" b="635"/>
            <wp:docPr id="4" name="图片 4" descr="微信图片_2026030415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41552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109595"/>
            <wp:effectExtent l="0" t="0" r="14605" b="14605"/>
            <wp:docPr id="3" name="图片 3" descr="微信图片_20260304155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041553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726055"/>
            <wp:effectExtent l="0" t="0" r="6350" b="17145"/>
            <wp:docPr id="2" name="图片 2" descr="微信图片_2026030415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41557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818765"/>
            <wp:effectExtent l="0" t="0" r="10795" b="635"/>
            <wp:docPr id="1" name="图片 1" descr="微信图片_2026030415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5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2026-03-04T07:58:45Z</dcterms:created>
  <dc:creator>Administrator</dc:creator>
  <cp:lastModifiedBy>同峰</cp:lastModifiedBy>
  <dcterms:modified xsi:type="dcterms:W3CDTF">2026-03-04T07:59:00Z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D2BF6D9EBEA24A0D9C7E8BF5029384A5_12</vt:lpwstr>
  </property>
</Properties>
</file>