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天津龙鼎熙石化新能源科技有限公司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ascii="宋体" w:hAnsi="宋体" w:eastAsia="宋体" w:cs="宋体"/>
                <w:sz w:val="24"/>
                <w:szCs w:val="24"/>
              </w:rPr>
              <w:t>0147-2022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天津经济技术开发区中区纺五路656号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天津经济技术开发区中区纺五路656号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初审  </w:t>
            </w:r>
            <w:r>
              <w:rPr>
                <w:rFonts w:hint="eastAsia" w:cs="华文仿宋"/>
                <w:b/>
                <w:bCs/>
                <w:szCs w:val="21"/>
                <w:highlight w:val="yellow"/>
                <w:lang w:val="en-US" w:eastAsia="zh-CN"/>
              </w:rPr>
              <w:t>证书（ISC-2022-1263）到期日为2027年3月10日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adjustRightInd w:val="0"/>
              <w:rPr>
                <w:rFonts w:hint="eastAsia" w:ascii="宋体" w:hAnsi="宋体" w:eastAsia="宋体"/>
                <w:b/>
                <w:bCs/>
                <w:szCs w:val="21"/>
                <w:highlight w:val="none"/>
                <w:u w:val="single"/>
                <w:lang w:val="en-US" w:eastAsia="zh-CN"/>
              </w:rPr>
            </w:pPr>
            <w:r>
              <w:rPr>
                <w:b/>
                <w:szCs w:val="21"/>
              </w:rPr>
              <w:t>3、</w:t>
            </w:r>
            <w:r>
              <w:rPr>
                <w:rFonts w:hint="eastAsia" w:ascii="宋体" w:hAnsi="宋体"/>
                <w:b/>
                <w:szCs w:val="21"/>
              </w:rPr>
              <w:t>拟认证范围：大功率LED防爆/非防爆灯具（道路灯、高杆灯）、电缆桥架的测量管理。</w:t>
            </w:r>
            <w:r>
              <w:rPr>
                <w:rFonts w:hint="eastAsia"/>
                <w:b/>
                <w:bCs/>
                <w:szCs w:val="21"/>
                <w:highlight w:val="none"/>
                <w:u w:val="single"/>
                <w:lang w:eastAsia="zh-CN"/>
              </w:rPr>
              <w:t>。</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10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2</w:t>
            </w:r>
            <w:r>
              <w:rPr>
                <w:szCs w:val="21"/>
                <w:highlight w:val="none"/>
              </w:rPr>
              <w:t>.</w:t>
            </w:r>
            <w:r>
              <w:rPr>
                <w:rFonts w:hint="eastAsia"/>
                <w:szCs w:val="21"/>
                <w:highlight w:val="none"/>
                <w:lang w:val="en-US" w:eastAsia="zh-CN"/>
              </w:rPr>
              <w:t>2</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2</w:t>
            </w:r>
            <w:r>
              <w:rPr>
                <w:szCs w:val="21"/>
                <w:highlight w:val="none"/>
              </w:rPr>
              <w:t>.</w:t>
            </w:r>
            <w:r>
              <w:rPr>
                <w:rFonts w:hint="eastAsia"/>
                <w:szCs w:val="21"/>
                <w:highlight w:val="none"/>
                <w:lang w:val="en-US" w:eastAsia="zh-CN"/>
              </w:rPr>
              <w:t>2</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3-2026</w:t>
            </w:r>
            <w:r>
              <w:rPr>
                <w:szCs w:val="21"/>
                <w:highlight w:val="none"/>
              </w:rPr>
              <w:t>.</w:t>
            </w:r>
            <w:r>
              <w:rPr>
                <w:rFonts w:hint="eastAsia"/>
                <w:szCs w:val="21"/>
                <w:highlight w:val="none"/>
                <w:lang w:val="en-US" w:eastAsia="zh-CN"/>
              </w:rPr>
              <w:t>2</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27</w:t>
            </w:r>
            <w:r>
              <w:rPr>
                <w:szCs w:val="21"/>
              </w:rPr>
              <w:t>.</w:t>
            </w:r>
            <w:r>
              <w:rPr>
                <w:rFonts w:hint="eastAsia"/>
                <w:szCs w:val="21"/>
                <w:lang w:val="en-US" w:eastAsia="zh-CN"/>
              </w:rPr>
              <w:t>2</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2026年2月10日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26</w:t>
            </w:r>
            <w:r>
              <w:rPr>
                <w:rFonts w:hint="eastAsia" w:ascii="宋体" w:hAnsi="宋体"/>
                <w:szCs w:val="21"/>
              </w:rPr>
              <w:t>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2D4AF88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2026年2月3日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32DEC03">
            <w:pPr>
              <w:spacing w:line="320" w:lineRule="exact"/>
              <w:rPr>
                <w:rFonts w:hint="eastAsia" w:ascii="宋体" w:hAnsi="宋体" w:cs="华文仿宋"/>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2026年2月11日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25B7CFB2">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计划审核日期/时间：2026年3月1</w:t>
            </w:r>
            <w:bookmarkStart w:id="6" w:name="_GoBack"/>
            <w:bookmarkEnd w:id="6"/>
            <w:r>
              <w:rPr>
                <w:rFonts w:hint="eastAsia"/>
                <w:b/>
                <w:bCs/>
                <w:color w:val="000000"/>
                <w:szCs w:val="21"/>
                <w:highlight w:val="yellow"/>
                <w:lang w:val="en-US" w:eastAsia="zh-CN"/>
              </w:rPr>
              <w:t>日8:30至17:00</w:t>
            </w:r>
          </w:p>
          <w:p w14:paraId="0B518FED">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审核组：张鹏（组长）</w:t>
            </w: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2026年2月24日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2916FD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C8E36B6"/>
    <w:rsid w:val="0D700BF6"/>
    <w:rsid w:val="0F8317BD"/>
    <w:rsid w:val="17051CA3"/>
    <w:rsid w:val="171B5F00"/>
    <w:rsid w:val="18B24A83"/>
    <w:rsid w:val="1C5B280E"/>
    <w:rsid w:val="1DAB5F29"/>
    <w:rsid w:val="1E7314E6"/>
    <w:rsid w:val="23BB663F"/>
    <w:rsid w:val="265A6E3A"/>
    <w:rsid w:val="26C1403D"/>
    <w:rsid w:val="2B666DE0"/>
    <w:rsid w:val="2C79458B"/>
    <w:rsid w:val="2E9637FB"/>
    <w:rsid w:val="2FEA70BB"/>
    <w:rsid w:val="31C37C30"/>
    <w:rsid w:val="37E421D8"/>
    <w:rsid w:val="3C5A4B1C"/>
    <w:rsid w:val="3D002693"/>
    <w:rsid w:val="3D476AA7"/>
    <w:rsid w:val="3F040073"/>
    <w:rsid w:val="43C51ACF"/>
    <w:rsid w:val="44E1231A"/>
    <w:rsid w:val="4A4F0BE4"/>
    <w:rsid w:val="4C104B48"/>
    <w:rsid w:val="518B53F7"/>
    <w:rsid w:val="5B9B00A5"/>
    <w:rsid w:val="5D477214"/>
    <w:rsid w:val="5FA8637C"/>
    <w:rsid w:val="60AD2720"/>
    <w:rsid w:val="61121C98"/>
    <w:rsid w:val="62837A4F"/>
    <w:rsid w:val="62951E6C"/>
    <w:rsid w:val="63B95340"/>
    <w:rsid w:val="68E36D95"/>
    <w:rsid w:val="69B70447"/>
    <w:rsid w:val="6A2D1B5C"/>
    <w:rsid w:val="6D3952E6"/>
    <w:rsid w:val="6D5E571A"/>
    <w:rsid w:val="6EB470E9"/>
    <w:rsid w:val="6F011F77"/>
    <w:rsid w:val="6F643AC5"/>
    <w:rsid w:val="6F8D29ED"/>
    <w:rsid w:val="704676BD"/>
    <w:rsid w:val="74455A6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1030</Words>
  <Characters>1145</Characters>
  <Lines>21</Lines>
  <Paragraphs>6</Paragraphs>
  <TotalTime>9</TotalTime>
  <ScaleCrop>false</ScaleCrop>
  <LinksUpToDate>false</LinksUpToDate>
  <CharactersWithSpaces>1307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2026-03-04T02:14:28Z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