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default" w:ascii="宋体" w:hAnsi="宋体" w:eastAsia="宋体" w:cs="华文仿宋"/>
                <w:szCs w:val="21"/>
                <w:lang w:val="en-US" w:eastAsia="zh-CN"/>
              </w:rPr>
            </w:pPr>
            <w:r>
              <w:rPr>
                <w:rFonts w:hint="eastAsia" w:cs="华文仿宋"/>
                <w:szCs w:val="21"/>
                <w:lang w:val="en-US" w:eastAsia="zh-CN"/>
              </w:rPr>
              <w:t>河北建森电力设备有限公司</w:t>
            </w:r>
          </w:p>
        </w:tc>
        <w:tc>
          <w:tcPr>
            <w:tcW w:w="1123" w:type="dxa"/>
            <w:gridSpan w:val="3"/>
            <w:noWrap/>
            <w:vAlign w:val="center"/>
          </w:tcPr>
          <w:p w14:paraId="384633A2">
            <w:pPr>
              <w:spacing w:line="320" w:lineRule="exact"/>
              <w:jc w:val="center"/>
              <w:rPr>
                <w:rFonts w:ascii="宋体" w:hAnsi="宋体" w:cs="华文仿宋"/>
                <w:szCs w:val="21"/>
              </w:rPr>
            </w:pPr>
            <w:r>
              <w:rPr>
                <w:rFonts w:hint="eastAsia" w:ascii="宋体" w:hAnsi="宋体" w:cs="华文仿宋"/>
                <w:b/>
                <w:bCs/>
                <w:szCs w:val="21"/>
              </w:rPr>
              <w:t>合同编号</w:t>
            </w:r>
          </w:p>
        </w:tc>
        <w:tc>
          <w:tcPr>
            <w:tcW w:w="3125" w:type="dxa"/>
            <w:noWrap/>
            <w:vAlign w:val="center"/>
          </w:tcPr>
          <w:p w14:paraId="16D6D437">
            <w:pPr>
              <w:spacing w:line="320" w:lineRule="exact"/>
              <w:jc w:val="left"/>
              <w:rPr>
                <w:rFonts w:hint="default" w:ascii="宋体" w:hAnsi="宋体" w:eastAsia="宋体" w:cs="华文仿宋"/>
                <w:szCs w:val="21"/>
                <w:lang w:val="en-US" w:eastAsia="zh-CN"/>
              </w:rPr>
            </w:pPr>
            <w:r>
              <w:rPr>
                <w:rFonts w:ascii="宋体" w:hAnsi="宋体" w:cs="华文仿宋"/>
                <w:szCs w:val="21"/>
              </w:rPr>
              <w:t>3</w:t>
            </w:r>
            <w:r>
              <w:rPr>
                <w:rFonts w:hint="eastAsia" w:cs="华文仿宋"/>
                <w:szCs w:val="21"/>
                <w:lang w:val="en-US" w:eastAsia="zh-CN"/>
              </w:rPr>
              <w:t>01</w:t>
            </w:r>
            <w:r>
              <w:rPr>
                <w:rFonts w:hint="eastAsia" w:cs="华文仿宋"/>
                <w:szCs w:val="21"/>
                <w:highlight w:val="none"/>
                <w:lang w:val="en-US" w:eastAsia="zh-CN"/>
              </w:rPr>
              <w:t>47</w:t>
            </w:r>
            <w:r>
              <w:rPr>
                <w:rFonts w:hint="eastAsia" w:cs="华文仿宋"/>
                <w:szCs w:val="21"/>
                <w:lang w:val="en-US" w:eastAsia="zh-CN"/>
              </w:rPr>
              <w:t>-2025-R04</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noWrap/>
            <w:vAlign w:val="center"/>
          </w:tcPr>
          <w:p w14:paraId="5BF24AE3">
            <w:pPr>
              <w:spacing w:line="320" w:lineRule="exact"/>
              <w:jc w:val="left"/>
              <w:rPr>
                <w:rFonts w:ascii="宋体" w:hAnsi="宋体" w:cs="华文仿宋"/>
                <w:szCs w:val="21"/>
              </w:rPr>
            </w:pPr>
            <w:r>
              <w:rPr>
                <w:rFonts w:hint="eastAsia"/>
              </w:rPr>
              <w:t>河北省石家庄市晋州市总十庄镇总十庄村</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noWrap/>
            <w:vAlign w:val="center"/>
          </w:tcPr>
          <w:p w14:paraId="4FA656BE">
            <w:pPr>
              <w:spacing w:line="320" w:lineRule="exact"/>
              <w:jc w:val="left"/>
              <w:rPr>
                <w:rFonts w:ascii="宋体" w:hAnsi="宋体" w:cs="华文仿宋"/>
                <w:szCs w:val="21"/>
              </w:rPr>
            </w:pPr>
            <w:r>
              <w:rPr>
                <w:rFonts w:hint="eastAsia"/>
              </w:rPr>
              <w:t>河北省石家庄市晋州市总十庄镇总十庄村</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ascii="宋体" w:hAnsi="宋体" w:cs="华文仿宋"/>
                <w:szCs w:val="21"/>
              </w:rPr>
            </w:pPr>
            <w:r>
              <w:rPr>
                <w:rFonts w:hint="eastAsia" w:cs="华文仿宋"/>
                <w:szCs w:val="21"/>
                <w:lang w:val="en-US" w:eastAsia="zh-CN"/>
              </w:rPr>
              <w:t>R04</w:t>
            </w:r>
            <w:r>
              <w:rPr>
                <w:rFonts w:ascii="宋体" w:hAnsi="宋体" w:cs="华文仿宋"/>
                <w:szCs w:val="21"/>
              </w:rPr>
              <w:t>:初审</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bCs/>
                <w:szCs w:val="21"/>
                <w:lang w:eastAsia="zh-CN"/>
              </w:rPr>
              <w:t>R04</w:t>
            </w:r>
            <w:r>
              <w:rPr>
                <w:rFonts w:hint="eastAsia" w:ascii="宋体" w:hAnsi="宋体"/>
                <w:bCs/>
                <w:szCs w:val="21"/>
              </w:rPr>
              <w:t>:无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160AEAF4">
            <w:pPr>
              <w:adjustRightInd w:val="0"/>
              <w:jc w:val="left"/>
              <w:rPr>
                <w:rFonts w:hint="eastAsia" w:ascii="Calibri" w:hAnsi="Calibri" w:eastAsia="宋体" w:cs="Times New Roman"/>
                <w:kern w:val="0"/>
                <w:lang w:val="zh-CN" w:eastAsia="zh-CN" w:bidi="zh-CN"/>
              </w:rPr>
            </w:pPr>
            <w:r>
              <w:rPr>
                <w:rFonts w:hint="eastAsia" w:ascii="Calibri" w:hAnsi="Calibri" w:eastAsia="宋体" w:cs="Times New Roman"/>
                <w:kern w:val="0"/>
                <w:lang w:val="zh-CN" w:eastAsia="zh-CN" w:bidi="zh-CN"/>
              </w:rPr>
              <w:t>ISC-JSGF-06《</w:t>
            </w:r>
            <w:r>
              <w:rPr>
                <w:rFonts w:hint="eastAsia" w:ascii="Calibri" w:hAnsi="Calibri" w:eastAsia="宋体" w:cs="Times New Roman"/>
                <w:kern w:val="0"/>
                <w:lang w:val="en-US" w:eastAsia="zh-CN" w:bidi="zh-CN"/>
              </w:rPr>
              <w:t>能源计量管理体系认证</w:t>
            </w:r>
            <w:r>
              <w:rPr>
                <w:rFonts w:hint="eastAsia" w:ascii="Calibri" w:hAnsi="Calibri" w:eastAsia="宋体" w:cs="Times New Roman"/>
                <w:kern w:val="0"/>
                <w:lang w:val="zh-CN" w:eastAsia="zh-CN" w:bidi="zh-CN"/>
              </w:rPr>
              <w:t>技术规范》</w:t>
            </w:r>
          </w:p>
          <w:p w14:paraId="6A8B9690">
            <w:pPr>
              <w:adjustRightInd w:val="0"/>
              <w:jc w:val="left"/>
              <w:rPr>
                <w:rFonts w:hint="eastAsia"/>
                <w:kern w:val="0"/>
                <w:lang w:val="zh-CN" w:bidi="zh-CN"/>
              </w:rPr>
            </w:pPr>
            <w:r>
              <w:rPr>
                <w:kern w:val="0"/>
                <w:lang w:val="zh-CN" w:bidi="zh-CN"/>
              </w:rPr>
              <w:t>GB</w:t>
            </w:r>
            <w:r>
              <w:rPr>
                <w:rFonts w:hint="eastAsia"/>
                <w:kern w:val="0"/>
                <w:lang w:val="en-US" w:bidi="zh-CN"/>
              </w:rPr>
              <w:t xml:space="preserve"> </w:t>
            </w:r>
            <w:r>
              <w:rPr>
                <w:kern w:val="0"/>
                <w:lang w:val="zh-CN" w:bidi="zh-CN"/>
              </w:rPr>
              <w:t>17167</w:t>
            </w:r>
            <w:r>
              <w:rPr>
                <w:rFonts w:hint="eastAsia"/>
                <w:kern w:val="0"/>
                <w:lang w:val="zh-CN" w:bidi="zh-CN"/>
              </w:rPr>
              <w:t>《用能单位能源计量器具配备和管理通则》</w:t>
            </w:r>
          </w:p>
          <w:p w14:paraId="0D1B5888">
            <w:pPr>
              <w:adjustRightInd w:val="0"/>
              <w:jc w:val="left"/>
              <w:rPr>
                <w:rFonts w:hint="eastAsia"/>
                <w:color w:val="000000"/>
                <w:szCs w:val="21"/>
                <w:lang w:val="de-DE"/>
              </w:rPr>
            </w:pPr>
            <w:r>
              <w:rPr>
                <w:rFonts w:hint="eastAsia"/>
                <w:kern w:val="0"/>
                <w:lang w:val="zh-CN" w:bidi="zh-CN"/>
              </w:rPr>
              <w:t>JJF 1356《重点用能单位能源计量审查规范》</w:t>
            </w:r>
          </w:p>
          <w:p w14:paraId="60685B01">
            <w:pPr>
              <w:adjustRightInd w:val="0"/>
              <w:jc w:val="left"/>
              <w:rPr>
                <w:rFonts w:hint="eastAsia"/>
                <w:color w:val="000000"/>
                <w:szCs w:val="21"/>
                <w:lang w:val="de-DE"/>
              </w:rPr>
            </w:pP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31E4FFB8">
            <w:pPr>
              <w:adjustRightInd w:val="0"/>
              <w:rPr>
                <w:rFonts w:hint="eastAsia" w:ascii="宋体" w:hAnsi="宋体"/>
                <w:szCs w:val="21"/>
                <w:u w:val="single"/>
              </w:rPr>
            </w:pPr>
            <w:r>
              <w:rPr>
                <w:rFonts w:hint="eastAsia" w:ascii="宋体" w:hAnsi="宋体"/>
                <w:b/>
                <w:bCs/>
                <w:szCs w:val="21"/>
                <w:u w:val="single"/>
              </w:rPr>
              <w:t>安全工器具、带电作业工器具、线路金具、防坠落装置、电力金具、铁附件（铸造除外）的生产 ；高压验电器、全套接地线（棒）、工频高压信号发生器、绝缘操作杆（拉闸杆、令克棒）、测高杆、放电棒、绝缘除冰工具、安全带、登高板、脚扣、五金电料、、隔离开关、互感器、绝缘子、避雷器、紧线器、抱杆、脚手架、铝合金梯、滑车、JP柜、电表箱、变压器、生产工器具、工程施工工器具、电力器材、电力施反区工工具、电缆沟盖板、防雷设备、电器开关、劳保用品、水泥制品、电线电缆设备及附件、通讯器材、家用电器、橡胶制品、五金工具、办公用品、化工产品、消防器材、安防产品销售</w:t>
            </w: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rPr>
                <w:rFonts w:hint="eastAsia"/>
                <w:lang w:val="en-US" w:eastAsia="zh-CN"/>
              </w:rPr>
              <w:t>能源计量</w:t>
            </w:r>
            <w:r>
              <w:t>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default"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35</w:t>
            </w:r>
            <w:r>
              <w:rPr>
                <w:rFonts w:hint="eastAsia" w:hAnsi="宋体"/>
                <w:szCs w:val="21"/>
              </w:rPr>
              <w:t>人；</w:t>
            </w:r>
            <w:r>
              <w:rPr>
                <w:rFonts w:hint="eastAsia" w:ascii="宋体" w:hAnsi="宋体"/>
                <w:b/>
                <w:szCs w:val="21"/>
              </w:rPr>
              <w:t>有效员工人数：</w:t>
            </w:r>
            <w:r>
              <w:rPr>
                <w:rFonts w:hint="eastAsia"/>
                <w:szCs w:val="21"/>
                <w:lang w:val="en-US" w:eastAsia="zh-CN"/>
              </w:rPr>
              <w:t>35人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1</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F0A8"/>
            </w:r>
            <w:r>
              <w:rPr>
                <w:rFonts w:hint="eastAsia" w:ascii="宋体" w:hAnsi="宋体"/>
                <w:b/>
                <w:szCs w:val="21"/>
              </w:rPr>
              <w:t>否，</w:t>
            </w:r>
            <w:r>
              <w:rPr>
                <w:rFonts w:ascii="Wingdings" w:hAnsi="Wingdings"/>
                <w:b/>
                <w:szCs w:val="21"/>
              </w:rPr>
              <w:sym w:font="Wingdings" w:char="00FE"/>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F0A8"/>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w:t>
            </w:r>
            <w:r>
              <w:rPr>
                <w:rFonts w:hint="eastAsia" w:hAnsi="华文仿宋"/>
                <w:b/>
                <w:szCs w:val="21"/>
                <w:lang w:eastAsia="zh-CN"/>
              </w:rPr>
              <w:t>R04</w:t>
            </w:r>
            <w:r>
              <w:rPr>
                <w:rFonts w:hint="eastAsia" w:hAnsi="华文仿宋"/>
                <w:b/>
                <w:szCs w:val="21"/>
              </w:rPr>
              <w:t>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default" w:ascii="宋体" w:hAnsi="宋体"/>
                <w:szCs w:val="21"/>
                <w:highlight w:val="none"/>
                <w:lang w:val="en-US"/>
              </w:rPr>
            </w:pPr>
            <w:r>
              <w:rPr>
                <w:rFonts w:hint="eastAsia"/>
                <w:szCs w:val="21"/>
                <w:highlight w:val="none"/>
                <w:lang w:val="en-US" w:eastAsia="zh-CN"/>
              </w:rPr>
              <w:t>R04</w:t>
            </w:r>
            <w:r>
              <w:rPr>
                <w:rFonts w:hint="eastAsia" w:ascii="宋体" w:hAnsi="宋体"/>
                <w:szCs w:val="21"/>
                <w:highlight w:val="none"/>
              </w:rPr>
              <w:t>:</w:t>
            </w:r>
            <w:r>
              <w:rPr>
                <w:rFonts w:hint="eastAsia"/>
                <w:szCs w:val="21"/>
                <w:highlight w:val="none"/>
                <w:lang w:val="en-US" w:eastAsia="zh-CN"/>
              </w:rPr>
              <w:t>2.0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szCs w:val="21"/>
                <w:highlight w:val="none"/>
                <w:lang w:eastAsia="zh-CN"/>
              </w:rPr>
              <w:t>R04</w:t>
            </w:r>
            <w:r>
              <w:rPr>
                <w:rFonts w:hint="eastAsia" w:ascii="宋体" w:hAnsi="宋体"/>
                <w:szCs w:val="21"/>
                <w:highlight w:val="none"/>
              </w:rPr>
              <w:t>:</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szCs w:val="21"/>
                <w:highlight w:val="none"/>
                <w:lang w:eastAsia="zh-CN"/>
              </w:rPr>
              <w:t>R04</w:t>
            </w:r>
            <w:r>
              <w:rPr>
                <w:rFonts w:hint="eastAsia" w:ascii="宋体" w:hAnsi="宋体"/>
                <w:szCs w:val="21"/>
                <w:highlight w:val="none"/>
              </w:rPr>
              <w:t>:</w:t>
            </w:r>
            <w:r>
              <w:rPr>
                <w:rFonts w:hint="eastAsia"/>
                <w:szCs w:val="21"/>
                <w:highlight w:val="none"/>
                <w:lang w:val="en-US" w:eastAsia="zh-CN"/>
              </w:rPr>
              <w:t>1.5</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1.5</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r>
              <w:rPr>
                <w:rFonts w:hint="eastAsia"/>
                <w:szCs w:val="21"/>
                <w:highlight w:val="none"/>
                <w:u w:val="single"/>
                <w:lang w:val="en-US" w:eastAsia="zh-CN"/>
              </w:rPr>
              <w:t>企业年综合能耗1.537tce（规则：1-60tce，二阶段2人日）</w:t>
            </w:r>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F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ascii="宋体" w:hAnsi="宋体"/>
                <w:b/>
                <w:szCs w:val="21"/>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3"/>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3"/>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w:t>
            </w:r>
            <w:r>
              <w:rPr>
                <w:rFonts w:hint="eastAsia"/>
                <w:szCs w:val="21"/>
                <w:lang w:eastAsia="zh-CN"/>
              </w:rPr>
              <w:t>R04</w:t>
            </w:r>
            <w:r>
              <w:rPr>
                <w:szCs w:val="21"/>
              </w:rPr>
              <w:t>S低风险 、E</w:t>
            </w:r>
            <w:r>
              <w:rPr>
                <w:rFonts w:hint="eastAsia"/>
                <w:szCs w:val="21"/>
                <w:lang w:eastAsia="zh-CN"/>
              </w:rPr>
              <w:t>R04</w:t>
            </w:r>
            <w:r>
              <w:rPr>
                <w:szCs w:val="21"/>
              </w:rPr>
              <w:t>S低风险 、OHS</w:t>
            </w:r>
            <w:r>
              <w:rPr>
                <w:rFonts w:hint="eastAsia"/>
                <w:szCs w:val="21"/>
                <w:lang w:eastAsia="zh-CN"/>
              </w:rPr>
              <w:t>R04</w:t>
            </w:r>
            <w:r>
              <w:rPr>
                <w:szCs w:val="21"/>
              </w:rPr>
              <w:t>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日期：2025年1</w:t>
            </w:r>
            <w:r>
              <w:rPr>
                <w:rFonts w:hint="eastAsia"/>
                <w:szCs w:val="21"/>
                <w:lang w:val="en-US" w:eastAsia="zh-CN"/>
              </w:rPr>
              <w:t>2</w:t>
            </w:r>
            <w:r>
              <w:rPr>
                <w:rFonts w:hint="eastAsia" w:ascii="宋体" w:hAnsi="宋体"/>
                <w:szCs w:val="21"/>
              </w:rPr>
              <w:t>月</w:t>
            </w:r>
            <w:r>
              <w:rPr>
                <w:rFonts w:hint="eastAsia"/>
                <w:szCs w:val="21"/>
                <w:lang w:val="en-US" w:eastAsia="zh-CN"/>
              </w:rPr>
              <w:t>22</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w:t>
            </w:r>
            <w:r>
              <w:rPr>
                <w:rFonts w:hint="eastAsia"/>
                <w:color w:val="000000"/>
                <w:szCs w:val="21"/>
                <w:highlight w:val="none"/>
                <w:lang w:val="en-US" w:eastAsia="zh-CN"/>
              </w:rPr>
              <w:t>2</w:t>
            </w:r>
            <w:r>
              <w:rPr>
                <w:color w:val="000000"/>
                <w:szCs w:val="21"/>
                <w:highlight w:val="none"/>
              </w:rPr>
              <w:t>人日（</w:t>
            </w:r>
            <w:r>
              <w:rPr>
                <w:color w:val="000000"/>
                <w:highlight w:val="none"/>
              </w:rPr>
              <w:t>TΣ</w:t>
            </w:r>
            <w:r>
              <w:rPr>
                <w:color w:val="000000"/>
                <w:szCs w:val="21"/>
                <w:highlight w:val="none"/>
              </w:rPr>
              <w:t>X 80% ）</w:t>
            </w:r>
          </w:p>
          <w:p w14:paraId="4CB2B439">
            <w:pPr>
              <w:spacing w:line="320" w:lineRule="exact"/>
              <w:rPr>
                <w:rFonts w:hint="eastAsia"/>
                <w:color w:val="000000"/>
                <w:szCs w:val="21"/>
                <w:highlight w:val="yellow"/>
                <w:lang w:val="en-US" w:eastAsia="zh-CN"/>
              </w:rPr>
            </w:pPr>
            <w:r>
              <w:rPr>
                <w:rFonts w:hint="eastAsia"/>
                <w:color w:val="000000"/>
                <w:szCs w:val="21"/>
                <w:highlight w:val="yellow"/>
                <w:lang w:val="en-US" w:eastAsia="zh-CN"/>
              </w:rPr>
              <w:t>计划审核时间：</w:t>
            </w:r>
          </w:p>
          <w:p w14:paraId="7186B626">
            <w:pPr>
              <w:spacing w:line="320" w:lineRule="exact"/>
              <w:rPr>
                <w:rFonts w:hint="eastAsia"/>
                <w:color w:val="000000"/>
                <w:szCs w:val="21"/>
                <w:highlight w:val="yellow"/>
                <w:lang w:val="en-US" w:eastAsia="zh-CN"/>
              </w:rPr>
            </w:pPr>
            <w:r>
              <w:rPr>
                <w:rFonts w:hint="eastAsia"/>
                <w:color w:val="000000"/>
                <w:szCs w:val="21"/>
                <w:highlight w:val="yellow"/>
                <w:lang w:val="en-US" w:eastAsia="zh-CN"/>
              </w:rPr>
              <w:t>一阶段非现场：2026年1月15日13:00--17:00，0.5人日</w:t>
            </w:r>
          </w:p>
          <w:p w14:paraId="4ECAE10E">
            <w:pPr>
              <w:spacing w:line="320" w:lineRule="exact"/>
              <w:rPr>
                <w:rFonts w:hint="eastAsia"/>
                <w:color w:val="000000"/>
                <w:szCs w:val="21"/>
                <w:highlight w:val="yellow"/>
                <w:lang w:val="en-US" w:eastAsia="zh-CN"/>
              </w:rPr>
            </w:pPr>
            <w:r>
              <w:rPr>
                <w:rFonts w:hint="eastAsia"/>
                <w:color w:val="000000"/>
                <w:szCs w:val="21"/>
                <w:highlight w:val="yellow"/>
                <w:lang w:val="en-US" w:eastAsia="zh-CN"/>
              </w:rPr>
              <w:t>二阶段现场：2026年1月26日8:30--27日17</w:t>
            </w:r>
            <w:bookmarkStart w:id="6" w:name="_GoBack"/>
            <w:bookmarkEnd w:id="6"/>
            <w:r>
              <w:rPr>
                <w:rFonts w:hint="eastAsia"/>
                <w:color w:val="000000"/>
                <w:szCs w:val="21"/>
                <w:highlight w:val="yellow"/>
                <w:lang w:val="en-US" w:eastAsia="zh-CN"/>
              </w:rPr>
              <w:t>:00，2人日</w:t>
            </w:r>
          </w:p>
          <w:p w14:paraId="743D7BBB">
            <w:pPr>
              <w:spacing w:line="320" w:lineRule="exact"/>
              <w:rPr>
                <w:rFonts w:hint="default"/>
                <w:color w:val="000000"/>
                <w:szCs w:val="21"/>
                <w:highlight w:val="yellow"/>
                <w:lang w:val="en-US" w:eastAsia="zh-CN"/>
              </w:rPr>
            </w:pPr>
            <w:r>
              <w:rPr>
                <w:rFonts w:hint="eastAsia"/>
                <w:color w:val="000000"/>
                <w:szCs w:val="21"/>
                <w:highlight w:val="yellow"/>
                <w:lang w:val="en-US" w:eastAsia="zh-CN"/>
              </w:rPr>
              <w:t>审核组：吉洁（组长）</w:t>
            </w:r>
          </w:p>
          <w:p w14:paraId="4277CFCB">
            <w:pPr>
              <w:spacing w:line="320" w:lineRule="exact"/>
              <w:rPr>
                <w:color w:val="000000"/>
                <w:szCs w:val="21"/>
                <w:highlight w:val="yellow"/>
              </w:rPr>
            </w:pPr>
          </w:p>
          <w:p w14:paraId="064EBF32">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D26B8EA">
            <w:pPr>
              <w:spacing w:line="320" w:lineRule="exact"/>
              <w:rPr>
                <w:color w:val="000000"/>
                <w:szCs w:val="21"/>
              </w:rPr>
            </w:pPr>
          </w:p>
          <w:p w14:paraId="5F86FD20">
            <w:pPr>
              <w:spacing w:line="320" w:lineRule="exact"/>
              <w:rPr>
                <w:rFonts w:hint="eastAsia" w:ascii="宋体" w:hAnsi="宋体" w:eastAsia="宋体" w:cs="华文仿宋"/>
                <w:b/>
                <w:bCs/>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718CF6C4">
            <w:pPr>
              <w:spacing w:line="320" w:lineRule="exact"/>
              <w:rPr>
                <w:rFonts w:hint="eastAsia" w:ascii="宋体" w:hAnsi="宋体" w:cs="华文仿宋"/>
                <w:b/>
                <w:bCs/>
                <w:color w:val="000000"/>
                <w:szCs w:val="21"/>
              </w:rPr>
            </w:pP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0FD077C">
            <w:pPr>
              <w:spacing w:line="320" w:lineRule="exact"/>
              <w:rPr>
                <w:color w:val="000000"/>
                <w:szCs w:val="21"/>
              </w:rPr>
            </w:pPr>
            <w:r>
              <w:rPr>
                <w:rFonts w:hint="eastAsia"/>
                <w:bCs/>
              </w:rPr>
              <w:t>距离较近，故不增加路途时间</w:t>
            </w: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rFonts w:hint="eastAsia"/>
                <w:bCs/>
                <w:highlight w:val="yellow"/>
                <w:lang w:val="en-US" w:eastAsia="zh-CN"/>
              </w:rPr>
            </w:pPr>
            <w:r>
              <w:rPr>
                <w:rFonts w:hint="eastAsia"/>
                <w:bCs/>
                <w:highlight w:val="yellow"/>
                <w:lang w:val="en-US" w:eastAsia="zh-CN"/>
              </w:rPr>
              <w:t>审核组发现企业实际情况与申请的认证范围不符，经与企业负责人沟通确认，将认证范围缩小调整为：安全工器具、带电作业工器具、线路金具、防坠落装置、电力金具、电力标识牌的生产以及高压验电器、全套接地线（棒）、工频高压信号发生器、绝缘操作杆（拉闸杆、令克棒）、测高杆、放电棒、绝缘除冰工具、安全带、登高板、脚扣、隔离开关、互感器、绝缘子、避雷器、紧线器、抱杆、脚手架、铝合金梯、滑车、JP柜、电表箱、变压器、电缆沟盖板、防雷设备、电器开关、电线电缆销售所涉及的能源计量活动。</w:t>
            </w:r>
          </w:p>
          <w:p w14:paraId="787EBA5D">
            <w:pPr>
              <w:spacing w:line="276" w:lineRule="auto"/>
              <w:rPr>
                <w:rFonts w:hint="default"/>
                <w:bCs/>
                <w:highlight w:val="yellow"/>
                <w:lang w:val="en-US" w:eastAsia="zh-CN"/>
              </w:rPr>
            </w:pPr>
            <w:r>
              <w:rPr>
                <w:rFonts w:hint="eastAsia"/>
                <w:bCs/>
                <w:highlight w:val="yellow"/>
                <w:lang w:val="en-US" w:eastAsia="zh-CN"/>
              </w:rPr>
              <w:t>审核组已提交企业确认、签章的《认证证书信息变更申请书》</w:t>
            </w:r>
          </w:p>
          <w:p w14:paraId="04BB39E5">
            <w:pPr>
              <w:spacing w:line="276" w:lineRule="auto"/>
              <w:rPr>
                <w:bCs/>
              </w:rPr>
            </w:pPr>
          </w:p>
          <w:p w14:paraId="56D61A69">
            <w:pPr>
              <w:spacing w:line="276" w:lineRule="auto"/>
              <w:rPr>
                <w:rFonts w:hint="default" w:eastAsia="宋体"/>
                <w:bCs/>
                <w:lang w:val="en-US" w:eastAsia="zh-CN"/>
              </w:rPr>
            </w:pPr>
            <w:r>
              <w:rPr>
                <w:rFonts w:hint="eastAsia" w:ascii="宋体" w:hAnsi="宋体"/>
                <w:szCs w:val="21"/>
              </w:rPr>
              <w:t>评审人员：</w:t>
            </w:r>
            <w:r>
              <w:rPr>
                <w:rFonts w:hint="eastAsia"/>
                <w:szCs w:val="21"/>
                <w:lang w:val="en-US" w:eastAsia="zh-CN"/>
              </w:rPr>
              <w:t>林刚</w:t>
            </w:r>
            <w:r>
              <w:rPr>
                <w:rFonts w:hint="eastAsia" w:ascii="宋体" w:hAnsi="宋体"/>
                <w:szCs w:val="21"/>
              </w:rPr>
              <w:t xml:space="preserve">        日期：</w:t>
            </w:r>
            <w:r>
              <w:rPr>
                <w:rFonts w:hint="eastAsia"/>
                <w:szCs w:val="21"/>
                <w:lang w:val="en-US" w:eastAsia="zh-CN"/>
              </w:rPr>
              <w:t>2026年1月26日</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rPr>
              <w:t>5</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rPr>
              <w:t>5</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2.0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rPr>
              <w:t>6</w:t>
            </w:r>
            <w:r>
              <w:rPr>
                <w:rFonts w:hint="eastAsia"/>
                <w:szCs w:val="21"/>
                <w:highlight w:val="none"/>
                <w:lang w:val="en-US" w:eastAsia="zh-CN"/>
              </w:rPr>
              <w:t>-2027</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28</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1.5</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noWrap/>
            <w:vAlign w:val="center"/>
          </w:tcPr>
          <w:p w14:paraId="6BA9D813">
            <w:pPr>
              <w:spacing w:line="360" w:lineRule="exact"/>
              <w:jc w:val="center"/>
              <w:rPr>
                <w:rFonts w:ascii="宋体" w:hAnsi="宋体" w:cs="华文仿宋"/>
                <w:b/>
                <w:szCs w:val="21"/>
              </w:rPr>
            </w:pPr>
            <w:r>
              <w:rPr>
                <w:rFonts w:hint="eastAsia" w:ascii="宋体" w:hAnsi="宋体" w:cs="华文仿宋"/>
                <w:b/>
                <w:color w:val="000000"/>
                <w:szCs w:val="21"/>
              </w:rPr>
              <w:t>审核方案说明</w:t>
            </w:r>
          </w:p>
        </w:tc>
        <w:tc>
          <w:tcPr>
            <w:tcW w:w="10620" w:type="dxa"/>
            <w:gridSpan w:val="12"/>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2025.12.22</w:t>
            </w:r>
            <w:r>
              <w:rPr>
                <w:rFonts w:hint="eastAsia" w:ascii="宋体" w:hAnsi="宋体"/>
              </w:rPr>
              <w:t>[审核计划].[派组日期]</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677" w:type="dxa"/>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10620" w:type="dxa"/>
            <w:gridSpan w:val="12"/>
            <w:vAlign w:val="center"/>
          </w:tcPr>
          <w:p w14:paraId="4FCB00F9">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7E33C22">
            <w:pPr>
              <w:ind w:right="420"/>
              <w:rPr>
                <w:rFonts w:ascii="宋体"/>
                <w:bCs/>
                <w:szCs w:val="21"/>
              </w:rPr>
            </w:pPr>
          </w:p>
          <w:p w14:paraId="498573F7">
            <w:pPr>
              <w:spacing w:line="320" w:lineRule="exact"/>
              <w:rPr>
                <w:rFonts w:ascii="宋体" w:hAnsi="宋体" w:cs="华文仿宋"/>
                <w:b/>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677" w:type="dxa"/>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10620" w:type="dxa"/>
            <w:gridSpan w:val="12"/>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7FE38550">
            <w:pPr>
              <w:spacing w:line="320" w:lineRule="exact"/>
              <w:rPr>
                <w:color w:val="000000"/>
                <w:szCs w:val="21"/>
              </w:rPr>
            </w:pPr>
          </w:p>
          <w:p w14:paraId="3CD1FB3B">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69FB5C8">
            <w:pPr>
              <w:spacing w:line="320" w:lineRule="exact"/>
              <w:rPr>
                <w:rFonts w:ascii="宋体" w:hAnsi="宋体" w:cs="华文仿宋"/>
                <w:color w:val="000000"/>
                <w:szCs w:val="21"/>
              </w:rPr>
            </w:pPr>
          </w:p>
          <w:p w14:paraId="08EAAA55">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EFBAB9E">
            <w:pPr>
              <w:spacing w:line="320" w:lineRule="exact"/>
              <w:rPr>
                <w:bCs/>
              </w:rPr>
            </w:pPr>
            <w:r>
              <w:rPr>
                <w:rFonts w:hint="eastAsia"/>
                <w:bCs/>
              </w:rPr>
              <w:t>距离较近，故不增加路途时间</w:t>
            </w:r>
          </w:p>
          <w:p w14:paraId="05F86C77">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677" w:type="dxa"/>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10620" w:type="dxa"/>
            <w:gridSpan w:val="12"/>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677" w:type="dxa"/>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10620" w:type="dxa"/>
            <w:gridSpan w:val="12"/>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677" w:type="dxa"/>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10620" w:type="dxa"/>
            <w:gridSpan w:val="12"/>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8AC37AD">
            <w:pPr>
              <w:spacing w:line="320" w:lineRule="exact"/>
              <w:rPr>
                <w:bCs/>
              </w:rPr>
            </w:pPr>
            <w:r>
              <w:rPr>
                <w:rFonts w:hint="eastAsia"/>
                <w:bCs/>
              </w:rPr>
              <w:t>距离较近，故不增加路途时间</w:t>
            </w: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0CDFF15B">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7F526A67">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doNotDisplayPageBoundaries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3473306"/>
    <w:rsid w:val="04E6508F"/>
    <w:rsid w:val="06ED5F73"/>
    <w:rsid w:val="07A64FBA"/>
    <w:rsid w:val="07BB36BE"/>
    <w:rsid w:val="0D965958"/>
    <w:rsid w:val="14A96450"/>
    <w:rsid w:val="17051CA3"/>
    <w:rsid w:val="171B5F00"/>
    <w:rsid w:val="18F50FA6"/>
    <w:rsid w:val="1B9262CF"/>
    <w:rsid w:val="1C5B280E"/>
    <w:rsid w:val="26C1403D"/>
    <w:rsid w:val="2B666DE0"/>
    <w:rsid w:val="2E9637FB"/>
    <w:rsid w:val="34924C38"/>
    <w:rsid w:val="37E421D8"/>
    <w:rsid w:val="39782D29"/>
    <w:rsid w:val="3D002693"/>
    <w:rsid w:val="44B47378"/>
    <w:rsid w:val="4A4F0BE4"/>
    <w:rsid w:val="4A5E7E8B"/>
    <w:rsid w:val="4A9215F0"/>
    <w:rsid w:val="4E7F6289"/>
    <w:rsid w:val="5C5E4E9C"/>
    <w:rsid w:val="5E8B0390"/>
    <w:rsid w:val="5FA8637C"/>
    <w:rsid w:val="5FD70E51"/>
    <w:rsid w:val="664B4ECB"/>
    <w:rsid w:val="6BAE0D48"/>
    <w:rsid w:val="6E55366C"/>
    <w:rsid w:val="6EB470E9"/>
    <w:rsid w:val="6F8D29ED"/>
    <w:rsid w:val="6FFA0DFA"/>
    <w:rsid w:val="72D76CFE"/>
    <w:rsid w:val="74455A67"/>
    <w:rsid w:val="798A723B"/>
    <w:rsid w:val="7DE707C8"/>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eastAsia="zh-CN"/>
    </w:rPr>
  </w:style>
  <w:style w:type="paragraph" w:styleId="3">
    <w:name w:val="footer"/>
    <w:basedOn w:val="1"/>
    <w:link w:val="14"/>
    <w:autoRedefine/>
    <w:qFormat/>
    <w:uiPriority w:val="99"/>
    <w:pPr>
      <w:tabs>
        <w:tab w:val="center" w:pos="4153"/>
        <w:tab w:val="right" w:pos="8306"/>
      </w:tabs>
      <w:snapToGrid w:val="0"/>
      <w:jc w:val="left"/>
    </w:pPr>
    <w:rPr>
      <w:sz w:val="18"/>
      <w:lang w:val="zh-CN" w:eastAsia="zh-CN"/>
    </w:rPr>
  </w:style>
  <w:style w:type="paragraph" w:styleId="4">
    <w:name w:val="header"/>
    <w:basedOn w:val="1"/>
    <w:link w:val="10"/>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Char"/>
    <w:link w:val="2"/>
    <w:autoRedefine/>
    <w:semiHidden/>
    <w:qFormat/>
    <w:uiPriority w:val="99"/>
    <w:rPr>
      <w:kern w:val="2"/>
      <w:sz w:val="18"/>
      <w:szCs w:val="18"/>
    </w:rPr>
  </w:style>
  <w:style w:type="character" w:customStyle="1" w:styleId="10">
    <w:name w:val="页眉 Char"/>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2831</Words>
  <Characters>3044</Characters>
  <Lines>21</Lines>
  <Paragraphs>6</Paragraphs>
  <TotalTime>20</TotalTime>
  <ScaleCrop>false</ScaleCrop>
  <LinksUpToDate>false</LinksUpToDate>
  <CharactersWithSpaces>3318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2026-01-30T02:14:36Z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2052-12.1.0.24657</vt:lpwstr>
  </property>
  <property fmtid="{D5CDD505-2E9C-101B-9397-08002B2CF9AE}" pid="4" name="KSOTemplateDocerSaveRecord">
    <vt:lpwstr>eyJoZGlkIjoiZjFmZWIzNDg2MmIzZjExOTIzMmViNTBmYTMwYTk0ZWYiLCJ1c2VySWQiOiI3MzMxMDcyMTcifQ==</vt:lpwstr>
  </property>
</Properties>
</file>