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北</w:t>
            </w:r>
            <w:r>
              <w:rPr>
                <w:rFonts w:hint="eastAsia" w:ascii="宋体" w:hAnsi="宋体" w:eastAsia="宋体" w:cs="华文仿宋"/>
                <w:szCs w:val="21"/>
                <w:lang w:eastAsia="zh-CN"/>
              </w:rPr>
              <w:t>京沐城数智科技有限公司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0145-2022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北京市朝阳区紫月路18号院5号楼二层201室</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北京市朝阳区紫月路18号院5号楼二层201室</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测绘航空摄影、摄影测量与遥感、工程测量、界线与不动产测绘、地理信息系统工程、工程勘察。</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65人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r>
              <w:rPr>
                <w:rFonts w:hint="eastAsia"/>
                <w:szCs w:val="21"/>
                <w:highlight w:val="none"/>
                <w:u w:val="single"/>
                <w:lang w:val="en-US" w:eastAsia="zh-CN"/>
              </w:rPr>
              <w:t>企业管理体系成熟，再认证审核二阶段现场审核时减少0.5人日。</w:t>
            </w:r>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19</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2026.1.19</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64CC39">
            <w:pPr>
              <w:ind w:right="420"/>
              <w:rPr>
                <w:rFonts w:hint="eastAsia"/>
                <w:bCs/>
                <w:szCs w:val="21"/>
                <w:lang w:val="en-US" w:eastAsia="zh-CN"/>
              </w:rPr>
            </w:pPr>
            <w:r>
              <w:rPr>
                <w:rFonts w:hint="eastAsia"/>
                <w:bCs/>
                <w:szCs w:val="21"/>
                <w:lang w:val="en-US" w:eastAsia="zh-CN"/>
              </w:rPr>
              <w:t>1、认证范围变更：</w:t>
            </w:r>
          </w:p>
          <w:p w14:paraId="0623F985">
            <w:pPr>
              <w:ind w:right="420"/>
              <w:rPr>
                <w:rFonts w:hint="default"/>
                <w:bCs/>
                <w:szCs w:val="21"/>
                <w:lang w:val="en-US" w:eastAsia="zh-CN"/>
              </w:rPr>
            </w:pPr>
            <w:r>
              <w:rPr>
                <w:rFonts w:hint="eastAsia"/>
                <w:bCs/>
                <w:szCs w:val="21"/>
                <w:lang w:val="en-US" w:eastAsia="zh-CN"/>
              </w:rPr>
              <w:t>变更前：测绘航空摄影、摄影测量与遥感、工程测量、界线与不动产测绘、地理信息系统工程、工程勘察、</w:t>
            </w:r>
            <w:r>
              <w:rPr>
                <w:rFonts w:hint="eastAsia"/>
                <w:bCs/>
                <w:szCs w:val="21"/>
                <w:highlight w:val="yellow"/>
                <w:lang w:val="en-US" w:eastAsia="zh-CN"/>
              </w:rPr>
              <w:t>土地规划</w:t>
            </w:r>
            <w:r>
              <w:rPr>
                <w:rFonts w:hint="eastAsia"/>
                <w:bCs/>
                <w:szCs w:val="21"/>
                <w:lang w:val="en-US" w:eastAsia="zh-CN"/>
              </w:rPr>
              <w:t>。</w:t>
            </w:r>
          </w:p>
          <w:p w14:paraId="01BBAD32">
            <w:pPr>
              <w:ind w:right="420"/>
              <w:rPr>
                <w:rFonts w:hint="eastAsia"/>
                <w:bCs/>
                <w:szCs w:val="21"/>
                <w:lang w:val="en-US" w:eastAsia="zh-CN"/>
              </w:rPr>
            </w:pPr>
            <w:r>
              <w:rPr>
                <w:rFonts w:hint="eastAsia"/>
                <w:bCs/>
                <w:szCs w:val="21"/>
                <w:lang w:val="en-US" w:eastAsia="zh-CN"/>
              </w:rPr>
              <w:t>变更后：测绘航空摄影、摄影测量与遥感、工程测量、界线与不动产测绘、地理信息系统工程、工程勘察。</w:t>
            </w:r>
          </w:p>
          <w:p w14:paraId="74FE18BF">
            <w:pPr>
              <w:ind w:right="420"/>
              <w:rPr>
                <w:rFonts w:hint="eastAsia"/>
                <w:bCs/>
                <w:szCs w:val="21"/>
                <w:lang w:val="en-US" w:eastAsia="zh-CN"/>
              </w:rPr>
            </w:pPr>
            <w:r>
              <w:rPr>
                <w:rFonts w:hint="eastAsia"/>
                <w:bCs/>
                <w:szCs w:val="21"/>
                <w:lang w:val="en-US" w:eastAsia="zh-CN"/>
              </w:rPr>
              <w:t>变更原因：企业原土地规划许可证失效，未再申请</w:t>
            </w:r>
          </w:p>
          <w:p w14:paraId="7B1BA501">
            <w:pPr>
              <w:ind w:right="420"/>
              <w:rPr>
                <w:rFonts w:hint="eastAsia"/>
                <w:bCs/>
                <w:szCs w:val="21"/>
                <w:lang w:val="en-US" w:eastAsia="zh-CN"/>
              </w:rPr>
            </w:pPr>
          </w:p>
          <w:p w14:paraId="7F1517F9">
            <w:pPr>
              <w:numPr>
                <w:ilvl w:val="0"/>
                <w:numId w:val="1"/>
              </w:numPr>
              <w:ind w:right="420"/>
              <w:rPr>
                <w:rFonts w:hint="eastAsia"/>
                <w:bCs/>
                <w:szCs w:val="21"/>
                <w:lang w:val="en-US" w:eastAsia="zh-CN"/>
              </w:rPr>
            </w:pPr>
            <w:r>
              <w:rPr>
                <w:rFonts w:hint="eastAsia"/>
                <w:bCs/>
                <w:szCs w:val="21"/>
                <w:lang w:val="en-US" w:eastAsia="zh-CN"/>
              </w:rPr>
              <w:t>企业名称变更：2025年12月31日企业营业执照变更名称、经营范围</w:t>
            </w:r>
          </w:p>
          <w:p w14:paraId="3A11A35D">
            <w:pPr>
              <w:numPr>
                <w:numId w:val="0"/>
              </w:numPr>
              <w:ind w:right="420" w:rightChars="0"/>
              <w:rPr>
                <w:rFonts w:hint="eastAsia"/>
                <w:bCs/>
                <w:szCs w:val="21"/>
                <w:lang w:val="en-US" w:eastAsia="zh-CN"/>
              </w:rPr>
            </w:pPr>
            <w:r>
              <w:rPr>
                <w:rFonts w:hint="eastAsia"/>
                <w:bCs/>
                <w:szCs w:val="21"/>
                <w:lang w:val="en-US" w:eastAsia="zh-CN"/>
              </w:rPr>
              <w:t>变更前：沐城测绘（北京）有限公司</w:t>
            </w:r>
          </w:p>
          <w:p w14:paraId="67FB6BEE">
            <w:pPr>
              <w:numPr>
                <w:numId w:val="0"/>
              </w:numPr>
              <w:ind w:right="420" w:rightChars="0"/>
              <w:rPr>
                <w:rFonts w:hint="default"/>
                <w:bCs/>
                <w:szCs w:val="21"/>
                <w:lang w:val="en-US" w:eastAsia="zh-CN"/>
              </w:rPr>
            </w:pPr>
            <w:r>
              <w:rPr>
                <w:rFonts w:hint="eastAsia"/>
                <w:bCs/>
                <w:szCs w:val="21"/>
                <w:lang w:val="en-US" w:eastAsia="zh-CN"/>
              </w:rPr>
              <w:t>变更后：北京沐城数智科技有限公司</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2026年1月20日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计划审核日期：2026年1月23日9:30--17:00，审核组：耿丽修（组长）</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bookmarkStart w:id="6" w:name="_GoBack"/>
            <w:bookmarkEnd w:id="6"/>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2026年1月20日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1C0FFC2">
            <w:pPr>
              <w:ind w:right="420"/>
              <w:rPr>
                <w:rFonts w:hint="default"/>
                <w:b/>
                <w:bCs w:val="0"/>
                <w:szCs w:val="21"/>
                <w:lang w:val="en-US" w:eastAsia="zh-CN"/>
              </w:rPr>
            </w:pPr>
            <w:r>
              <w:rPr>
                <w:rFonts w:hint="eastAsia"/>
                <w:b/>
                <w:bCs w:val="0"/>
                <w:szCs w:val="21"/>
                <w:lang w:val="en-US" w:eastAsia="zh-CN"/>
              </w:rPr>
              <w:t>企业2025年12月31日变更营业执照，其中：</w:t>
            </w:r>
          </w:p>
          <w:p w14:paraId="380A1119">
            <w:pPr>
              <w:ind w:right="420"/>
              <w:rPr>
                <w:rFonts w:hint="default"/>
                <w:b/>
                <w:bCs w:val="0"/>
                <w:szCs w:val="21"/>
                <w:lang w:val="en-US" w:eastAsia="zh-CN"/>
              </w:rPr>
            </w:pPr>
            <w:r>
              <w:rPr>
                <w:rFonts w:hint="eastAsia"/>
                <w:b/>
                <w:bCs w:val="0"/>
                <w:szCs w:val="21"/>
                <w:lang w:val="en-US" w:eastAsia="zh-CN"/>
              </w:rPr>
              <w:t>企业名称变更：变更前“沐城测绘（北京）有限公司”，变更后“</w:t>
            </w:r>
            <w:r>
              <w:rPr>
                <w:rFonts w:hint="eastAsia" w:cs="华文仿宋"/>
                <w:b/>
                <w:bCs w:val="0"/>
                <w:szCs w:val="21"/>
                <w:lang w:val="en-US" w:eastAsia="zh-CN"/>
              </w:rPr>
              <w:t>北</w:t>
            </w:r>
            <w:r>
              <w:rPr>
                <w:rFonts w:hint="eastAsia" w:ascii="宋体" w:hAnsi="宋体" w:eastAsia="宋体" w:cs="华文仿宋"/>
                <w:b/>
                <w:bCs w:val="0"/>
                <w:szCs w:val="21"/>
                <w:lang w:eastAsia="zh-CN"/>
              </w:rPr>
              <w:t>京沐城数智科技有限公司</w:t>
            </w:r>
            <w:r>
              <w:rPr>
                <w:rFonts w:hint="eastAsia"/>
                <w:b/>
                <w:bCs w:val="0"/>
                <w:szCs w:val="21"/>
                <w:lang w:val="en-US" w:eastAsia="zh-CN"/>
              </w:rPr>
              <w:t>”。</w:t>
            </w:r>
          </w:p>
          <w:p w14:paraId="522176A0">
            <w:pPr>
              <w:ind w:right="420"/>
              <w:rPr>
                <w:rFonts w:hint="eastAsia"/>
                <w:b/>
                <w:bCs w:val="0"/>
                <w:szCs w:val="21"/>
                <w:lang w:val="en-US" w:eastAsia="zh-CN"/>
              </w:rPr>
            </w:pPr>
            <w:r>
              <w:rPr>
                <w:rFonts w:hint="eastAsia"/>
                <w:b/>
                <w:bCs w:val="0"/>
                <w:szCs w:val="21"/>
                <w:lang w:val="en-US" w:eastAsia="zh-CN"/>
              </w:rPr>
              <w:t>经营范围变更：具体见执照。</w:t>
            </w:r>
          </w:p>
          <w:p w14:paraId="22133033">
            <w:pPr>
              <w:ind w:right="420"/>
              <w:rPr>
                <w:rFonts w:hint="eastAsia"/>
                <w:b/>
                <w:bCs w:val="0"/>
                <w:szCs w:val="21"/>
                <w:lang w:val="en-US" w:eastAsia="zh-CN"/>
              </w:rPr>
            </w:pPr>
          </w:p>
          <w:p w14:paraId="0F326ECD">
            <w:pPr>
              <w:ind w:right="420"/>
              <w:rPr>
                <w:rFonts w:hint="eastAsia"/>
                <w:b/>
                <w:bCs w:val="0"/>
                <w:szCs w:val="21"/>
                <w:lang w:val="en-US" w:eastAsia="zh-CN"/>
              </w:rPr>
            </w:pPr>
            <w:r>
              <w:rPr>
                <w:rFonts w:hint="eastAsia"/>
                <w:b/>
                <w:bCs w:val="0"/>
                <w:szCs w:val="21"/>
                <w:lang w:val="en-US" w:eastAsia="zh-CN"/>
              </w:rPr>
              <w:t>认证范围变更：</w:t>
            </w:r>
          </w:p>
          <w:p w14:paraId="51DBB810">
            <w:pPr>
              <w:ind w:right="420"/>
              <w:rPr>
                <w:rFonts w:hint="default"/>
                <w:b/>
                <w:bCs w:val="0"/>
                <w:szCs w:val="21"/>
                <w:lang w:val="en-US" w:eastAsia="zh-CN"/>
              </w:rPr>
            </w:pPr>
            <w:r>
              <w:rPr>
                <w:rFonts w:hint="eastAsia"/>
                <w:b/>
                <w:bCs w:val="0"/>
                <w:szCs w:val="21"/>
                <w:lang w:val="en-US" w:eastAsia="zh-CN"/>
              </w:rPr>
              <w:t>变更前“</w:t>
            </w:r>
            <w:r>
              <w:rPr>
                <w:rFonts w:hint="eastAsia"/>
                <w:b/>
                <w:bCs w:val="0"/>
                <w:szCs w:val="21"/>
                <w:highlight w:val="none"/>
                <w:u w:val="single"/>
                <w:lang w:eastAsia="zh-CN"/>
              </w:rPr>
              <w:t>测绘航空摄影、摄影测量与遥感、工程测量、界线与不动产测绘、地理信息系统工程、工程勘察、</w:t>
            </w:r>
            <w:r>
              <w:rPr>
                <w:rFonts w:hint="eastAsia"/>
                <w:b/>
                <w:bCs w:val="0"/>
                <w:szCs w:val="21"/>
                <w:highlight w:val="none"/>
                <w:u w:val="single"/>
                <w:lang w:val="en-US" w:eastAsia="zh-CN"/>
              </w:rPr>
              <w:t>土地规划</w:t>
            </w:r>
            <w:r>
              <w:rPr>
                <w:rFonts w:hint="eastAsia"/>
                <w:b/>
                <w:bCs w:val="0"/>
                <w:szCs w:val="21"/>
                <w:lang w:val="en-US" w:eastAsia="zh-CN"/>
              </w:rPr>
              <w:t>”</w:t>
            </w:r>
          </w:p>
          <w:p w14:paraId="6211D86F">
            <w:pPr>
              <w:ind w:right="420"/>
              <w:rPr>
                <w:rFonts w:hint="default"/>
                <w:bCs/>
                <w:szCs w:val="21"/>
                <w:lang w:val="en-US" w:eastAsia="zh-CN"/>
              </w:rPr>
            </w:pPr>
            <w:r>
              <w:rPr>
                <w:rFonts w:hint="eastAsia"/>
                <w:b/>
                <w:bCs w:val="0"/>
                <w:szCs w:val="21"/>
                <w:lang w:val="en-US" w:eastAsia="zh-CN"/>
              </w:rPr>
              <w:t>变更后“</w:t>
            </w:r>
            <w:r>
              <w:rPr>
                <w:rFonts w:hint="eastAsia"/>
                <w:b/>
                <w:bCs w:val="0"/>
                <w:szCs w:val="21"/>
                <w:highlight w:val="none"/>
                <w:u w:val="single"/>
                <w:lang w:eastAsia="zh-CN"/>
              </w:rPr>
              <w:t>测绘航空摄</w:t>
            </w:r>
            <w:r>
              <w:rPr>
                <w:rFonts w:hint="eastAsia"/>
                <w:b/>
                <w:bCs/>
                <w:szCs w:val="21"/>
                <w:highlight w:val="none"/>
                <w:u w:val="single"/>
                <w:lang w:eastAsia="zh-CN"/>
              </w:rPr>
              <w:t>影、摄影测量与遥感、工程测量、界线与不动产测绘、地理信息系统工程、工程勘察</w:t>
            </w:r>
            <w:r>
              <w:rPr>
                <w:rFonts w:hint="eastAsia"/>
                <w:bCs/>
                <w:szCs w:val="21"/>
                <w:lang w:val="en-US" w:eastAsia="zh-CN"/>
              </w:rPr>
              <w:t>”</w:t>
            </w:r>
          </w:p>
          <w:p w14:paraId="79D6BF44">
            <w:pPr>
              <w:ind w:right="420"/>
              <w:rPr>
                <w:rFonts w:hint="default"/>
                <w:b/>
                <w:bCs w:val="0"/>
                <w:szCs w:val="21"/>
                <w:lang w:val="en-US" w:eastAsia="zh-CN"/>
              </w:rPr>
            </w:pPr>
            <w:r>
              <w:rPr>
                <w:rFonts w:hint="eastAsia"/>
                <w:b/>
                <w:bCs w:val="0"/>
                <w:szCs w:val="21"/>
                <w:lang w:val="en-US" w:eastAsia="zh-CN"/>
              </w:rPr>
              <w:t>注：上述范围的资质证明——《甲级测绘资质证书》（甲测资字11110058，有效期至2026年9月14日）、工程勘察资质证书（B211034486，有效期至2030年10月30日）</w:t>
            </w:r>
          </w:p>
          <w:p w14:paraId="2DE208A7">
            <w:pPr>
              <w:ind w:right="420"/>
              <w:rPr>
                <w:rFonts w:hint="default"/>
                <w:bCs/>
                <w:szCs w:val="21"/>
                <w:lang w:val="en-US" w:eastAsia="zh-CN"/>
              </w:rPr>
            </w:pP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2026年1月19日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4EF3366D">
            <w:pPr>
              <w:spacing w:line="320" w:lineRule="exact"/>
              <w:rPr>
                <w:rFonts w:hint="eastAsia"/>
                <w:b/>
                <w:bCs/>
                <w:color w:val="000000"/>
                <w:szCs w:val="21"/>
                <w:lang w:val="en-US" w:eastAsia="zh-CN"/>
              </w:rPr>
            </w:pPr>
            <w:r>
              <w:rPr>
                <w:rFonts w:hint="eastAsia"/>
                <w:b/>
                <w:bCs/>
                <w:color w:val="000000"/>
                <w:szCs w:val="21"/>
                <w:lang w:val="en-US" w:eastAsia="zh-CN"/>
              </w:rPr>
              <w:t>计划审核日期：2026-01-23 09:00至2026-01-23 17:30</w:t>
            </w:r>
          </w:p>
          <w:p w14:paraId="2D1B5969">
            <w:pPr>
              <w:spacing w:line="320" w:lineRule="exact"/>
              <w:rPr>
                <w:color w:val="000000"/>
                <w:szCs w:val="21"/>
              </w:rPr>
            </w:pPr>
            <w:r>
              <w:rPr>
                <w:rFonts w:hint="eastAsia"/>
                <w:b/>
                <w:bCs/>
                <w:color w:val="000000"/>
                <w:szCs w:val="21"/>
                <w:lang w:val="en-US" w:eastAsia="zh-CN"/>
              </w:rPr>
              <w:t>审核组：耿丽修（组长）</w:t>
            </w:r>
          </w:p>
          <w:p w14:paraId="06A5ABF7">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6A967C72">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2026年1月19日</w:t>
            </w:r>
          </w:p>
          <w:p w14:paraId="37E7F971">
            <w:pPr>
              <w:spacing w:line="320" w:lineRule="exact"/>
              <w:rPr>
                <w:rFonts w:hint="eastAsia" w:cs="华文仿宋"/>
                <w:b/>
                <w:szCs w:val="21"/>
                <w:lang w:val="en-US" w:eastAsia="zh-CN"/>
              </w:rPr>
            </w:pP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78689B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9B42F"/>
    <w:multiLevelType w:val="singleLevel"/>
    <w:tmpl w:val="D919B42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7051CA3"/>
    <w:rsid w:val="171B5F00"/>
    <w:rsid w:val="1C5B280E"/>
    <w:rsid w:val="26C1403D"/>
    <w:rsid w:val="2B666DE0"/>
    <w:rsid w:val="2C79458B"/>
    <w:rsid w:val="2E9637FB"/>
    <w:rsid w:val="2FEA70BB"/>
    <w:rsid w:val="31C37C30"/>
    <w:rsid w:val="37E421D8"/>
    <w:rsid w:val="3D002693"/>
    <w:rsid w:val="3F040073"/>
    <w:rsid w:val="43C51ACF"/>
    <w:rsid w:val="4A4F0BE4"/>
    <w:rsid w:val="4C104B48"/>
    <w:rsid w:val="518B53F7"/>
    <w:rsid w:val="5B9B00A5"/>
    <w:rsid w:val="5D477214"/>
    <w:rsid w:val="5FA8637C"/>
    <w:rsid w:val="60AD2720"/>
    <w:rsid w:val="61121C98"/>
    <w:rsid w:val="62837A4F"/>
    <w:rsid w:val="63B95340"/>
    <w:rsid w:val="68E36D95"/>
    <w:rsid w:val="6D3952E6"/>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3070</Words>
  <Characters>3299</Characters>
  <Lines>21</Lines>
  <Paragraphs>6</Paragraphs>
  <TotalTime>15</TotalTime>
  <ScaleCrop>false</ScaleCrop>
  <LinksUpToDate>false</LinksUpToDate>
  <CharactersWithSpaces>3625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2026-01-29T05:54:01Z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