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6A80D">
      <w:r>
        <w:drawing>
          <wp:inline distT="0" distB="0" distL="114300" distR="114300">
            <wp:extent cx="5273040" cy="365252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2910840"/>
            <wp:effectExtent l="0" t="0" r="1206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880" cy="3764280"/>
            <wp:effectExtent l="0" t="0" r="1397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2025-08-11T09:02:07Z</dcterms:created>
  <dc:creator>Administrator</dc:creator>
  <cp:lastModifiedBy>同峰</cp:lastModifiedBy>
  <dcterms:modified xsi:type="dcterms:W3CDTF">2025-08-11T09:05:27Z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eyJoZGlkIjoiOTA5OTMzYTQ5OGY0MWZjOGE1ZTMwY2ZkNWYwNDNlNmMiLCJ1c2VySWQiOiI0NjM1NDIzMjQifQ==</vt:lpwstr>
  </property>
  <property fmtid="{D5CDD505-2E9C-101B-9397-08002B2CF9AE}" pid="4" name="ICV">
    <vt:lpwstr>37A6D9443374478EAE541EF735E247DC_12</vt:lpwstr>
  </property>
</Properties>
</file>