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eastAsia="zh-CN"/>
              </w:rPr>
              <w:t>北京燕讯通信技术开发公司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山东世认认证服务有限公司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北京国标联合认证有限公司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原发证机构在证书有效期内受到了行政监管部门、认可机构、行业协会的处罚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>
            <w:pPr>
              <w:rPr>
                <w:rFonts w:ascii="新宋体" w:hAnsi="新宋体" w:eastAsia="新宋体" w:cs="新宋体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ascii="新宋体" w:hAnsi="新宋体" w:eastAsia="新宋体" w:cs="新宋体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sz w:val="18"/>
              </w:rPr>
              <w:t>量</w:t>
            </w:r>
            <w:r>
              <w:rPr>
                <w:rFonts w:ascii="新宋体" w:hAnsi="新宋体" w:eastAsia="新宋体" w:cs="新宋体"/>
                <w:sz w:val="18"/>
              </w:rPr>
              <w:t>时</w:t>
            </w:r>
          </w:p>
          <w:p>
            <w:pPr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新宋体" w:hAnsi="新宋体" w:eastAsia="新宋体" w:cs="新宋体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>
            <w:pPr>
              <w:ind w:firstLine="480" w:firstLineChars="200"/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我司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质量管理体系认证证书（编号：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153Q23020203303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）、环境管理体系认证证书（编号：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153E23020203303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）、职业健康安全管理体系认证证书（编号：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153S23020203303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）已经到期,因业务发展需要，现我司</w:t>
            </w:r>
            <w:bookmarkStart w:id="0" w:name="_GoBack"/>
            <w:bookmarkEnd w:id="0"/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提出转换机构的要求，将质量管理体系认证、环境管理体系认证、职业健康安全管理体系认证转入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eastAsia="zh-CN"/>
              </w:rPr>
              <w:t>北京国标联合认证有限公司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，恳请予以批准为盼，谢谢！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>
            <w:r>
              <w:rPr>
                <w:rFonts w:hint="eastAsia"/>
              </w:rPr>
              <w:t>法人代表签字：</w:t>
            </w:r>
          </w:p>
          <w:p/>
          <w:p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kN2YxZjEzODczY2QxMzhjNGY5NTQ1NDdmNDBlMzIifQ==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362496B"/>
    <w:rsid w:val="06F2416D"/>
    <w:rsid w:val="1AF34D7A"/>
    <w:rsid w:val="1BA21F89"/>
    <w:rsid w:val="1D337287"/>
    <w:rsid w:val="27F2219A"/>
    <w:rsid w:val="3C215ECF"/>
    <w:rsid w:val="4DDC2062"/>
    <w:rsid w:val="5E7A39C6"/>
    <w:rsid w:val="6D7129F7"/>
    <w:rsid w:val="708010A2"/>
    <w:rsid w:val="7BA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536</Characters>
  <Lines>2</Lines>
  <Paragraphs>1</Paragraphs>
  <TotalTime>4</TotalTime>
  <ScaleCrop>false</ScaleCrop>
  <LinksUpToDate>false</LinksUpToDate>
  <CharactersWithSpaces>566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wangcaihong </cp:lastModifiedBy>
  <cp:lastPrinted>2018-05-15T03:44:00Z</cp:lastPrinted>
  <dcterms:modified xsi:type="dcterms:W3CDTF">2024-01-04T08:08:18Z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6702CCAD03D44B3B999E4EFC899273C8</vt:lpwstr>
  </property>
</Properties>
</file>