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365D1">
      <w:r>
        <w:drawing>
          <wp:inline distT="0" distB="0" distL="114300" distR="114300">
            <wp:extent cx="5272405" cy="2914650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3004185"/>
            <wp:effectExtent l="0" t="0" r="635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00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5420" cy="2945765"/>
            <wp:effectExtent l="0" t="0" r="1143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94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E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2025-06-24T00:27:32Z</dcterms:created>
  <dc:creator>昊海</dc:creator>
  <cp:lastModifiedBy>昊海-汪藕18758061257</cp:lastModifiedBy>
  <dcterms:modified xsi:type="dcterms:W3CDTF">2025-06-24T00:28:43Z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eyJoZGlkIjoiZWU4MmE3ZWY2NmYyZTcwY2E0OTE0ZTM4M2M0MTVkNWIiLCJ1c2VySWQiOiIxMTAwMzQwODc2In0=</vt:lpwstr>
  </property>
  <property fmtid="{D5CDD505-2E9C-101B-9397-08002B2CF9AE}" pid="4" name="ICV">
    <vt:lpwstr>657709D407E545D3846377D5844B6998_12</vt:lpwstr>
  </property>
</Properties>
</file>