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E8332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14:paraId="30F00FC2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多场所清单（固定多场所）</w:t>
      </w:r>
    </w:p>
    <w:tbl>
      <w:tblPr>
        <w:tblStyle w:val="9"/>
        <w:tblW w:w="15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63"/>
        <w:gridCol w:w="2351"/>
        <w:gridCol w:w="2254"/>
        <w:gridCol w:w="1232"/>
        <w:gridCol w:w="1862"/>
        <w:gridCol w:w="2030"/>
        <w:gridCol w:w="1328"/>
        <w:gridCol w:w="1417"/>
      </w:tblGrid>
      <w:tr w14:paraId="1AEA6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560" w:type="dxa"/>
          </w:tcPr>
          <w:p w14:paraId="1BCD8529">
            <w:pPr>
              <w:pStyle w:val="22"/>
              <w:rPr>
                <w:sz w:val="18"/>
              </w:rPr>
            </w:pPr>
          </w:p>
          <w:p w14:paraId="0BA78B77">
            <w:pPr>
              <w:pStyle w:val="22"/>
              <w:spacing w:before="1"/>
              <w:rPr>
                <w:sz w:val="15"/>
              </w:rPr>
            </w:pPr>
          </w:p>
          <w:p w14:paraId="27FBF9CD">
            <w:pPr>
              <w:pStyle w:val="22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63" w:type="dxa"/>
          </w:tcPr>
          <w:p w14:paraId="25830957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5.6pt;width:123.6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 w14:paraId="713376EF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t>基本情况</w:t>
            </w:r>
          </w:p>
          <w:p w14:paraId="7293E966">
            <w:pPr>
              <w:pStyle w:val="22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02568FC1">
            <w:pPr>
              <w:pStyle w:val="22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51" w:type="dxa"/>
            <w:vAlign w:val="center"/>
          </w:tcPr>
          <w:p w14:paraId="0B0BDD38">
            <w:pPr>
              <w:pStyle w:val="22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  <w:vAlign w:val="center"/>
          </w:tcPr>
          <w:p w14:paraId="46C0BB27">
            <w:pPr>
              <w:pStyle w:val="22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2715CE8C">
            <w:pPr>
              <w:pStyle w:val="22"/>
              <w:spacing w:before="113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  <w:vAlign w:val="center"/>
          </w:tcPr>
          <w:p w14:paraId="60A907CE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6BCD4873">
            <w:pPr>
              <w:pStyle w:val="22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  <w:vAlign w:val="center"/>
          </w:tcPr>
          <w:p w14:paraId="370A0AB0">
            <w:pPr>
              <w:pStyle w:val="22"/>
              <w:spacing w:before="12"/>
              <w:jc w:val="center"/>
              <w:rPr>
                <w:sz w:val="23"/>
              </w:rPr>
            </w:pPr>
          </w:p>
          <w:p w14:paraId="121AAB9F">
            <w:pPr>
              <w:pStyle w:val="22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  <w:vAlign w:val="center"/>
          </w:tcPr>
          <w:p w14:paraId="67371D31">
            <w:pPr>
              <w:pStyle w:val="22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1328" w:type="dxa"/>
            <w:vAlign w:val="center"/>
          </w:tcPr>
          <w:p w14:paraId="210E651B">
            <w:pPr>
              <w:pStyle w:val="22"/>
              <w:spacing w:line="244" w:lineRule="auto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417" w:type="dxa"/>
            <w:vAlign w:val="center"/>
          </w:tcPr>
          <w:p w14:paraId="5FC8BB92">
            <w:pPr>
              <w:pStyle w:val="22"/>
              <w:spacing w:before="1" w:line="242" w:lineRule="auto"/>
              <w:ind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03866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60" w:type="dxa"/>
            <w:vAlign w:val="center"/>
          </w:tcPr>
          <w:p w14:paraId="1D59ADEE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2563" w:type="dxa"/>
            <w:vAlign w:val="center"/>
          </w:tcPr>
          <w:p w14:paraId="31F67A2F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生产场所</w:t>
            </w:r>
          </w:p>
        </w:tc>
        <w:tc>
          <w:tcPr>
            <w:tcW w:w="2351" w:type="dxa"/>
            <w:vAlign w:val="center"/>
          </w:tcPr>
          <w:p w14:paraId="226F730C">
            <w:pPr>
              <w:pStyle w:val="22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徐州市港务区柳新镇杨场村</w:t>
            </w:r>
          </w:p>
        </w:tc>
        <w:tc>
          <w:tcPr>
            <w:tcW w:w="2254" w:type="dxa"/>
            <w:vAlign w:val="center"/>
          </w:tcPr>
          <w:p w14:paraId="718D38DB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生产过程</w:t>
            </w:r>
          </w:p>
        </w:tc>
        <w:tc>
          <w:tcPr>
            <w:tcW w:w="1232" w:type="dxa"/>
            <w:vAlign w:val="center"/>
          </w:tcPr>
          <w:p w14:paraId="3E7AE3F7">
            <w:pPr>
              <w:pStyle w:val="22"/>
              <w:ind w:firstLine="400" w:firstLineChars="200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6</w:t>
            </w:r>
          </w:p>
        </w:tc>
        <w:tc>
          <w:tcPr>
            <w:tcW w:w="1862" w:type="dxa"/>
            <w:vAlign w:val="center"/>
          </w:tcPr>
          <w:p w14:paraId="33F53BF7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/</w:t>
            </w:r>
          </w:p>
        </w:tc>
        <w:tc>
          <w:tcPr>
            <w:tcW w:w="2030" w:type="dxa"/>
            <w:vAlign w:val="center"/>
          </w:tcPr>
          <w:p w14:paraId="37D0C44E">
            <w:pPr>
              <w:pStyle w:val="22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华文宋体" w:hAnsi="华文宋体" w:eastAsia="华文宋体"/>
                <w:szCs w:val="21"/>
                <w:u w:val="none"/>
              </w:rPr>
              <w:t>0</w:t>
            </w:r>
            <w:r>
              <w:rPr>
                <w:rFonts w:hint="eastAsia" w:ascii="华文宋体" w:hAnsi="华文宋体" w:eastAsia="华文宋体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华文宋体" w:hAnsi="华文宋体" w:eastAsia="华文宋体"/>
                <w:szCs w:val="21"/>
                <w:u w:val="none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华文宋体" w:hAnsi="华文宋体" w:eastAsia="华文宋体"/>
                <w:szCs w:val="21"/>
                <w:u w:val="none"/>
              </w:rPr>
              <w:t>0——1</w:t>
            </w:r>
            <w:r>
              <w:rPr>
                <w:rFonts w:hint="eastAsia" w:ascii="华文宋体" w:hAnsi="华文宋体" w:eastAsia="华文宋体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华文宋体" w:hAnsi="华文宋体" w:eastAsia="华文宋体"/>
                <w:szCs w:val="21"/>
                <w:u w:val="none"/>
              </w:rPr>
              <w:t>：30</w:t>
            </w:r>
          </w:p>
        </w:tc>
        <w:tc>
          <w:tcPr>
            <w:tcW w:w="1328" w:type="dxa"/>
            <w:vAlign w:val="center"/>
          </w:tcPr>
          <w:p w14:paraId="4C507B53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/</w:t>
            </w:r>
          </w:p>
        </w:tc>
        <w:tc>
          <w:tcPr>
            <w:tcW w:w="1417" w:type="dxa"/>
            <w:vAlign w:val="center"/>
          </w:tcPr>
          <w:p w14:paraId="0A095860">
            <w:pPr>
              <w:pStyle w:val="22"/>
              <w:tabs>
                <w:tab w:val="left" w:pos="556"/>
              </w:tabs>
              <w:jc w:val="left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开车15分钟/10公里</w:t>
            </w:r>
          </w:p>
        </w:tc>
      </w:tr>
      <w:tr w14:paraId="6E8DA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112770B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7D0838B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F0D1DF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7FE3448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6A9CC4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16B668F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1051E9E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749C9A3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4C4DCC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0EA84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3B9A756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3684164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289DDC0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1287105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2EF734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1D0972E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4814A21E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649DD1C8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CE04E7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75EDAE2A"/>
    <w:p w14:paraId="7F658479">
      <w:pPr>
        <w:spacing w:line="360" w:lineRule="auto"/>
      </w:pPr>
      <w:r>
        <w:rPr>
          <w:rFonts w:hint="eastAsia"/>
        </w:rPr>
        <w:t>注：1、多场所指申请方拥有多个固定现场（连锁店/分支机构等），每个现场的大部分活动具有相同的性质且运行相同的体系； 3、本表复印有效。</w:t>
      </w:r>
    </w:p>
    <w:p w14:paraId="78DB7E7F">
      <w:pPr>
        <w:spacing w:line="360" w:lineRule="auto"/>
      </w:pPr>
      <w:r>
        <w:rPr>
          <w:rFonts w:hint="eastAsia"/>
        </w:rPr>
        <w:t>单位授权人：                                             单位：（单位盖章）                         时间：</w:t>
      </w:r>
    </w:p>
    <w:p w14:paraId="6E212D67"/>
    <w:p w14:paraId="41CD2F78"/>
    <w:p w14:paraId="0B20B88C"/>
    <w:p w14:paraId="6E442A2D"/>
    <w:p w14:paraId="1217A78B"/>
    <w:p w14:paraId="4BE85D4F"/>
    <w:p w14:paraId="1C337705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7365976F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0BFFD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F69D6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4D366B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569.85pt;margin-top:9.15pt;height:19.85pt;width:156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3AF125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ISC-QR-R-</w:t>
                </w:r>
                <w:r>
                  <w:rPr>
                    <w:rFonts w:hint="eastAsia"/>
                    <w:szCs w:val="21"/>
                  </w:rPr>
                  <w:t>16多场所清单（B</w:t>
                </w:r>
                <w:r>
                  <w:rPr>
                    <w:szCs w:val="21"/>
                  </w:rPr>
                  <w:t>/0</w:t>
                </w:r>
                <w:r>
                  <w:rPr>
                    <w:rFonts w:hint="eastAsia"/>
                    <w:szCs w:val="21"/>
                  </w:rPr>
                  <w:t>）</w:t>
                </w:r>
              </w:p>
            </w:txbxContent>
          </v:textbox>
        </v:shape>
      </w:pict>
    </w:r>
    <w:r>
      <w:rPr>
        <w:rStyle w:val="15"/>
        <w:rFonts w:hint="default"/>
        <w:szCs w:val="21"/>
      </w:rPr>
      <w:t>北京国标联合认证有限公司</w:t>
    </w:r>
  </w:p>
  <w:p w14:paraId="2A9B3205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w:pict>
        <v:line id="直线 4" o:spid="_x0000_s1026" o:spt="20" style="position:absolute;left:0pt;margin-left:-3.85pt;margin-top:15pt;height:0.05pt;width:733.0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7F1A"/>
    <w:rsid w:val="008404BE"/>
    <w:rsid w:val="008562C1"/>
    <w:rsid w:val="0088151A"/>
    <w:rsid w:val="008901E7"/>
    <w:rsid w:val="008F4927"/>
    <w:rsid w:val="00933606"/>
    <w:rsid w:val="009574CC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6B3B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1C604ABD"/>
    <w:rsid w:val="3E4370B4"/>
    <w:rsid w:val="40C73EFF"/>
    <w:rsid w:val="46A3477B"/>
    <w:rsid w:val="53F244BC"/>
    <w:rsid w:val="5CCE3A19"/>
    <w:rsid w:val="7720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602</Words>
  <Characters>609</Characters>
  <Lines>5</Lines>
  <Paragraphs>1</Paragraphs>
  <TotalTime>0</TotalTime>
  <ScaleCrop>false</ScaleCrop>
  <LinksUpToDate>false</LinksUpToDate>
  <CharactersWithSpaces>740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WPS_1477016456</cp:lastModifiedBy>
  <dcterms:modified xsi:type="dcterms:W3CDTF">2025-06-17T09:14:30Z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eyJoZGlkIjoiOTQ3ODc4NTZjYzBhNTAwOGM3ZGE1NjRkMThlZjY4MzkiLCJ1c2VySWQiOiIyNDY3MDk0NTgifQ==</vt:lpwstr>
  </property>
  <property fmtid="{D5CDD505-2E9C-101B-9397-08002B2CF9AE}" pid="4" name="ICV">
    <vt:lpwstr>3A2EC3BA666744A28E581633EC256BA7_12</vt:lpwstr>
  </property>
</Properties>
</file>