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552BA">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7F64F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2B1C880E">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1DF60A1D">
            <w:pPr>
              <w:spacing w:line="320" w:lineRule="exact"/>
              <w:jc w:val="left"/>
              <w:rPr>
                <w:rFonts w:ascii="宋体" w:hAnsi="宋体" w:cs="华文仿宋"/>
                <w:szCs w:val="21"/>
              </w:rPr>
            </w:pPr>
            <w:r>
              <w:rPr>
                <w:rFonts w:ascii="宋体" w:hAnsi="宋体" w:cs="华文仿宋"/>
                <w:szCs w:val="21"/>
              </w:rPr>
              <w:t>宁波卓美日用品有限公司</w:t>
            </w:r>
          </w:p>
        </w:tc>
        <w:tc>
          <w:tcPr>
            <w:tcW w:w="1123" w:type="dxa"/>
            <w:gridSpan w:val="3"/>
            <w:noWrap/>
            <w:vAlign w:val="center"/>
          </w:tcPr>
          <w:p w14:paraId="61FD2C8C">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1ACFC99E">
            <w:pPr>
              <w:spacing w:line="320" w:lineRule="exact"/>
              <w:jc w:val="left"/>
              <w:rPr>
                <w:rFonts w:ascii="宋体" w:hAnsi="宋体" w:cs="华文仿宋"/>
                <w:szCs w:val="21"/>
              </w:rPr>
            </w:pPr>
            <w:r>
              <w:rPr>
                <w:rFonts w:ascii="宋体" w:hAnsi="宋体" w:cs="华文仿宋"/>
                <w:szCs w:val="21"/>
              </w:rPr>
              <w:t>2025050011</w:t>
            </w:r>
          </w:p>
        </w:tc>
      </w:tr>
      <w:tr w14:paraId="5618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4BACD67">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4804641A">
            <w:pPr>
              <w:spacing w:line="320" w:lineRule="exact"/>
              <w:jc w:val="left"/>
              <w:rPr>
                <w:rFonts w:ascii="宋体" w:hAnsi="宋体" w:cs="华文仿宋"/>
                <w:szCs w:val="21"/>
              </w:rPr>
            </w:pPr>
            <w:r>
              <w:rPr>
                <w:rFonts w:ascii="宋体" w:hAnsi="宋体" w:cs="华文仿宋"/>
                <w:szCs w:val="21"/>
              </w:rPr>
              <w:t xml:space="preserve"> 江北区慈城镇新横八路4号</w:t>
            </w:r>
          </w:p>
        </w:tc>
      </w:tr>
      <w:tr w14:paraId="1E937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0BC5339">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5A8AFB65">
            <w:pPr>
              <w:spacing w:line="320" w:lineRule="exact"/>
              <w:jc w:val="left"/>
              <w:rPr>
                <w:rFonts w:ascii="宋体" w:hAnsi="宋体" w:cs="华文仿宋"/>
                <w:szCs w:val="21"/>
              </w:rPr>
            </w:pPr>
            <w:r>
              <w:rPr>
                <w:rFonts w:ascii="宋体" w:hAnsi="宋体" w:cs="华文仿宋"/>
                <w:szCs w:val="21"/>
              </w:rPr>
              <w:t>浙江省宁波市江北区慈城镇新横八路4号</w:t>
            </w:r>
          </w:p>
        </w:tc>
      </w:tr>
      <w:tr w14:paraId="0928E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0DAA9FC">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773A1AAA">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010E2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3BCFC2D">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2AF7BEFF">
            <w:pPr>
              <w:spacing w:line="320" w:lineRule="exact"/>
              <w:jc w:val="left"/>
              <w:rPr>
                <w:rFonts w:ascii="宋体" w:hAnsi="宋体" w:cs="华文仿宋"/>
                <w:szCs w:val="21"/>
              </w:rPr>
            </w:pPr>
            <w:r>
              <w:rPr>
                <w:rFonts w:ascii="宋体" w:hAnsi="宋体" w:cs="华文仿宋"/>
                <w:szCs w:val="21"/>
              </w:rPr>
              <w:t>E:初审</w:t>
            </w:r>
          </w:p>
        </w:tc>
      </w:tr>
      <w:tr w14:paraId="6C467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2BF60E81">
            <w:pPr>
              <w:spacing w:line="320" w:lineRule="exact"/>
              <w:rPr>
                <w:rFonts w:ascii="宋体" w:hAnsi="宋体" w:cs="华文仿宋"/>
                <w:b/>
                <w:szCs w:val="21"/>
              </w:rPr>
            </w:pPr>
          </w:p>
          <w:p w14:paraId="070727AD">
            <w:pPr>
              <w:spacing w:line="320" w:lineRule="exact"/>
              <w:rPr>
                <w:rFonts w:ascii="宋体" w:hAnsi="宋体" w:cs="华文仿宋"/>
                <w:b/>
                <w:szCs w:val="21"/>
              </w:rPr>
            </w:pPr>
          </w:p>
          <w:p w14:paraId="153421AA">
            <w:pPr>
              <w:spacing w:line="320" w:lineRule="exact"/>
              <w:rPr>
                <w:rFonts w:ascii="宋体" w:hAnsi="宋体" w:cs="华文仿宋"/>
                <w:b/>
                <w:szCs w:val="21"/>
              </w:rPr>
            </w:pPr>
          </w:p>
          <w:p w14:paraId="6906CB57">
            <w:pPr>
              <w:spacing w:line="320" w:lineRule="exact"/>
              <w:rPr>
                <w:rFonts w:ascii="宋体" w:hAnsi="宋体" w:cs="华文仿宋"/>
                <w:b/>
                <w:szCs w:val="21"/>
              </w:rPr>
            </w:pPr>
          </w:p>
          <w:p w14:paraId="729F819B">
            <w:pPr>
              <w:spacing w:line="320" w:lineRule="exact"/>
              <w:rPr>
                <w:rFonts w:ascii="宋体" w:hAnsi="宋体" w:cs="华文仿宋"/>
                <w:b/>
                <w:szCs w:val="21"/>
              </w:rPr>
            </w:pPr>
          </w:p>
          <w:p w14:paraId="6FC55366">
            <w:pPr>
              <w:spacing w:line="320" w:lineRule="exact"/>
              <w:rPr>
                <w:rFonts w:ascii="宋体" w:hAnsi="宋体" w:cs="华文仿宋"/>
                <w:b/>
                <w:szCs w:val="21"/>
              </w:rPr>
            </w:pPr>
          </w:p>
          <w:p w14:paraId="2DE4E3AC">
            <w:pPr>
              <w:spacing w:line="320" w:lineRule="exact"/>
              <w:rPr>
                <w:rFonts w:ascii="宋体" w:hAnsi="宋体" w:cs="华文仿宋"/>
                <w:b/>
                <w:szCs w:val="21"/>
              </w:rPr>
            </w:pPr>
          </w:p>
          <w:p w14:paraId="6358716A">
            <w:pPr>
              <w:spacing w:line="320" w:lineRule="exact"/>
              <w:rPr>
                <w:rFonts w:ascii="宋体" w:hAnsi="宋体" w:cs="华文仿宋"/>
                <w:b/>
                <w:szCs w:val="21"/>
              </w:rPr>
            </w:pPr>
          </w:p>
          <w:p w14:paraId="7ED59C61">
            <w:pPr>
              <w:spacing w:line="320" w:lineRule="exact"/>
              <w:rPr>
                <w:rFonts w:ascii="宋体" w:hAnsi="宋体" w:cs="华文仿宋"/>
                <w:b/>
                <w:szCs w:val="21"/>
              </w:rPr>
            </w:pPr>
          </w:p>
          <w:p w14:paraId="10BB9839">
            <w:pPr>
              <w:spacing w:line="320" w:lineRule="exact"/>
              <w:rPr>
                <w:rFonts w:ascii="宋体" w:hAnsi="宋体" w:cs="华文仿宋"/>
                <w:b/>
                <w:szCs w:val="21"/>
              </w:rPr>
            </w:pPr>
          </w:p>
          <w:p w14:paraId="3DAC86A3">
            <w:pPr>
              <w:spacing w:line="320" w:lineRule="exact"/>
              <w:rPr>
                <w:rFonts w:ascii="宋体" w:hAnsi="宋体" w:cs="华文仿宋"/>
                <w:b/>
                <w:szCs w:val="21"/>
              </w:rPr>
            </w:pPr>
          </w:p>
          <w:p w14:paraId="2AFF374A">
            <w:pPr>
              <w:spacing w:line="320" w:lineRule="exact"/>
              <w:rPr>
                <w:rFonts w:ascii="宋体" w:hAnsi="宋体" w:cs="华文仿宋"/>
                <w:b/>
                <w:szCs w:val="21"/>
              </w:rPr>
            </w:pPr>
          </w:p>
          <w:p w14:paraId="41BBA7C3">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7C6E6A3B">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6592995F">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3623B559">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3F50863A">
            <w:pPr>
              <w:spacing w:line="360" w:lineRule="exact"/>
              <w:rPr>
                <w:rFonts w:ascii="宋体" w:hAnsi="宋体" w:cs="华文仿宋"/>
                <w:b/>
                <w:szCs w:val="21"/>
              </w:rPr>
            </w:pPr>
          </w:p>
          <w:p w14:paraId="534CAB4C">
            <w:pPr>
              <w:spacing w:line="360" w:lineRule="exact"/>
              <w:rPr>
                <w:rFonts w:ascii="宋体" w:hAnsi="宋体" w:cs="华文仿宋"/>
                <w:b/>
                <w:szCs w:val="21"/>
              </w:rPr>
            </w:pPr>
          </w:p>
          <w:p w14:paraId="791FBE4A">
            <w:pPr>
              <w:spacing w:line="360" w:lineRule="exact"/>
              <w:rPr>
                <w:rFonts w:ascii="宋体" w:hAnsi="宋体" w:cs="华文仿宋"/>
                <w:b/>
                <w:szCs w:val="21"/>
              </w:rPr>
            </w:pPr>
          </w:p>
          <w:p w14:paraId="38711EE9">
            <w:pPr>
              <w:spacing w:line="360" w:lineRule="exact"/>
              <w:rPr>
                <w:rFonts w:ascii="宋体" w:hAnsi="宋体" w:cs="华文仿宋"/>
                <w:b/>
                <w:szCs w:val="21"/>
              </w:rPr>
            </w:pPr>
          </w:p>
          <w:p w14:paraId="79567F05">
            <w:pPr>
              <w:spacing w:line="360" w:lineRule="exact"/>
              <w:rPr>
                <w:rFonts w:ascii="宋体" w:hAnsi="宋体" w:cs="华文仿宋"/>
                <w:b/>
                <w:szCs w:val="21"/>
              </w:rPr>
            </w:pPr>
          </w:p>
          <w:p w14:paraId="2AAE02E1">
            <w:pPr>
              <w:spacing w:line="360" w:lineRule="exact"/>
              <w:rPr>
                <w:rFonts w:ascii="宋体" w:hAnsi="宋体" w:cs="华文仿宋"/>
                <w:b/>
                <w:szCs w:val="21"/>
              </w:rPr>
            </w:pPr>
          </w:p>
          <w:p w14:paraId="67EE089D">
            <w:pPr>
              <w:spacing w:line="360" w:lineRule="exact"/>
              <w:rPr>
                <w:rFonts w:ascii="宋体" w:hAnsi="宋体" w:cs="华文仿宋"/>
                <w:b/>
                <w:szCs w:val="21"/>
              </w:rPr>
            </w:pPr>
          </w:p>
          <w:p w14:paraId="6C93B2BF">
            <w:pPr>
              <w:spacing w:line="360" w:lineRule="exact"/>
              <w:rPr>
                <w:rFonts w:ascii="宋体" w:hAnsi="宋体" w:cs="华文仿宋"/>
                <w:b/>
                <w:szCs w:val="21"/>
              </w:rPr>
            </w:pPr>
          </w:p>
          <w:p w14:paraId="61FCC780">
            <w:pPr>
              <w:spacing w:line="360" w:lineRule="exact"/>
              <w:rPr>
                <w:rFonts w:ascii="宋体" w:hAnsi="宋体" w:cs="华文仿宋"/>
                <w:b/>
                <w:szCs w:val="21"/>
              </w:rPr>
            </w:pPr>
          </w:p>
          <w:p w14:paraId="14841613">
            <w:pPr>
              <w:spacing w:line="360" w:lineRule="exact"/>
              <w:rPr>
                <w:rFonts w:ascii="宋体" w:hAnsi="宋体" w:cs="华文仿宋"/>
                <w:b/>
                <w:szCs w:val="21"/>
              </w:rPr>
            </w:pPr>
          </w:p>
          <w:p w14:paraId="00C37C8F">
            <w:pPr>
              <w:spacing w:line="360" w:lineRule="exact"/>
              <w:rPr>
                <w:rFonts w:ascii="宋体" w:hAnsi="宋体" w:cs="华文仿宋"/>
                <w:b/>
                <w:szCs w:val="21"/>
              </w:rPr>
            </w:pPr>
          </w:p>
          <w:p w14:paraId="7E750A98">
            <w:pPr>
              <w:spacing w:line="360" w:lineRule="exact"/>
              <w:rPr>
                <w:rFonts w:ascii="宋体" w:hAnsi="宋体" w:cs="华文仿宋"/>
                <w:b/>
                <w:szCs w:val="21"/>
              </w:rPr>
            </w:pPr>
          </w:p>
          <w:p w14:paraId="2261A617">
            <w:pPr>
              <w:spacing w:line="360" w:lineRule="exact"/>
              <w:rPr>
                <w:rFonts w:ascii="宋体" w:hAnsi="宋体" w:cs="华文仿宋"/>
                <w:b/>
                <w:szCs w:val="21"/>
              </w:rPr>
            </w:pPr>
          </w:p>
          <w:p w14:paraId="5077A154">
            <w:pPr>
              <w:spacing w:line="360" w:lineRule="exact"/>
              <w:rPr>
                <w:rFonts w:ascii="宋体" w:hAnsi="宋体" w:cs="华文仿宋"/>
                <w:b/>
                <w:szCs w:val="21"/>
              </w:rPr>
            </w:pPr>
          </w:p>
          <w:p w14:paraId="52670BF1">
            <w:pPr>
              <w:spacing w:line="360" w:lineRule="exact"/>
              <w:rPr>
                <w:rFonts w:ascii="宋体" w:hAnsi="宋体" w:cs="华文仿宋"/>
                <w:b/>
                <w:szCs w:val="21"/>
              </w:rPr>
            </w:pPr>
          </w:p>
          <w:p w14:paraId="472434FA">
            <w:pPr>
              <w:spacing w:line="360" w:lineRule="exact"/>
              <w:rPr>
                <w:rFonts w:ascii="宋体" w:hAnsi="宋体" w:cs="华文仿宋"/>
                <w:b/>
                <w:szCs w:val="21"/>
              </w:rPr>
            </w:pPr>
          </w:p>
          <w:p w14:paraId="63726F30">
            <w:pPr>
              <w:spacing w:line="360" w:lineRule="exact"/>
              <w:rPr>
                <w:rFonts w:ascii="宋体" w:hAnsi="宋体" w:cs="华文仿宋"/>
                <w:b/>
                <w:szCs w:val="21"/>
              </w:rPr>
            </w:pPr>
          </w:p>
          <w:p w14:paraId="075FEB19">
            <w:pPr>
              <w:spacing w:line="360" w:lineRule="exact"/>
              <w:rPr>
                <w:rFonts w:ascii="宋体" w:hAnsi="宋体" w:cs="华文仿宋"/>
                <w:b/>
                <w:szCs w:val="21"/>
              </w:rPr>
            </w:pPr>
          </w:p>
          <w:p w14:paraId="78A6FD73">
            <w:pPr>
              <w:spacing w:line="360" w:lineRule="exact"/>
              <w:rPr>
                <w:rFonts w:ascii="宋体" w:hAnsi="宋体" w:cs="华文仿宋"/>
                <w:b/>
                <w:szCs w:val="21"/>
              </w:rPr>
            </w:pPr>
          </w:p>
        </w:tc>
        <w:tc>
          <w:tcPr>
            <w:tcW w:w="10620" w:type="dxa"/>
            <w:gridSpan w:val="12"/>
            <w:noWrap/>
            <w:vAlign w:val="center"/>
          </w:tcPr>
          <w:p w14:paraId="7C466FD5">
            <w:r>
              <w:rPr>
                <w:b/>
                <w:szCs w:val="21"/>
              </w:rPr>
              <w:t>1、</w:t>
            </w:r>
            <w:r>
              <w:rPr>
                <w:rFonts w:hint="eastAsia" w:ascii="宋体" w:hAnsi="宋体"/>
                <w:b/>
                <w:szCs w:val="21"/>
              </w:rPr>
              <w:t>申请评审类别：</w:t>
            </w:r>
            <w:r>
              <w:rPr>
                <w:rFonts w:hint="eastAsia" w:ascii="宋体" w:hAnsi="宋体"/>
                <w:bCs/>
                <w:szCs w:val="21"/>
              </w:rPr>
              <w:t>E:无</w:t>
            </w:r>
          </w:p>
        </w:tc>
      </w:tr>
      <w:tr w14:paraId="34800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473FE3E">
            <w:pPr>
              <w:spacing w:line="360" w:lineRule="exact"/>
              <w:rPr>
                <w:rFonts w:ascii="宋体" w:hAnsi="宋体" w:cs="华文仿宋"/>
                <w:b/>
                <w:szCs w:val="21"/>
              </w:rPr>
            </w:pPr>
          </w:p>
        </w:tc>
        <w:tc>
          <w:tcPr>
            <w:tcW w:w="10620" w:type="dxa"/>
            <w:gridSpan w:val="12"/>
            <w:noWrap/>
            <w:vAlign w:val="center"/>
          </w:tcPr>
          <w:p w14:paraId="6774DD29">
            <w:pPr>
              <w:rPr>
                <w:rFonts w:ascii="宋体" w:hAnsi="宋体" w:cs="华文仿宋"/>
                <w:b/>
                <w:szCs w:val="21"/>
              </w:rPr>
            </w:pPr>
            <w:r>
              <w:rPr>
                <w:rFonts w:hint="eastAsia"/>
                <w:b/>
                <w:szCs w:val="21"/>
              </w:rPr>
              <w:t>2、</w:t>
            </w:r>
            <w:r>
              <w:rPr>
                <w:rFonts w:hint="eastAsia" w:ascii="宋体" w:hAnsi="宋体"/>
                <w:b/>
                <w:szCs w:val="21"/>
              </w:rPr>
              <w:t>审核依据标准：</w:t>
            </w:r>
          </w:p>
          <w:p w14:paraId="10C049CC">
            <w:pPr>
              <w:adjustRightInd w:val="0"/>
              <w:jc w:val="left"/>
              <w:rPr>
                <w:color w:val="000000"/>
                <w:szCs w:val="21"/>
                <w:lang w:val="de-DE"/>
              </w:rPr>
            </w:pPr>
            <w:r>
              <w:rPr>
                <w:rFonts w:hint="eastAsia"/>
                <w:color w:val="000000"/>
                <w:szCs w:val="21"/>
                <w:lang w:val="de-DE"/>
              </w:rPr>
              <w:t>E:GB/T 24001-2016/ISO14001:2015</w:t>
            </w:r>
          </w:p>
          <w:p w14:paraId="684FFF9D">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6E015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0B37285">
            <w:pPr>
              <w:spacing w:line="360" w:lineRule="exact"/>
              <w:rPr>
                <w:rFonts w:ascii="宋体" w:hAnsi="宋体" w:cs="华文仿宋"/>
                <w:szCs w:val="21"/>
              </w:rPr>
            </w:pPr>
          </w:p>
        </w:tc>
        <w:tc>
          <w:tcPr>
            <w:tcW w:w="10620" w:type="dxa"/>
            <w:gridSpan w:val="12"/>
            <w:noWrap/>
          </w:tcPr>
          <w:p w14:paraId="26A839D9">
            <w:pPr>
              <w:adjustRightInd w:val="0"/>
              <w:rPr>
                <w:rFonts w:ascii="宋体" w:hAnsi="宋体"/>
                <w:b/>
                <w:szCs w:val="21"/>
              </w:rPr>
            </w:pPr>
            <w:r>
              <w:rPr>
                <w:b/>
                <w:szCs w:val="21"/>
              </w:rPr>
              <w:t>3、</w:t>
            </w:r>
            <w:r>
              <w:rPr>
                <w:rFonts w:hint="eastAsia" w:ascii="宋体" w:hAnsi="宋体"/>
                <w:b/>
                <w:szCs w:val="21"/>
              </w:rPr>
              <w:t>拟认证范围：</w:t>
            </w:r>
          </w:p>
          <w:p w14:paraId="03F0C906">
            <w:pPr>
              <w:adjustRightInd w:val="0"/>
              <w:rPr>
                <w:rFonts w:ascii="宋体" w:hAnsi="宋体"/>
                <w:szCs w:val="21"/>
                <w:u w:val="single"/>
              </w:rPr>
            </w:pPr>
            <w:r>
              <w:rPr>
                <w:rFonts w:hint="eastAsia" w:ascii="宋体" w:hAnsi="宋体"/>
                <w:szCs w:val="21"/>
                <w:u w:val="single"/>
              </w:rPr>
              <w:t>环境管理体系:洗浴用塑料制品的制造所涉及场所的相关环境管理活动所涉及场所的相关环境管理活动</w:t>
            </w:r>
          </w:p>
          <w:p w14:paraId="30998443">
            <w:pPr>
              <w:adjustRightInd w:val="0"/>
              <w:rPr>
                <w:rFonts w:hint="eastAsia" w:ascii="宋体" w:hAnsi="宋体"/>
                <w:szCs w:val="21"/>
                <w:u w:val="single"/>
              </w:rPr>
            </w:pPr>
          </w:p>
        </w:tc>
      </w:tr>
      <w:tr w14:paraId="324BC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CF08FAF">
            <w:pPr>
              <w:spacing w:line="360" w:lineRule="exact"/>
              <w:rPr>
                <w:rFonts w:ascii="宋体" w:hAnsi="宋体" w:cs="华文仿宋"/>
                <w:szCs w:val="21"/>
              </w:rPr>
            </w:pPr>
          </w:p>
        </w:tc>
        <w:tc>
          <w:tcPr>
            <w:tcW w:w="10620" w:type="dxa"/>
            <w:gridSpan w:val="12"/>
            <w:noWrap/>
          </w:tcPr>
          <w:p w14:paraId="21B3B39A">
            <w:pPr>
              <w:adjustRightInd w:val="0"/>
              <w:rPr>
                <w:b/>
                <w:szCs w:val="21"/>
              </w:rPr>
            </w:pPr>
            <w:r>
              <w:rPr>
                <w:b/>
                <w:szCs w:val="21"/>
              </w:rPr>
              <w:t>4、</w:t>
            </w:r>
            <w:r>
              <w:rPr>
                <w:rFonts w:hint="eastAsia" w:ascii="宋体" w:hAnsi="宋体"/>
                <w:b/>
                <w:szCs w:val="21"/>
              </w:rPr>
              <w:t>专业代码 ：</w:t>
            </w:r>
          </w:p>
        </w:tc>
      </w:tr>
      <w:tr w14:paraId="4B8FE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2C8AC509">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232EF539">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3FE328E2">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5E8F85C2">
            <w:pPr>
              <w:adjustRightInd w:val="0"/>
              <w:spacing w:after="156" w:afterLines="50"/>
              <w:jc w:val="center"/>
              <w:rPr>
                <w:szCs w:val="21"/>
              </w:rPr>
            </w:pPr>
            <w:r>
              <w:rPr>
                <w:rFonts w:ascii="宋体" w:hAnsi="宋体"/>
                <w:szCs w:val="21"/>
              </w:rPr>
              <w:t>风险等级</w:t>
            </w:r>
          </w:p>
        </w:tc>
      </w:tr>
      <w:tr w14:paraId="585F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0AB72AA6">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15350DF4">
            <w:pPr>
              <w:adjustRightInd w:val="0"/>
              <w:spacing w:after="156" w:afterLines="50"/>
              <w:jc w:val="center"/>
              <w:rPr>
                <w:rFonts w:hint="eastAsia" w:ascii="宋体" w:hAnsi="宋体"/>
                <w:b/>
                <w:szCs w:val="21"/>
              </w:rP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6877B267">
            <w:pPr>
              <w:adjustRightInd w:val="0"/>
              <w:jc w:val="center"/>
              <w:rPr>
                <w:rFonts w:hint="eastAsia" w:ascii="宋体" w:hAnsi="宋体"/>
                <w:szCs w:val="21"/>
                <w:u w:val="single"/>
              </w:rPr>
            </w:pPr>
            <w:r>
              <w:t>14.02.04</w:t>
            </w:r>
          </w:p>
        </w:tc>
        <w:tc>
          <w:tcPr>
            <w:tcW w:w="4083" w:type="dxa"/>
            <w:gridSpan w:val="2"/>
            <w:tcBorders>
              <w:top w:val="single" w:color="auto" w:sz="4" w:space="0"/>
              <w:left w:val="single" w:color="auto" w:sz="4" w:space="0"/>
              <w:bottom w:val="single" w:color="auto" w:sz="4" w:space="0"/>
            </w:tcBorders>
          </w:tcPr>
          <w:p w14:paraId="3807EFED">
            <w:pPr>
              <w:adjustRightInd w:val="0"/>
              <w:spacing w:after="156" w:afterLines="50"/>
              <w:jc w:val="center"/>
              <w:rPr>
                <w:rFonts w:hint="eastAsia" w:ascii="宋体" w:hAnsi="宋体"/>
                <w:b/>
                <w:szCs w:val="21"/>
              </w:rPr>
            </w:pPr>
            <w:r>
              <w:t>低风险</w:t>
            </w:r>
          </w:p>
        </w:tc>
      </w:tr>
      <w:tr w14:paraId="1E635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0EE3A591">
            <w:pPr>
              <w:spacing w:line="360" w:lineRule="exact"/>
              <w:rPr>
                <w:rFonts w:ascii="宋体" w:hAnsi="宋体" w:cs="华文仿宋"/>
                <w:szCs w:val="21"/>
              </w:rPr>
            </w:pPr>
          </w:p>
        </w:tc>
        <w:tc>
          <w:tcPr>
            <w:tcW w:w="10620" w:type="dxa"/>
            <w:gridSpan w:val="12"/>
            <w:tcBorders>
              <w:top w:val="single" w:color="auto" w:sz="4" w:space="0"/>
            </w:tcBorders>
            <w:noWrap/>
          </w:tcPr>
          <w:p w14:paraId="4F1792E4">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7A181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FB175CA">
            <w:pPr>
              <w:spacing w:line="360" w:lineRule="exact"/>
              <w:rPr>
                <w:rFonts w:ascii="宋体" w:hAnsi="宋体" w:cs="华文仿宋"/>
                <w:szCs w:val="21"/>
              </w:rPr>
            </w:pPr>
          </w:p>
        </w:tc>
        <w:tc>
          <w:tcPr>
            <w:tcW w:w="10620" w:type="dxa"/>
            <w:gridSpan w:val="12"/>
            <w:noWrap/>
          </w:tcPr>
          <w:p w14:paraId="79C68AF6">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4718C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7132B4C">
            <w:pPr>
              <w:spacing w:line="360" w:lineRule="exact"/>
              <w:rPr>
                <w:rFonts w:ascii="宋体" w:hAnsi="宋体" w:cs="华文仿宋"/>
                <w:szCs w:val="21"/>
              </w:rPr>
            </w:pPr>
          </w:p>
        </w:tc>
        <w:tc>
          <w:tcPr>
            <w:tcW w:w="10620" w:type="dxa"/>
            <w:gridSpan w:val="12"/>
            <w:noWrap/>
          </w:tcPr>
          <w:p w14:paraId="214CE03A">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25</w:t>
            </w:r>
            <w:r>
              <w:rPr>
                <w:rFonts w:hint="eastAsia" w:hAnsi="宋体"/>
                <w:szCs w:val="21"/>
              </w:rPr>
              <w:t>人；</w:t>
            </w:r>
            <w:r>
              <w:rPr>
                <w:rFonts w:hint="eastAsia" w:ascii="宋体" w:hAnsi="宋体"/>
                <w:b/>
                <w:szCs w:val="21"/>
              </w:rPr>
              <w:t>有效员工人数：</w:t>
            </w:r>
            <w:r>
              <w:rPr>
                <w:rFonts w:hint="eastAsia" w:ascii="宋体" w:hAnsi="宋体"/>
                <w:szCs w:val="21"/>
              </w:rPr>
              <w:t>E:25</w:t>
            </w:r>
          </w:p>
          <w:p w14:paraId="6467313B">
            <w:pPr>
              <w:adjustRightInd w:val="0"/>
              <w:spacing w:line="360" w:lineRule="exact"/>
              <w:rPr>
                <w:rFonts w:hAnsi="宋体"/>
                <w:szCs w:val="21"/>
              </w:rPr>
            </w:pPr>
            <w:r>
              <w:rPr>
                <w:rFonts w:hint="eastAsia" w:hAnsi="宋体"/>
                <w:szCs w:val="21"/>
              </w:rPr>
              <w:t>若存在倒班人数折减，则按公示记录确定有效员工人数的计算过程：</w:t>
            </w:r>
          </w:p>
          <w:p w14:paraId="201D9B0B">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2D6D3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32A6E56">
            <w:pPr>
              <w:spacing w:line="360" w:lineRule="exact"/>
              <w:rPr>
                <w:rFonts w:ascii="宋体" w:hAnsi="宋体" w:cs="华文仿宋"/>
                <w:szCs w:val="21"/>
              </w:rPr>
            </w:pPr>
          </w:p>
        </w:tc>
        <w:tc>
          <w:tcPr>
            <w:tcW w:w="10620" w:type="dxa"/>
            <w:gridSpan w:val="12"/>
            <w:noWrap/>
          </w:tcPr>
          <w:p w14:paraId="2F8A8F2F">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1F50FF16">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4ACE8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DBE6579">
            <w:pPr>
              <w:spacing w:line="360" w:lineRule="exact"/>
              <w:rPr>
                <w:rFonts w:ascii="宋体" w:hAnsi="宋体" w:cs="华文仿宋"/>
                <w:szCs w:val="21"/>
              </w:rPr>
            </w:pPr>
          </w:p>
        </w:tc>
        <w:tc>
          <w:tcPr>
            <w:tcW w:w="10620" w:type="dxa"/>
            <w:gridSpan w:val="12"/>
            <w:noWrap/>
          </w:tcPr>
          <w:p w14:paraId="73D2C6AB">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28D9A6BD">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6DB49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F3957BF">
            <w:pPr>
              <w:spacing w:line="360" w:lineRule="exact"/>
              <w:rPr>
                <w:rFonts w:ascii="宋体" w:hAnsi="宋体" w:cs="华文仿宋"/>
                <w:szCs w:val="21"/>
              </w:rPr>
            </w:pPr>
          </w:p>
        </w:tc>
        <w:tc>
          <w:tcPr>
            <w:tcW w:w="2069" w:type="dxa"/>
            <w:gridSpan w:val="5"/>
            <w:vMerge w:val="restart"/>
            <w:noWrap/>
            <w:vAlign w:val="center"/>
          </w:tcPr>
          <w:p w14:paraId="1602EC4F">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312A0461">
            <w:pPr>
              <w:adjustRightInd w:val="0"/>
              <w:ind w:firstLine="632" w:firstLineChars="300"/>
              <w:textAlignment w:val="baseline"/>
              <w:rPr>
                <w:rFonts w:ascii="宋体" w:hAnsi="宋体"/>
                <w:b/>
                <w:szCs w:val="21"/>
              </w:rPr>
            </w:pPr>
            <w:r>
              <w:rPr>
                <w:rFonts w:hint="eastAsia" w:ascii="宋体" w:hAnsi="宋体"/>
                <w:b/>
                <w:szCs w:val="21"/>
              </w:rPr>
              <w:t>审核时间</w:t>
            </w:r>
          </w:p>
          <w:p w14:paraId="7E462A93">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5E88CA6F">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12A16E1F">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27B02B9D">
            <w:pPr>
              <w:adjustRightInd w:val="0"/>
              <w:jc w:val="left"/>
              <w:textAlignment w:val="baseline"/>
              <w:rPr>
                <w:rFonts w:ascii="宋体" w:hAnsi="宋体"/>
                <w:szCs w:val="21"/>
              </w:rPr>
            </w:pPr>
            <w:r>
              <w:rPr>
                <w:rFonts w:hint="eastAsia" w:ascii="宋体" w:hAnsi="宋体"/>
                <w:szCs w:val="21"/>
              </w:rPr>
              <w:t>E:3.5</w:t>
            </w:r>
          </w:p>
        </w:tc>
      </w:tr>
      <w:tr w14:paraId="1C850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BA9B466">
            <w:pPr>
              <w:adjustRightInd w:val="0"/>
              <w:ind w:firstLine="411" w:firstLineChars="196"/>
              <w:jc w:val="left"/>
              <w:textAlignment w:val="baseline"/>
            </w:pPr>
          </w:p>
        </w:tc>
        <w:tc>
          <w:tcPr>
            <w:tcW w:w="2069" w:type="dxa"/>
            <w:gridSpan w:val="5"/>
            <w:vMerge w:val="continue"/>
            <w:noWrap/>
          </w:tcPr>
          <w:p w14:paraId="7CCFD3ED">
            <w:pPr>
              <w:adjustRightInd w:val="0"/>
              <w:ind w:firstLine="411" w:firstLineChars="196"/>
              <w:jc w:val="left"/>
              <w:textAlignment w:val="baseline"/>
            </w:pPr>
          </w:p>
        </w:tc>
        <w:tc>
          <w:tcPr>
            <w:tcW w:w="1628" w:type="dxa"/>
            <w:gridSpan w:val="2"/>
            <w:vMerge w:val="continue"/>
            <w:noWrap/>
          </w:tcPr>
          <w:p w14:paraId="4973B52E">
            <w:pPr>
              <w:adjustRightInd w:val="0"/>
              <w:ind w:firstLine="411" w:firstLineChars="196"/>
              <w:jc w:val="left"/>
              <w:textAlignment w:val="baseline"/>
            </w:pPr>
          </w:p>
        </w:tc>
        <w:tc>
          <w:tcPr>
            <w:tcW w:w="2785" w:type="dxa"/>
            <w:gridSpan w:val="2"/>
            <w:noWrap/>
            <w:vAlign w:val="center"/>
          </w:tcPr>
          <w:p w14:paraId="20343D06">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33A3F5B2">
            <w:pPr>
              <w:adjustRightInd w:val="0"/>
              <w:jc w:val="left"/>
              <w:textAlignment w:val="baseline"/>
              <w:rPr>
                <w:rFonts w:ascii="宋体" w:hAnsi="宋体"/>
                <w:szCs w:val="21"/>
              </w:rPr>
            </w:pPr>
            <w:bookmarkStart w:id="2" w:name="监督人日"/>
            <w:bookmarkEnd w:id="2"/>
            <w:r>
              <w:rPr>
                <w:rFonts w:hint="eastAsia" w:ascii="宋体" w:hAnsi="宋体"/>
                <w:szCs w:val="21"/>
              </w:rPr>
              <w:t>E:1.2</w:t>
            </w:r>
          </w:p>
        </w:tc>
      </w:tr>
      <w:tr w14:paraId="20583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CFEE782">
            <w:pPr>
              <w:adjustRightInd w:val="0"/>
              <w:ind w:firstLine="411" w:firstLineChars="196"/>
              <w:jc w:val="left"/>
              <w:textAlignment w:val="baseline"/>
              <w:rPr>
                <w:rFonts w:ascii="宋体" w:hAnsi="宋体"/>
                <w:szCs w:val="21"/>
              </w:rPr>
            </w:pPr>
          </w:p>
        </w:tc>
        <w:tc>
          <w:tcPr>
            <w:tcW w:w="2069" w:type="dxa"/>
            <w:gridSpan w:val="5"/>
            <w:vMerge w:val="continue"/>
            <w:noWrap/>
          </w:tcPr>
          <w:p w14:paraId="0DF0B553">
            <w:pPr>
              <w:adjustRightInd w:val="0"/>
              <w:ind w:firstLine="411" w:firstLineChars="196"/>
              <w:jc w:val="left"/>
              <w:textAlignment w:val="baseline"/>
              <w:rPr>
                <w:rFonts w:ascii="宋体" w:hAnsi="宋体"/>
                <w:szCs w:val="21"/>
              </w:rPr>
            </w:pPr>
          </w:p>
        </w:tc>
        <w:tc>
          <w:tcPr>
            <w:tcW w:w="1628" w:type="dxa"/>
            <w:gridSpan w:val="2"/>
            <w:vMerge w:val="continue"/>
            <w:noWrap/>
          </w:tcPr>
          <w:p w14:paraId="0D29927D">
            <w:pPr>
              <w:adjustRightInd w:val="0"/>
              <w:ind w:firstLine="411" w:firstLineChars="196"/>
              <w:jc w:val="left"/>
              <w:textAlignment w:val="baseline"/>
              <w:rPr>
                <w:rFonts w:ascii="宋体" w:hAnsi="宋体"/>
                <w:szCs w:val="21"/>
              </w:rPr>
            </w:pPr>
          </w:p>
        </w:tc>
        <w:tc>
          <w:tcPr>
            <w:tcW w:w="2785" w:type="dxa"/>
            <w:gridSpan w:val="2"/>
            <w:noWrap/>
            <w:vAlign w:val="center"/>
          </w:tcPr>
          <w:p w14:paraId="2BCB3DE0">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6206BD99">
            <w:pPr>
              <w:adjustRightInd w:val="0"/>
              <w:jc w:val="left"/>
              <w:textAlignment w:val="baseline"/>
              <w:rPr>
                <w:rFonts w:ascii="宋体" w:hAnsi="宋体"/>
                <w:szCs w:val="21"/>
              </w:rPr>
            </w:pPr>
            <w:bookmarkStart w:id="3" w:name="再认证人日"/>
            <w:bookmarkEnd w:id="3"/>
            <w:r>
              <w:rPr>
                <w:rFonts w:hint="eastAsia" w:ascii="宋体" w:hAnsi="宋体"/>
                <w:szCs w:val="21"/>
              </w:rPr>
              <w:t>E:2.3</w:t>
            </w:r>
          </w:p>
        </w:tc>
      </w:tr>
      <w:tr w14:paraId="515C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09EA634">
            <w:pPr>
              <w:adjustRightInd w:val="0"/>
              <w:ind w:firstLine="411" w:firstLineChars="196"/>
              <w:jc w:val="left"/>
              <w:textAlignment w:val="baseline"/>
              <w:rPr>
                <w:rFonts w:ascii="宋体" w:hAnsi="宋体"/>
                <w:szCs w:val="21"/>
              </w:rPr>
            </w:pPr>
          </w:p>
        </w:tc>
        <w:tc>
          <w:tcPr>
            <w:tcW w:w="2069" w:type="dxa"/>
            <w:gridSpan w:val="5"/>
            <w:vMerge w:val="continue"/>
            <w:noWrap/>
          </w:tcPr>
          <w:p w14:paraId="57B28692">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5B9C965A">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1026769A">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1C7ED12B">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2.8/1.9</w:t>
            </w:r>
          </w:p>
        </w:tc>
      </w:tr>
      <w:tr w14:paraId="3E570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23F2902E">
            <w:pPr>
              <w:adjustRightInd w:val="0"/>
              <w:ind w:firstLine="411" w:firstLineChars="196"/>
              <w:jc w:val="left"/>
              <w:textAlignment w:val="baseline"/>
              <w:rPr>
                <w:rFonts w:ascii="宋体" w:hAnsi="宋体"/>
                <w:szCs w:val="21"/>
              </w:rPr>
            </w:pPr>
          </w:p>
        </w:tc>
        <w:tc>
          <w:tcPr>
            <w:tcW w:w="2069" w:type="dxa"/>
            <w:gridSpan w:val="5"/>
            <w:vMerge w:val="continue"/>
            <w:noWrap/>
          </w:tcPr>
          <w:p w14:paraId="442844FA">
            <w:pPr>
              <w:adjustRightInd w:val="0"/>
              <w:ind w:firstLine="411" w:firstLineChars="196"/>
              <w:jc w:val="left"/>
              <w:textAlignment w:val="baseline"/>
              <w:rPr>
                <w:rFonts w:ascii="宋体" w:hAnsi="宋体"/>
                <w:szCs w:val="21"/>
              </w:rPr>
            </w:pPr>
          </w:p>
        </w:tc>
        <w:tc>
          <w:tcPr>
            <w:tcW w:w="1628" w:type="dxa"/>
            <w:gridSpan w:val="2"/>
            <w:vMerge w:val="continue"/>
            <w:noWrap/>
          </w:tcPr>
          <w:p w14:paraId="00243889">
            <w:pPr>
              <w:adjustRightInd w:val="0"/>
              <w:ind w:firstLine="411" w:firstLineChars="196"/>
              <w:jc w:val="left"/>
              <w:textAlignment w:val="baseline"/>
              <w:rPr>
                <w:rFonts w:ascii="宋体" w:hAnsi="宋体"/>
                <w:szCs w:val="21"/>
              </w:rPr>
            </w:pPr>
          </w:p>
        </w:tc>
        <w:tc>
          <w:tcPr>
            <w:tcW w:w="6923" w:type="dxa"/>
            <w:gridSpan w:val="5"/>
            <w:noWrap/>
          </w:tcPr>
          <w:p w14:paraId="5AD33F64">
            <w:pPr>
              <w:adjustRightInd w:val="0"/>
              <w:rPr>
                <w:rFonts w:ascii="宋体" w:hAnsi="宋体"/>
                <w:szCs w:val="21"/>
                <w:u w:val="single"/>
              </w:rPr>
            </w:pPr>
            <w:r>
              <w:rPr>
                <w:rFonts w:hint="eastAsia" w:ascii="宋体" w:hAnsi="宋体"/>
                <w:szCs w:val="21"/>
              </w:rPr>
              <w:t>增减人天数的理由说明及计算过程：</w:t>
            </w:r>
          </w:p>
          <w:p w14:paraId="3B71B107">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23391EE9">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E:(通用)客户为认证所作的准备（例如已经获得另一个第三方合格评定制度的认证或 承认）；减少20%, 减少人日：0.7</w:t>
            </w:r>
          </w:p>
        </w:tc>
      </w:tr>
      <w:tr w14:paraId="69D8D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9327843">
            <w:pPr>
              <w:spacing w:line="360" w:lineRule="exact"/>
              <w:rPr>
                <w:rFonts w:ascii="宋体" w:hAnsi="宋体" w:cs="华文仿宋"/>
                <w:szCs w:val="21"/>
              </w:rPr>
            </w:pPr>
          </w:p>
        </w:tc>
        <w:tc>
          <w:tcPr>
            <w:tcW w:w="10620" w:type="dxa"/>
            <w:gridSpan w:val="12"/>
            <w:noWrap/>
          </w:tcPr>
          <w:p w14:paraId="50208579">
            <w:pPr>
              <w:adjustRightInd w:val="0"/>
              <w:rPr>
                <w:rFonts w:ascii="宋体" w:hAnsi="宋体"/>
                <w:szCs w:val="21"/>
              </w:rPr>
            </w:pPr>
            <w:r>
              <w:rPr>
                <w:b/>
                <w:szCs w:val="21"/>
              </w:rPr>
              <w:t>10、</w:t>
            </w:r>
            <w:r>
              <w:rPr>
                <w:rFonts w:hint="eastAsia" w:ascii="宋体" w:hAnsi="宋体"/>
                <w:b/>
                <w:szCs w:val="21"/>
              </w:rPr>
              <w:t>再认证绩效评价</w:t>
            </w:r>
          </w:p>
          <w:p w14:paraId="514CCE95">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6476B5D7">
            <w:pPr>
              <w:widowControl/>
              <w:jc w:val="left"/>
            </w:pPr>
            <w:r>
              <w:rPr>
                <w:rFonts w:hint="eastAsia" w:ascii="宋体" w:hAnsi="宋体" w:cs="宋体"/>
                <w:color w:val="000000"/>
                <w:kern w:val="0"/>
                <w:szCs w:val="21"/>
                <w:lang w:bidi="ar"/>
              </w:rPr>
              <w:t xml:space="preserve">情况： </w:t>
            </w:r>
          </w:p>
          <w:p w14:paraId="29FAE577">
            <w:pPr>
              <w:widowControl/>
              <w:jc w:val="left"/>
            </w:pPr>
            <w:r>
              <w:rPr>
                <w:rFonts w:hint="eastAsia" w:ascii="宋体" w:hAnsi="宋体" w:cs="宋体"/>
                <w:color w:val="000000"/>
                <w:kern w:val="0"/>
                <w:szCs w:val="21"/>
                <w:lang w:bidi="ar"/>
              </w:rPr>
              <w:t xml:space="preserve">审核实施情况： </w:t>
            </w:r>
          </w:p>
          <w:p w14:paraId="70ACD919">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5A07D918">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02353DCE">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5C8EB9C0">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64E04EA8">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068E2AB5">
            <w:pPr>
              <w:widowControl/>
              <w:jc w:val="left"/>
            </w:pPr>
            <w:r>
              <w:rPr>
                <w:rFonts w:hint="eastAsia" w:ascii="宋体" w:hAnsi="宋体" w:cs="宋体"/>
                <w:color w:val="000000"/>
                <w:kern w:val="0"/>
                <w:szCs w:val="21"/>
                <w:lang w:bidi="ar"/>
              </w:rPr>
              <w:t xml:space="preserve">结论： </w:t>
            </w:r>
          </w:p>
          <w:p w14:paraId="1DEA8214">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69361F79">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4BA78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7D46BCA">
            <w:pPr>
              <w:spacing w:line="360" w:lineRule="exact"/>
              <w:rPr>
                <w:rFonts w:ascii="宋体" w:hAnsi="宋体" w:cs="华文仿宋"/>
                <w:szCs w:val="21"/>
              </w:rPr>
            </w:pPr>
          </w:p>
        </w:tc>
        <w:tc>
          <w:tcPr>
            <w:tcW w:w="10620" w:type="dxa"/>
            <w:gridSpan w:val="12"/>
            <w:noWrap/>
          </w:tcPr>
          <w:p w14:paraId="1B3CAFA3">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33B95327">
            <w:pPr>
              <w:pStyle w:val="13"/>
              <w:adjustRightInd w:val="0"/>
              <w:ind w:left="420" w:firstLine="0" w:firstLineChars="0"/>
              <w:jc w:val="left"/>
              <w:rPr>
                <w:rFonts w:ascii="宋体" w:hAnsi="宋体"/>
                <w:b/>
                <w:szCs w:val="21"/>
              </w:rPr>
            </w:pPr>
            <w:r>
              <w:rPr>
                <w:rFonts w:hint="eastAsia" w:ascii="宋体" w:hAnsi="宋体" w:cs="宋体"/>
                <w:szCs w:val="21"/>
              </w:rPr>
              <w:t>是否需要转机构备案：</w:t>
            </w:r>
            <w:r>
              <w:rPr>
                <w:rFonts w:hint="eastAsia" w:cs="宋体"/>
                <w:szCs w:val="21"/>
                <w:lang w:eastAsia="zh-CN"/>
              </w:rPr>
              <w:t>☑</w:t>
            </w:r>
            <w:r>
              <w:rPr>
                <w:rFonts w:hint="eastAsia" w:ascii="宋体" w:hAnsi="宋体" w:cs="宋体"/>
                <w:szCs w:val="21"/>
              </w:rPr>
              <w:t>是     □否</w:t>
            </w:r>
          </w:p>
        </w:tc>
      </w:tr>
      <w:tr w14:paraId="1BFCB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B3FCE00">
            <w:pPr>
              <w:spacing w:line="360" w:lineRule="exact"/>
              <w:rPr>
                <w:rFonts w:ascii="宋体" w:hAnsi="宋体" w:cs="华文仿宋"/>
                <w:szCs w:val="21"/>
              </w:rPr>
            </w:pPr>
          </w:p>
        </w:tc>
        <w:tc>
          <w:tcPr>
            <w:tcW w:w="10620" w:type="dxa"/>
            <w:gridSpan w:val="12"/>
            <w:noWrap/>
          </w:tcPr>
          <w:p w14:paraId="3CA735A1">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28322244">
            <w:pPr>
              <w:adjustRightInd w:val="0"/>
              <w:jc w:val="left"/>
              <w:rPr>
                <w:szCs w:val="21"/>
              </w:rPr>
            </w:pPr>
            <w:r>
              <w:rPr>
                <w:szCs w:val="21"/>
              </w:rPr>
              <w:t>1） 属于 QMS低风险 、EMS低风险 、OHSMS低风险的企业，且过程活动简单、产品种类单一的企业；</w:t>
            </w:r>
          </w:p>
          <w:p w14:paraId="539138E5">
            <w:pPr>
              <w:adjustRightInd w:val="0"/>
              <w:jc w:val="left"/>
              <w:rPr>
                <w:rFonts w:ascii="宋体" w:hAnsi="宋体"/>
                <w:szCs w:val="21"/>
              </w:rPr>
            </w:pPr>
            <w:r>
              <w:rPr>
                <w:szCs w:val="21"/>
              </w:rPr>
              <w:t>2） 50 人（含）以下，单一场所的企业。</w:t>
            </w:r>
          </w:p>
        </w:tc>
      </w:tr>
      <w:tr w14:paraId="50CEA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ABFE659">
            <w:pPr>
              <w:spacing w:line="360" w:lineRule="exact"/>
              <w:rPr>
                <w:rFonts w:ascii="宋体" w:hAnsi="宋体" w:cs="华文仿宋"/>
                <w:szCs w:val="21"/>
              </w:rPr>
            </w:pPr>
          </w:p>
        </w:tc>
        <w:tc>
          <w:tcPr>
            <w:tcW w:w="10620" w:type="dxa"/>
            <w:gridSpan w:val="12"/>
            <w:noWrap/>
          </w:tcPr>
          <w:p w14:paraId="11774881">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7C90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69F3E84">
            <w:pPr>
              <w:spacing w:line="360" w:lineRule="exact"/>
              <w:rPr>
                <w:rFonts w:ascii="宋体" w:hAnsi="宋体" w:cs="华文仿宋"/>
                <w:szCs w:val="21"/>
              </w:rPr>
            </w:pPr>
          </w:p>
        </w:tc>
        <w:tc>
          <w:tcPr>
            <w:tcW w:w="10620" w:type="dxa"/>
            <w:gridSpan w:val="12"/>
            <w:noWrap/>
          </w:tcPr>
          <w:p w14:paraId="501D0990">
            <w:pPr>
              <w:adjustRightInd w:val="0"/>
              <w:rPr>
                <w:rFonts w:ascii="宋体" w:hAnsi="宋体"/>
                <w:b/>
                <w:szCs w:val="21"/>
              </w:rPr>
            </w:pPr>
            <w:r>
              <w:rPr>
                <w:b/>
                <w:szCs w:val="21"/>
              </w:rPr>
              <w:t>14、</w:t>
            </w:r>
            <w:r>
              <w:rPr>
                <w:rFonts w:hint="eastAsia" w:ascii="宋体" w:hAnsi="宋体"/>
                <w:b/>
                <w:szCs w:val="21"/>
              </w:rPr>
              <w:t>结论</w:t>
            </w:r>
          </w:p>
          <w:p w14:paraId="69E497C4">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691DE14D">
            <w:pPr>
              <w:spacing w:line="360" w:lineRule="auto"/>
              <w:ind w:right="420" w:firstLine="2520" w:firstLineChars="1200"/>
              <w:jc w:val="left"/>
              <w:rPr>
                <w:rFonts w:ascii="宋体" w:hAnsi="宋体" w:cs="华文仿宋"/>
                <w:szCs w:val="21"/>
                <w:highlight w:val="yellow"/>
              </w:rPr>
            </w:pPr>
            <w:r>
              <w:rPr>
                <w:rFonts w:hint="eastAsia" w:ascii="宋体" w:hAnsi="宋体"/>
                <w:szCs w:val="21"/>
              </w:rPr>
              <w:t xml:space="preserve">专业支持人员：吉洁               评审人员：李永忠    日期：2025年05月13日            </w:t>
            </w:r>
          </w:p>
        </w:tc>
      </w:tr>
      <w:tr w14:paraId="3253E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8A45FE2">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72F83CD4">
            <w:pPr>
              <w:spacing w:line="320" w:lineRule="exact"/>
              <w:ind w:left="395" w:leftChars="188"/>
              <w:jc w:val="center"/>
              <w:rPr>
                <w:rFonts w:ascii="宋体" w:hAnsi="宋体" w:cs="华文仿宋"/>
                <w:color w:val="000000"/>
                <w:szCs w:val="21"/>
              </w:rPr>
            </w:pPr>
          </w:p>
          <w:p w14:paraId="361E0084">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57C5FFD9">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112D3C83">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07652545">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7BDABB07">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3118234A">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2.8*80%=2.24≈2.0</w:t>
            </w:r>
            <w:r>
              <w:rPr>
                <w:color w:val="000000"/>
                <w:szCs w:val="21"/>
              </w:rPr>
              <w:t>人日（</w:t>
            </w:r>
            <w:r>
              <w:rPr>
                <w:color w:val="000000"/>
              </w:rPr>
              <w:t>TΣ</w:t>
            </w:r>
            <w:r>
              <w:rPr>
                <w:color w:val="000000"/>
                <w:szCs w:val="21"/>
              </w:rPr>
              <w:t>X 80% ）</w:t>
            </w:r>
          </w:p>
          <w:p w14:paraId="5375E811">
            <w:pPr>
              <w:spacing w:line="320" w:lineRule="exact"/>
              <w:rPr>
                <w:color w:val="000000"/>
                <w:szCs w:val="21"/>
              </w:rPr>
            </w:pPr>
          </w:p>
          <w:p w14:paraId="4B8F9CC9">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64039E2E">
            <w:pPr>
              <w:spacing w:line="320" w:lineRule="exact"/>
              <w:rPr>
                <w:color w:val="000000"/>
                <w:szCs w:val="21"/>
              </w:rPr>
            </w:pPr>
          </w:p>
          <w:p w14:paraId="5ABF9F9A">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71C2A93F">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3D3A66A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6D13357F">
            <w:pPr>
              <w:spacing w:line="320" w:lineRule="exact"/>
              <w:rPr>
                <w:color w:val="000000"/>
                <w:szCs w:val="21"/>
              </w:rPr>
            </w:pPr>
            <w:r>
              <w:rPr>
                <w:rFonts w:hint="eastAsia"/>
                <w:bCs/>
              </w:rPr>
              <w:t>距离较近，故不增加路途时间</w:t>
            </w:r>
          </w:p>
        </w:tc>
      </w:tr>
      <w:tr w14:paraId="7F1FA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46D485B2">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21ED64D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E2819F0">
            <w:pPr>
              <w:spacing w:line="276" w:lineRule="auto"/>
              <w:rPr>
                <w:bCs/>
              </w:rPr>
            </w:pPr>
          </w:p>
          <w:p w14:paraId="1251E86D">
            <w:pPr>
              <w:spacing w:line="276" w:lineRule="auto"/>
              <w:rPr>
                <w:bCs/>
              </w:rPr>
            </w:pPr>
          </w:p>
          <w:p w14:paraId="5555ACF4">
            <w:pPr>
              <w:spacing w:line="276" w:lineRule="auto"/>
              <w:rPr>
                <w:bCs/>
              </w:rPr>
            </w:pPr>
            <w:r>
              <w:rPr>
                <w:rFonts w:hint="eastAsia" w:ascii="宋体" w:hAnsi="宋体"/>
                <w:szCs w:val="21"/>
              </w:rPr>
              <w:t>评审人员：                  日期：</w:t>
            </w:r>
          </w:p>
        </w:tc>
      </w:tr>
      <w:tr w14:paraId="1DCCE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7B2C1EEB">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1C8B687">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54110989">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4339ECEF">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5CAE383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02F681C">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7C4D2917">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5AD23681">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56EC2D83">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60031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06C818F">
            <w:pPr>
              <w:spacing w:line="320" w:lineRule="exact"/>
              <w:ind w:left="395" w:hanging="394" w:hangingChars="188"/>
              <w:rPr>
                <w:rFonts w:ascii="宋体" w:hAnsi="宋体" w:cs="华文仿宋"/>
                <w:color w:val="000000"/>
                <w:szCs w:val="21"/>
              </w:rPr>
            </w:pPr>
          </w:p>
        </w:tc>
        <w:tc>
          <w:tcPr>
            <w:tcW w:w="10620" w:type="dxa"/>
            <w:gridSpan w:val="12"/>
            <w:noWrap/>
          </w:tcPr>
          <w:p w14:paraId="54892BB7">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2694A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4F704C2">
            <w:pPr>
              <w:spacing w:line="320" w:lineRule="exact"/>
              <w:ind w:left="395" w:hanging="394" w:hangingChars="188"/>
              <w:rPr>
                <w:rFonts w:ascii="宋体" w:hAnsi="宋体" w:cs="华文仿宋"/>
                <w:color w:val="000000"/>
                <w:szCs w:val="21"/>
              </w:rPr>
            </w:pPr>
          </w:p>
        </w:tc>
        <w:tc>
          <w:tcPr>
            <w:tcW w:w="1573" w:type="dxa"/>
            <w:gridSpan w:val="3"/>
            <w:noWrap/>
            <w:vAlign w:val="center"/>
          </w:tcPr>
          <w:p w14:paraId="1E23FA11">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21220402">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74BEB1F1">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19FA7C92">
            <w:pPr>
              <w:spacing w:line="320" w:lineRule="exact"/>
              <w:rPr>
                <w:rFonts w:ascii="宋体" w:hAnsi="宋体" w:cs="华文仿宋"/>
                <w:b/>
                <w:szCs w:val="21"/>
              </w:rPr>
            </w:pPr>
            <w:r>
              <w:rPr>
                <w:rFonts w:hint="eastAsia" w:ascii="宋体" w:hAnsi="宋体" w:cs="华文仿宋"/>
                <w:b/>
                <w:szCs w:val="21"/>
              </w:rPr>
              <w:t>拟定人日</w:t>
            </w:r>
          </w:p>
        </w:tc>
      </w:tr>
      <w:tr w14:paraId="07599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jc w:val="center"/>
        </w:trPr>
        <w:tc>
          <w:tcPr>
            <w:tcW w:w="677" w:type="dxa"/>
            <w:vMerge w:val="continue"/>
            <w:noWrap/>
            <w:vAlign w:val="center"/>
          </w:tcPr>
          <w:p w14:paraId="1ACFC6ED">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1B6D0E1">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6C3CD1A6">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0E14F390">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6B1E397C">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737F2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DB072F7">
            <w:pPr>
              <w:spacing w:line="320" w:lineRule="exact"/>
              <w:ind w:left="395" w:hanging="394" w:hangingChars="188"/>
              <w:rPr>
                <w:rFonts w:ascii="宋体" w:hAnsi="宋体"/>
                <w:color w:val="000000"/>
              </w:rPr>
            </w:pPr>
          </w:p>
        </w:tc>
        <w:tc>
          <w:tcPr>
            <w:tcW w:w="1573" w:type="dxa"/>
            <w:gridSpan w:val="3"/>
            <w:vMerge w:val="continue"/>
            <w:noWrap/>
            <w:vAlign w:val="center"/>
          </w:tcPr>
          <w:p w14:paraId="07690363">
            <w:pPr>
              <w:spacing w:line="320" w:lineRule="exact"/>
              <w:ind w:left="395" w:hanging="396" w:hangingChars="188"/>
              <w:rPr>
                <w:rFonts w:ascii="宋体" w:hAnsi="宋体"/>
                <w:b/>
                <w:color w:val="000000"/>
              </w:rPr>
            </w:pPr>
          </w:p>
        </w:tc>
        <w:tc>
          <w:tcPr>
            <w:tcW w:w="2124" w:type="dxa"/>
            <w:gridSpan w:val="4"/>
            <w:noWrap/>
            <w:vAlign w:val="center"/>
          </w:tcPr>
          <w:p w14:paraId="258D202F">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146CE8B0">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5</w:t>
            </w:r>
          </w:p>
        </w:tc>
        <w:tc>
          <w:tcPr>
            <w:tcW w:w="4138" w:type="dxa"/>
            <w:gridSpan w:val="3"/>
            <w:noWrap/>
            <w:vAlign w:val="center"/>
          </w:tcPr>
          <w:p w14:paraId="2F201197">
            <w:pPr>
              <w:spacing w:line="320" w:lineRule="exact"/>
              <w:rPr>
                <w:rFonts w:hint="default" w:ascii="宋体" w:hAnsi="宋体" w:eastAsia="宋体"/>
                <w:lang w:val="en-US" w:eastAsia="zh-CN"/>
              </w:rPr>
            </w:pPr>
            <w:r>
              <w:rPr>
                <w:rFonts w:hint="eastAsia"/>
                <w:lang w:val="en-US" w:eastAsia="zh-CN"/>
              </w:rPr>
              <w:t>1.5</w:t>
            </w:r>
          </w:p>
        </w:tc>
      </w:tr>
      <w:tr w14:paraId="456B7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330FCB8">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5CAA669F">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251B6AE2">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30688987">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3</w:t>
            </w:r>
          </w:p>
        </w:tc>
        <w:tc>
          <w:tcPr>
            <w:tcW w:w="4138" w:type="dxa"/>
            <w:gridSpan w:val="3"/>
            <w:noWrap/>
            <w:vAlign w:val="center"/>
          </w:tcPr>
          <w:p w14:paraId="23792171">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1.2</w:t>
            </w:r>
          </w:p>
        </w:tc>
      </w:tr>
      <w:tr w14:paraId="6FEB1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5B58EA5">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6C54E162">
            <w:pPr>
              <w:spacing w:line="320" w:lineRule="exact"/>
              <w:ind w:left="13" w:hanging="12" w:hangingChars="6"/>
              <w:rPr>
                <w:rFonts w:ascii="宋体" w:hAnsi="宋体" w:cs="华文仿宋"/>
                <w:szCs w:val="21"/>
              </w:rPr>
            </w:pPr>
          </w:p>
        </w:tc>
        <w:tc>
          <w:tcPr>
            <w:tcW w:w="2124" w:type="dxa"/>
            <w:gridSpan w:val="4"/>
            <w:noWrap/>
            <w:vAlign w:val="center"/>
          </w:tcPr>
          <w:p w14:paraId="2FD4B57E">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55ED806B">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3</w:t>
            </w:r>
          </w:p>
        </w:tc>
        <w:tc>
          <w:tcPr>
            <w:tcW w:w="4138" w:type="dxa"/>
            <w:gridSpan w:val="3"/>
            <w:noWrap/>
            <w:vAlign w:val="center"/>
          </w:tcPr>
          <w:p w14:paraId="6F664D76">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1.2</w:t>
            </w:r>
          </w:p>
        </w:tc>
      </w:tr>
      <w:tr w14:paraId="1221F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FB836C5">
            <w:pPr>
              <w:spacing w:line="320" w:lineRule="exact"/>
              <w:ind w:left="395" w:hanging="394" w:hangingChars="188"/>
              <w:rPr>
                <w:rFonts w:ascii="宋体" w:hAnsi="宋体" w:cs="华文仿宋"/>
                <w:szCs w:val="21"/>
              </w:rPr>
            </w:pPr>
          </w:p>
        </w:tc>
        <w:tc>
          <w:tcPr>
            <w:tcW w:w="3697" w:type="dxa"/>
            <w:gridSpan w:val="7"/>
            <w:noWrap/>
            <w:vAlign w:val="center"/>
          </w:tcPr>
          <w:p w14:paraId="73185C1B">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3BE0475B">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3</w:t>
            </w:r>
          </w:p>
        </w:tc>
        <w:tc>
          <w:tcPr>
            <w:tcW w:w="4138" w:type="dxa"/>
            <w:gridSpan w:val="3"/>
            <w:noWrap/>
            <w:vAlign w:val="center"/>
          </w:tcPr>
          <w:p w14:paraId="16E7A8E1">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1.9</w:t>
            </w:r>
          </w:p>
        </w:tc>
      </w:tr>
      <w:tr w14:paraId="77CC3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9E69A79">
            <w:pPr>
              <w:spacing w:line="320" w:lineRule="exact"/>
              <w:ind w:left="395" w:hanging="394" w:hangingChars="188"/>
              <w:rPr>
                <w:rFonts w:ascii="宋体" w:hAnsi="宋体" w:cs="华文仿宋"/>
                <w:szCs w:val="21"/>
              </w:rPr>
            </w:pPr>
          </w:p>
        </w:tc>
        <w:tc>
          <w:tcPr>
            <w:tcW w:w="10620" w:type="dxa"/>
            <w:gridSpan w:val="12"/>
            <w:noWrap/>
            <w:vAlign w:val="center"/>
          </w:tcPr>
          <w:p w14:paraId="1EE60CB7">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746B7F20">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31C4FC47">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44340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5EDEDB67">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2B04FC48">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1C5E3D1">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6195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44D6C159">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39B0C08D">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19F87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079BD9F9">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2025.5.13</w:t>
            </w:r>
            <w:bookmarkStart w:id="6" w:name="_GoBack"/>
            <w:bookmarkEnd w:id="6"/>
          </w:p>
        </w:tc>
      </w:tr>
      <w:tr w14:paraId="4A54C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2853EBAA">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7C47E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00C01C36">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7A5F413B">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E9FEBAE">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294FD3DB">
            <w:pPr>
              <w:ind w:right="420"/>
              <w:rPr>
                <w:rFonts w:ascii="宋体"/>
                <w:bCs/>
                <w:szCs w:val="21"/>
              </w:rPr>
            </w:pPr>
          </w:p>
          <w:p w14:paraId="543843E0">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2A06D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30B34F63">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1EA9F9CB">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2AA39269">
            <w:pPr>
              <w:spacing w:line="320" w:lineRule="exact"/>
              <w:rPr>
                <w:color w:val="000000"/>
                <w:szCs w:val="21"/>
              </w:rPr>
            </w:pPr>
          </w:p>
          <w:p w14:paraId="20F3BFE1">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4A9E106D">
            <w:pPr>
              <w:spacing w:line="320" w:lineRule="exact"/>
              <w:rPr>
                <w:rFonts w:ascii="宋体" w:hAnsi="宋体" w:cs="华文仿宋"/>
                <w:color w:val="000000"/>
                <w:szCs w:val="21"/>
              </w:rPr>
            </w:pPr>
          </w:p>
          <w:p w14:paraId="4BC1E38F">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BBB3F6C">
            <w:pPr>
              <w:spacing w:line="320" w:lineRule="exact"/>
              <w:rPr>
                <w:rFonts w:ascii="宋体" w:hAnsi="宋体" w:cs="华文仿宋"/>
                <w:color w:val="000000"/>
                <w:szCs w:val="21"/>
              </w:rPr>
            </w:pPr>
          </w:p>
          <w:p w14:paraId="705FAA31">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8B502E9">
            <w:pPr>
              <w:spacing w:line="320" w:lineRule="exact"/>
              <w:rPr>
                <w:bCs/>
              </w:rPr>
            </w:pPr>
            <w:r>
              <w:rPr>
                <w:rFonts w:hint="eastAsia"/>
                <w:bCs/>
              </w:rPr>
              <w:t>距离较近，故不增加路途时间</w:t>
            </w:r>
          </w:p>
          <w:p w14:paraId="7648D13A">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3E519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5337E581">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6ABCF27B">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17BAF5E">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67A12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42D7B37A">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171E6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404BFBC4">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6214851C">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1A1B8174">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7C59DDE1">
            <w:pPr>
              <w:ind w:right="420"/>
              <w:rPr>
                <w:rFonts w:ascii="宋体"/>
                <w:bCs/>
                <w:szCs w:val="21"/>
              </w:rPr>
            </w:pPr>
          </w:p>
          <w:p w14:paraId="4B04CE5E">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FF74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294C886">
            <w:pPr>
              <w:spacing w:line="320" w:lineRule="exact"/>
              <w:rPr>
                <w:rFonts w:ascii="宋体" w:hAnsi="宋体" w:cs="华文仿宋"/>
                <w:b/>
                <w:szCs w:val="21"/>
              </w:rPr>
            </w:pPr>
          </w:p>
          <w:p w14:paraId="0149318E">
            <w:pPr>
              <w:spacing w:line="320" w:lineRule="exact"/>
              <w:rPr>
                <w:rFonts w:ascii="宋体" w:hAnsi="宋体" w:cs="华文仿宋"/>
                <w:b/>
                <w:szCs w:val="21"/>
              </w:rPr>
            </w:pPr>
          </w:p>
          <w:p w14:paraId="227AF6ED">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6C852C57">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2580269">
            <w:pPr>
              <w:spacing w:line="320" w:lineRule="exact"/>
              <w:rPr>
                <w:color w:val="000000"/>
                <w:szCs w:val="21"/>
              </w:rPr>
            </w:pPr>
          </w:p>
          <w:p w14:paraId="1056209D">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64E8236">
            <w:pPr>
              <w:spacing w:line="320" w:lineRule="exact"/>
              <w:rPr>
                <w:rFonts w:ascii="宋体" w:hAnsi="宋体" w:cs="华文仿宋"/>
                <w:color w:val="000000"/>
                <w:szCs w:val="21"/>
              </w:rPr>
            </w:pPr>
          </w:p>
          <w:p w14:paraId="540C70DC">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E464D4B">
            <w:pPr>
              <w:spacing w:line="320" w:lineRule="exact"/>
              <w:rPr>
                <w:rFonts w:ascii="宋体" w:hAnsi="宋体" w:cs="华文仿宋"/>
                <w:color w:val="000000"/>
                <w:szCs w:val="21"/>
              </w:rPr>
            </w:pPr>
          </w:p>
          <w:p w14:paraId="3FDEC78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617FA83B">
            <w:pPr>
              <w:spacing w:line="320" w:lineRule="exact"/>
              <w:rPr>
                <w:bCs/>
              </w:rPr>
            </w:pPr>
            <w:r>
              <w:rPr>
                <w:rFonts w:hint="eastAsia"/>
                <w:bCs/>
              </w:rPr>
              <w:t>距离较近，故不增加路途时间</w:t>
            </w:r>
          </w:p>
          <w:p w14:paraId="2BCD5A3C">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05648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4DA12E8">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2740DFC6">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0BF500C4">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2D8C1770">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00F650C8">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2A3F">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7D2AF04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D73">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381BD837">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3B82D7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7304B"/>
    <w:rsid w:val="00982789"/>
    <w:rsid w:val="00993864"/>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A4F0BE4"/>
    <w:rsid w:val="6EB470E9"/>
    <w:rsid w:val="6F8D29ED"/>
    <w:rsid w:val="74455A67"/>
    <w:rsid w:val="75562BBF"/>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2276</Words>
  <Characters>2419</Characters>
  <Lines>21</Lines>
  <Paragraphs>6</Paragraphs>
  <TotalTime>32</TotalTime>
  <ScaleCrop>false</ScaleCrop>
  <LinksUpToDate>false</LinksUpToDate>
  <CharactersWithSpaces>2704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2025-05-13T02:54:00Z</dcterms:modified>
  <dc:title>审核方案策划表（一）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