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大庆荣安科技有限公司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大庆荣安科技有限公司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val="en-US" w:eastAsia="zh-CN"/>
              </w:rPr>
              <w:t>91230604MA1BNWWX5W</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黑龙江省大庆市让胡路区龙南北方市场底层商服公寓楼</w:t>
            </w:r>
            <w:r>
              <w:rPr>
                <w:rFonts w:hint="eastAsia" w:ascii="华文宋体" w:hAnsi="华文宋体" w:eastAsia="华文宋体"/>
                <w:szCs w:val="21"/>
                <w:lang w:val="en-US" w:eastAsia="zh-CN"/>
              </w:rPr>
              <w:t>3号楼公寓1211</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中国银行股份有限公司大庆阳光商都支行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华文宋体" w:hAnsi="华文宋体" w:eastAsia="华文宋体"/>
                <w:color w:val="auto"/>
                <w:sz w:val="21"/>
                <w:szCs w:val="21"/>
                <w:lang w:val="en-US" w:eastAsia="zh-CN"/>
              </w:rPr>
              <w:t>大庆荣安科技有限公司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szCs w:val="21"/>
                <w:lang w:val="en-US" w:eastAsia="zh-CN"/>
              </w:rPr>
              <w:t>91230604MA1BNWWX5W</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黑龙江省大庆市让胡路区龙南北方市场底层商服公寓楼</w:t>
            </w:r>
            <w:r>
              <w:rPr>
                <w:rFonts w:hint="eastAsia" w:ascii="华文宋体" w:hAnsi="华文宋体" w:eastAsia="华文宋体"/>
                <w:szCs w:val="21"/>
                <w:lang w:val="en-US" w:eastAsia="zh-CN"/>
              </w:rPr>
              <w:t>3号楼公寓1211</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中国银行股份有限公司大庆阳光商都支行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173993166055</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eastAsia="zh-CN"/>
              </w:rPr>
              <w:t>张林</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13845967202</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bookmarkStart w:id="0" w:name="_GoBack"/>
            <w:bookmarkEnd w:id="0"/>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20B17AB1"/>
    <w:rsid w:val="2DEA4498"/>
    <w:rsid w:val="59517783"/>
    <w:rsid w:val="620E1B1A"/>
    <w:rsid w:val="63124CEC"/>
    <w:rsid w:val="6ACD3BCD"/>
    <w:rsid w:val="71C8722F"/>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1</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2021-06-17T05:04:02Z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