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59507C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A661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95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59507C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北京健远泰德热能科技有限公司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59507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59507C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0575-2019-QEO</w:t>
            </w:r>
            <w:bookmarkEnd w:id="1"/>
          </w:p>
        </w:tc>
      </w:tr>
      <w:tr w:rsidR="00CA6615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59507C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北京市通州区永乐经济开发区恒业八街6号院12号楼401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59507C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59507C" w:rsidP="00FF64D9">
            <w:bookmarkStart w:id="3" w:name="法人"/>
            <w:r w:rsidRPr="002234F8">
              <w:t>周立健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9507C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C2AB6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CA6615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C2AB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CC2AB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C2AB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C2AB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9507C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C2AB6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CA6615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59507C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北京市通州区永乐经济开发区恒业八街6号院12号楼401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59507C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59507C" w:rsidP="00D36298">
            <w:bookmarkStart w:id="6" w:name="联系人"/>
            <w:r w:rsidRPr="002234F8">
              <w:t>宋志华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9507C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9507C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13501054187</w:t>
            </w:r>
            <w:bookmarkEnd w:id="7"/>
          </w:p>
        </w:tc>
      </w:tr>
      <w:tr w:rsidR="00CA6615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C2AB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CC2AB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C2AB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C2AB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9507C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9507C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15010829621</w:t>
            </w:r>
            <w:bookmarkEnd w:id="8"/>
          </w:p>
        </w:tc>
      </w:tr>
      <w:tr w:rsidR="00C6614A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C6614A" w:rsidRDefault="00C6614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C6614A" w:rsidRPr="002234F8" w:rsidRDefault="00C6614A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北京市通州区永乐经济开发区恒业八街6号院12号楼401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C6614A" w:rsidRDefault="00C6614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C6614A" w:rsidRPr="002234F8" w:rsidRDefault="00C6614A" w:rsidP="00D17E88">
            <w:bookmarkStart w:id="9" w:name="联系人2"/>
            <w:bookmarkEnd w:id="9"/>
            <w:r w:rsidRPr="002234F8">
              <w:t>宋志华</w:t>
            </w:r>
          </w:p>
        </w:tc>
        <w:tc>
          <w:tcPr>
            <w:tcW w:w="1169" w:type="dxa"/>
            <w:gridSpan w:val="2"/>
            <w:vAlign w:val="center"/>
          </w:tcPr>
          <w:p w:rsidR="00C6614A" w:rsidRPr="002234F8" w:rsidRDefault="00C6614A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C6614A" w:rsidRPr="002234F8" w:rsidRDefault="00C6614A" w:rsidP="009F6C2E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 w:val="15"/>
                <w:szCs w:val="15"/>
              </w:rPr>
              <w:t>13501054187</w:t>
            </w:r>
          </w:p>
        </w:tc>
      </w:tr>
      <w:tr w:rsidR="00C6614A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C6614A" w:rsidRDefault="00C6614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C6614A" w:rsidRDefault="00C661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C6614A" w:rsidRDefault="00C661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C6614A" w:rsidRDefault="00C6614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6614A" w:rsidRDefault="00C6614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C6614A" w:rsidRPr="002234F8" w:rsidRDefault="00C6614A" w:rsidP="009F6C2E">
            <w:pPr>
              <w:jc w:val="center"/>
              <w:rPr>
                <w:rFonts w:ascii="宋体"/>
                <w:szCs w:val="21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15010829621</w:t>
            </w:r>
          </w:p>
        </w:tc>
      </w:tr>
      <w:tr w:rsidR="00CA661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C6614A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9507C">
              <w:rPr>
                <w:rFonts w:ascii="宋体" w:hAnsi="宋体" w:hint="eastAsia"/>
                <w:b/>
              </w:rPr>
              <w:t>质量管理体系</w:t>
            </w:r>
            <w:r w:rsidR="0059507C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59507C">
              <w:rPr>
                <w:rFonts w:ascii="宋体" w:hAnsi="宋体" w:hint="eastAsia"/>
                <w:b/>
              </w:rPr>
              <w:t>环境管理体系</w:t>
            </w:r>
            <w:r w:rsidR="0059507C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59507C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CA6615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59507C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CA6615" w:rsidRDefault="0059507C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CA6615" w:rsidRDefault="0059507C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O：GB/T 28001-2011idtOHSAS 18001:2007</w:t>
            </w:r>
            <w:bookmarkEnd w:id="12"/>
          </w:p>
        </w:tc>
      </w:tr>
      <w:tr w:rsidR="00CA6615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9507C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95409C" w:rsidRDefault="0059507C" w:rsidP="0095409C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95409C" w:rsidRPr="00762939">
              <w:rPr>
                <w:rFonts w:hint="eastAsia"/>
              </w:rPr>
              <w:t>智能暖通控制系统设备、自动化控制设备的销售；</w:t>
            </w:r>
            <w:r w:rsidR="0095409C" w:rsidRPr="00762939">
              <w:rPr>
                <w:rFonts w:hint="eastAsia"/>
              </w:rPr>
              <w:t>3C</w:t>
            </w:r>
            <w:r w:rsidR="0095409C" w:rsidRPr="00762939">
              <w:rPr>
                <w:rFonts w:hint="eastAsia"/>
              </w:rPr>
              <w:t>许可范围内的低压控制柜（低压成套开关柜）的组装</w:t>
            </w:r>
          </w:p>
          <w:p w:rsidR="0095409C" w:rsidRDefault="0095409C" w:rsidP="0095409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hint="eastAsia"/>
              </w:rPr>
              <w:t xml:space="preserve"> </w:t>
            </w:r>
            <w:r w:rsidRPr="00762939">
              <w:rPr>
                <w:rFonts w:ascii="宋体" w:hAnsi="宋体" w:hint="eastAsia"/>
                <w:b/>
                <w:szCs w:val="21"/>
              </w:rPr>
              <w:t>智能暖通控制系统设备、自动化控制设备的销售；3C许可范围内的低压控制柜（低压成套开关柜）的组装及其所涉及的环境管理活动</w:t>
            </w:r>
          </w:p>
          <w:p w:rsidR="003812DF" w:rsidRPr="0095409C" w:rsidRDefault="0095409C" w:rsidP="0063254A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762939">
              <w:rPr>
                <w:rFonts w:ascii="宋体" w:hAnsi="宋体" w:hint="eastAsia"/>
              </w:rPr>
              <w:t>智能暖通控制系统设备、自动化控制设备的销售；3C许可范围内的低压控制柜（低压成套开关柜）的组装及其所涉及的职业健康安全管理活动</w:t>
            </w:r>
            <w:r w:rsidR="0059507C"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CA6615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9507C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59507C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5950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C6614A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59507C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5950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5950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C6614A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95409C" w:rsidRPr="006E4633" w:rsidRDefault="0095409C" w:rsidP="0095409C">
            <w:pPr>
              <w:rPr>
                <w:rFonts w:hint="eastAsia"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19.09.02;29.10.07</w:t>
            </w:r>
          </w:p>
          <w:p w:rsidR="003812DF" w:rsidRDefault="00CC2AB6" w:rsidP="00A7677D">
            <w:pPr>
              <w:rPr>
                <w:b/>
                <w:szCs w:val="21"/>
              </w:rPr>
            </w:pPr>
          </w:p>
        </w:tc>
      </w:tr>
      <w:tr w:rsidR="00CA6615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950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95409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5950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95409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59507C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950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5409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59507C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CA661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59507C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59507C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9507C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59507C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5409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59507C">
              <w:rPr>
                <w:rFonts w:ascii="宋体" w:hAnsi="宋体" w:hint="eastAsia"/>
                <w:b/>
              </w:rPr>
              <w:t>两体系结合：</w:t>
            </w:r>
            <w:r w:rsidR="0059507C">
              <w:rPr>
                <w:rFonts w:ascii="宋体" w:hAnsi="宋体"/>
                <w:b/>
              </w:rPr>
              <w:t>100%</w:t>
            </w:r>
          </w:p>
          <w:p w:rsidR="003812DF" w:rsidRDefault="0095409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9507C">
              <w:rPr>
                <w:rFonts w:ascii="宋体" w:hAnsi="宋体" w:hint="eastAsia"/>
                <w:b/>
              </w:rPr>
              <w:t>三体系结合</w:t>
            </w:r>
            <w:r w:rsidR="0059507C">
              <w:rPr>
                <w:rFonts w:ascii="宋体" w:hAnsi="宋体"/>
                <w:b/>
              </w:rPr>
              <w:t>:100%</w:t>
            </w:r>
          </w:p>
        </w:tc>
      </w:tr>
      <w:tr w:rsidR="00CA6615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59507C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59507C" w:rsidP="0073013E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CA6615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59507C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59507C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59507C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59507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59507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59507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59507C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59507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95409C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15人</w:t>
            </w:r>
          </w:p>
        </w:tc>
      </w:tr>
      <w:tr w:rsidR="00CA6615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9507C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59507C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95409C">
              <w:rPr>
                <w:rFonts w:ascii="宋体" w:hAnsi="宋体"/>
                <w:b/>
                <w:szCs w:val="21"/>
              </w:rPr>
              <w:t>2.5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95409C">
              <w:rPr>
                <w:rFonts w:ascii="宋体" w:hAnsi="宋体"/>
                <w:b/>
                <w:szCs w:val="21"/>
              </w:rPr>
              <w:t>3.5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95409C">
              <w:rPr>
                <w:rFonts w:ascii="宋体" w:hAnsi="宋体"/>
                <w:b/>
                <w:szCs w:val="21"/>
              </w:rPr>
              <w:t>3.5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59507C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CA6615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59507C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59507C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50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50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50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50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50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CA6615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50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AB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AB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5409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5409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95409C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5409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2.1</w:t>
                  </w:r>
                </w:p>
              </w:tc>
            </w:tr>
            <w:tr w:rsidR="00CA6615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50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AB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AB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AB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AB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5409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3.5</w:t>
                  </w:r>
                </w:p>
              </w:tc>
            </w:tr>
            <w:tr w:rsidR="00CA6615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50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lastRenderedPageBreak/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AB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AB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AB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AB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5409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3.5</w:t>
                  </w:r>
                </w:p>
              </w:tc>
            </w:tr>
            <w:tr w:rsidR="00CA6615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507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AB6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C2AB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CC2AB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CA661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5950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5950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5950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5950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95409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9507C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5950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5950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5950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5950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5950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5950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59507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5950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59507C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95409C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95409C">
              <w:rPr>
                <w:rFonts w:ascii="宋体" w:hAnsi="宋体"/>
                <w:b/>
                <w:szCs w:val="21"/>
              </w:rPr>
              <w:t>11.7</w:t>
            </w:r>
          </w:p>
        </w:tc>
      </w:tr>
      <w:tr w:rsidR="00CA6615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9507C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59507C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3013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5950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5950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59507C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59507C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59507C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59507C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59507C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59507C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CA6615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C2AB6" w:rsidP="00A7677D">
            <w:pPr>
              <w:jc w:val="center"/>
              <w:rPr>
                <w:b/>
                <w:szCs w:val="21"/>
              </w:rPr>
            </w:pPr>
          </w:p>
          <w:p w:rsidR="003812DF" w:rsidRDefault="0059507C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CA6615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59507C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9507C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2AB6" w:rsidP="00A7677D">
            <w:pPr>
              <w:rPr>
                <w:b/>
                <w:szCs w:val="21"/>
              </w:rPr>
            </w:pPr>
          </w:p>
        </w:tc>
      </w:tr>
      <w:tr w:rsidR="00CA6615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C2AB6" w:rsidP="00A7677D">
            <w:pPr>
              <w:jc w:val="center"/>
              <w:rPr>
                <w:b/>
                <w:szCs w:val="21"/>
              </w:rPr>
            </w:pPr>
          </w:p>
          <w:p w:rsidR="003812DF" w:rsidRDefault="0059507C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CA661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9507C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59507C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507C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A6615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9507C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9507C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2AB6" w:rsidP="00A7677D">
            <w:pPr>
              <w:rPr>
                <w:b/>
                <w:szCs w:val="21"/>
              </w:rPr>
            </w:pPr>
          </w:p>
          <w:p w:rsidR="003812DF" w:rsidRDefault="00CC2AB6" w:rsidP="00A7677D">
            <w:pPr>
              <w:rPr>
                <w:b/>
                <w:szCs w:val="21"/>
              </w:rPr>
            </w:pPr>
          </w:p>
          <w:p w:rsidR="003812DF" w:rsidRDefault="0059507C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A661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9507C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CA661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950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3013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5950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5950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5950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59507C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5409C">
              <w:rPr>
                <w:rFonts w:ascii="宋体" w:hAnsi="宋体" w:hint="eastAsia"/>
                <w:b/>
                <w:color w:val="00B050"/>
                <w:szCs w:val="21"/>
              </w:rPr>
              <w:t>Q1 E1.2 O1.2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CC2AB6" w:rsidP="00A7677D">
            <w:pPr>
              <w:rPr>
                <w:b/>
                <w:szCs w:val="21"/>
              </w:rPr>
            </w:pPr>
          </w:p>
        </w:tc>
      </w:tr>
      <w:tr w:rsidR="00CA661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9507C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59507C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9507C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59507C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A661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9507C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9507C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507C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A661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A661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9507C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9507C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2AB6" w:rsidP="00A7677D">
            <w:pPr>
              <w:rPr>
                <w:b/>
                <w:szCs w:val="21"/>
              </w:rPr>
            </w:pPr>
          </w:p>
          <w:p w:rsidR="003812DF" w:rsidRDefault="00CC2AB6" w:rsidP="00A7677D">
            <w:pPr>
              <w:rPr>
                <w:b/>
                <w:szCs w:val="21"/>
              </w:rPr>
            </w:pPr>
          </w:p>
          <w:p w:rsidR="003812DF" w:rsidRDefault="0059507C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CA661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9507C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CA661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950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3013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5950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5950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5950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59507C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5409C">
              <w:rPr>
                <w:rFonts w:ascii="宋体" w:hAnsi="宋体" w:hint="eastAsia"/>
                <w:b/>
                <w:color w:val="00B050"/>
                <w:szCs w:val="21"/>
              </w:rPr>
              <w:t>Q1 E1.2 O1.2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A661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9507C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59507C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9507C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59507C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A661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9507C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9507C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507C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A661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A661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9507C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9507C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2AB6" w:rsidP="00A7677D">
            <w:pPr>
              <w:rPr>
                <w:b/>
                <w:szCs w:val="21"/>
              </w:rPr>
            </w:pPr>
          </w:p>
          <w:p w:rsidR="003812DF" w:rsidRDefault="00CC2AB6" w:rsidP="00A7677D">
            <w:pPr>
              <w:rPr>
                <w:b/>
                <w:szCs w:val="21"/>
              </w:rPr>
            </w:pPr>
          </w:p>
          <w:p w:rsidR="003812DF" w:rsidRDefault="0059507C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CA661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9507C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CA6615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950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3013E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5950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59507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59507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59507C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5409C">
              <w:rPr>
                <w:rFonts w:ascii="宋体" w:hAnsi="宋体" w:hint="eastAsia"/>
                <w:b/>
                <w:color w:val="00B050"/>
                <w:szCs w:val="21"/>
              </w:rPr>
              <w:t>Q1.6 E2.4 O2.4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A661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9507C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9507C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507C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A6615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C2AB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A661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9507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9507C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9507C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C2AB6" w:rsidP="00A7677D">
            <w:pPr>
              <w:rPr>
                <w:b/>
                <w:szCs w:val="21"/>
              </w:rPr>
            </w:pPr>
          </w:p>
          <w:p w:rsidR="003812DF" w:rsidRDefault="00CC2AB6" w:rsidP="00A7677D">
            <w:pPr>
              <w:rPr>
                <w:b/>
                <w:szCs w:val="21"/>
              </w:rPr>
            </w:pPr>
          </w:p>
          <w:p w:rsidR="003812DF" w:rsidRDefault="0059507C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CC2AB6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AB6" w:rsidRDefault="00CC2AB6" w:rsidP="00CA6615">
      <w:r>
        <w:separator/>
      </w:r>
    </w:p>
  </w:endnote>
  <w:endnote w:type="continuationSeparator" w:id="1">
    <w:p w:rsidR="00CC2AB6" w:rsidRDefault="00CC2AB6" w:rsidP="00CA6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C2AB6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AB6" w:rsidRDefault="00CC2AB6" w:rsidP="00CA6615">
      <w:r>
        <w:separator/>
      </w:r>
    </w:p>
  </w:footnote>
  <w:footnote w:type="continuationSeparator" w:id="1">
    <w:p w:rsidR="00CC2AB6" w:rsidRDefault="00CC2AB6" w:rsidP="00CA6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C2AB6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CC2AB6" w:rsidP="0073013E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CC2AB6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615"/>
    <w:rsid w:val="003F050C"/>
    <w:rsid w:val="0059507C"/>
    <w:rsid w:val="0073013E"/>
    <w:rsid w:val="0095409C"/>
    <w:rsid w:val="00C6614A"/>
    <w:rsid w:val="00CA6615"/>
    <w:rsid w:val="00CC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441</Words>
  <Characters>2520</Characters>
  <Application>Microsoft Office Word</Application>
  <DocSecurity>0</DocSecurity>
  <Lines>21</Lines>
  <Paragraphs>5</Paragraphs>
  <ScaleCrop>false</ScaleCrop>
  <Company>微软中国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2019-11-07T05:53:00Z</dcterms:created>
  <dcterms:modified xsi:type="dcterms:W3CDTF">2019-11-07T06:12:00Z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