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76" w:lineRule="auto"/>
        <w:jc w:val="center"/>
        <w:rPr>
          <w:rFonts w:hint="eastAsia" w:ascii="宋体" w:hAnsi="宋体"/>
          <w:bCs/>
          <w:kern w:val="0"/>
          <w:szCs w:val="30"/>
        </w:rPr>
      </w:pPr>
      <w:bookmarkStart w:id="0" w:name="_Toc500838484"/>
      <w:bookmarkStart w:id="1" w:name="_Toc33515058"/>
      <w:r>
        <w:rPr>
          <w:rFonts w:hint="eastAsia" w:ascii="宋体" w:hAnsi="宋体"/>
          <w:bCs/>
          <w:kern w:val="0"/>
          <w:sz w:val="32"/>
          <w:szCs w:val="30"/>
        </w:rPr>
        <w:t>工艺流程</w:t>
      </w:r>
      <w:bookmarkEnd w:id="0"/>
      <w:bookmarkEnd w:id="1"/>
    </w:p>
    <w:p>
      <w:pPr>
        <w:spacing w:line="360" w:lineRule="auto"/>
        <w:ind w:left="560"/>
        <w:jc w:val="center"/>
        <w:rPr>
          <w:rFonts w:hint="eastAsia" w:ascii="宋体" w:hAnsi="宋体" w:cs="宋体"/>
          <w:sz w:val="28"/>
          <w:szCs w:val="30"/>
        </w:rPr>
      </w:pPr>
      <w:r>
        <w:rPr>
          <w:rFonts w:hint="eastAsia" w:ascii="宋体" w:hAnsi="宋体" w:cs="宋体"/>
          <w:sz w:val="28"/>
          <w:szCs w:val="30"/>
        </w:rPr>
        <w:t>加工工艺质量保证措施</w:t>
      </w:r>
    </w:p>
    <w:p>
      <w:pPr>
        <w:rPr>
          <w:rFonts w:hint="eastAsia" w:ascii="黑体" w:hAnsi="宋体" w:eastAsia="黑体" w:cs="宋体"/>
          <w:sz w:val="30"/>
          <w:szCs w:val="30"/>
        </w:rPr>
      </w:pPr>
      <w:r>
        <w:rPr>
          <w:rFonts w:hint="eastAsia" w:ascii="黑体" w:hAnsi="宋体" w:eastAsia="黑体" w:cs="宋体"/>
          <w:sz w:val="30"/>
          <w:szCs w:val="30"/>
        </w:rPr>
        <w:t>一、关键过程</w:t>
      </w:r>
    </w:p>
    <w:p>
      <w:pPr>
        <w:rPr>
          <w:rFonts w:hint="eastAsia" w:ascii="宋体" w:hAnsi="宋体" w:cs="宋体"/>
          <w:b w:val="0"/>
          <w:sz w:val="28"/>
          <w:szCs w:val="28"/>
        </w:rPr>
      </w:pPr>
      <w:r>
        <w:rPr>
          <w:rFonts w:hint="eastAsia" w:ascii="宋体" w:hAnsi="宋体" w:cs="宋体"/>
          <w:b w:val="0"/>
          <w:sz w:val="28"/>
          <w:szCs w:val="28"/>
        </w:rPr>
        <w:t>1、对产品的质量、性能、功能、寿命、可靠性及成本等有直接影响以及重大环境因素控制的工序；</w:t>
      </w:r>
    </w:p>
    <w:p>
      <w:pPr>
        <w:rPr>
          <w:rFonts w:hint="eastAsia" w:ascii="宋体" w:hAnsi="宋体" w:cs="宋体"/>
          <w:b w:val="0"/>
          <w:sz w:val="28"/>
          <w:szCs w:val="28"/>
        </w:rPr>
      </w:pPr>
      <w:r>
        <w:rPr>
          <w:rFonts w:hint="eastAsia" w:ascii="宋体" w:hAnsi="宋体" w:cs="宋体"/>
          <w:b w:val="0"/>
          <w:sz w:val="28"/>
          <w:szCs w:val="28"/>
        </w:rPr>
        <w:t>2、产品重要质量特征形成的工序；</w:t>
      </w:r>
    </w:p>
    <w:p>
      <w:pPr>
        <w:rPr>
          <w:rFonts w:hint="eastAsia" w:ascii="宋体" w:hAnsi="宋体" w:cs="宋体"/>
          <w:b w:val="0"/>
          <w:sz w:val="28"/>
          <w:szCs w:val="28"/>
        </w:rPr>
      </w:pPr>
      <w:r>
        <w:rPr>
          <w:rFonts w:hint="eastAsia" w:ascii="宋体" w:hAnsi="宋体" w:cs="宋体"/>
          <w:b w:val="0"/>
          <w:sz w:val="28"/>
          <w:szCs w:val="28"/>
        </w:rPr>
        <w:t>3、工艺复杂，质量容易波动，对工人技艺要求或问题发生较多的工序。</w:t>
      </w:r>
    </w:p>
    <w:p>
      <w:pPr>
        <w:rPr>
          <w:rFonts w:hint="eastAsia" w:ascii="宋体" w:hAnsi="宋体" w:cs="宋体"/>
          <w:sz w:val="32"/>
          <w:szCs w:val="32"/>
        </w:rPr>
      </w:pPr>
      <w:r>
        <w:rPr>
          <w:rFonts w:hint="eastAsia" w:ascii="宋体" w:hAnsi="宋体" w:cs="宋体"/>
          <w:sz w:val="32"/>
          <w:szCs w:val="32"/>
        </w:rPr>
        <w:t>二</w:t>
      </w:r>
      <w:r>
        <w:rPr>
          <w:rFonts w:hint="eastAsia" w:ascii="黑体" w:hAnsi="宋体" w:eastAsia="黑体" w:cs="宋体"/>
          <w:sz w:val="30"/>
          <w:szCs w:val="30"/>
        </w:rPr>
        <w:t>、特殊过程</w:t>
      </w:r>
    </w:p>
    <w:p>
      <w:pPr>
        <w:rPr>
          <w:rFonts w:hint="eastAsia" w:ascii="宋体" w:hAnsi="宋体" w:cs="宋体"/>
          <w:b w:val="0"/>
          <w:sz w:val="28"/>
          <w:szCs w:val="28"/>
        </w:rPr>
      </w:pPr>
      <w:r>
        <w:rPr>
          <w:rFonts w:hint="eastAsia" w:ascii="宋体" w:hAnsi="宋体" w:cs="宋体"/>
          <w:b w:val="0"/>
          <w:sz w:val="28"/>
          <w:szCs w:val="28"/>
        </w:rPr>
        <w:t>1、产品质量不能通过后续的监视或测量加以验证的工序。</w:t>
      </w:r>
    </w:p>
    <w:p>
      <w:pPr>
        <w:rPr>
          <w:rFonts w:hint="eastAsia" w:ascii="宋体" w:hAnsi="宋体" w:cs="宋体"/>
          <w:b w:val="0"/>
          <w:sz w:val="28"/>
          <w:szCs w:val="28"/>
        </w:rPr>
      </w:pPr>
      <w:r>
        <w:rPr>
          <w:rFonts w:hint="eastAsia" w:ascii="宋体" w:hAnsi="宋体" w:cs="宋体"/>
          <w:b w:val="0"/>
          <w:sz w:val="28"/>
          <w:szCs w:val="28"/>
        </w:rPr>
        <w:t>2、产品质量需进行破坏性试验或采用复杂工艺、昂贵的方法才能测量或只能进行间接监视的工序；</w:t>
      </w:r>
    </w:p>
    <w:p>
      <w:pPr>
        <w:rPr>
          <w:rFonts w:hint="eastAsia" w:ascii="宋体" w:hAnsi="宋体" w:cs="宋体"/>
          <w:b w:val="0"/>
          <w:sz w:val="28"/>
          <w:szCs w:val="28"/>
        </w:rPr>
      </w:pPr>
      <w:r>
        <w:rPr>
          <w:rFonts w:hint="eastAsia" w:ascii="宋体" w:hAnsi="宋体" w:cs="宋体"/>
          <w:b w:val="0"/>
          <w:sz w:val="28"/>
          <w:szCs w:val="28"/>
        </w:rPr>
        <w:t>3、该工序产品仅在产品使用或服务交付之后，不合格的质量特征才能暴露出来。</w:t>
      </w:r>
    </w:p>
    <w:p>
      <w:pPr>
        <w:rPr>
          <w:rFonts w:hint="eastAsia" w:ascii="黑体" w:hAnsi="宋体" w:eastAsia="黑体" w:cs="宋体"/>
          <w:sz w:val="30"/>
          <w:szCs w:val="30"/>
        </w:rPr>
      </w:pPr>
      <w:r>
        <w:rPr>
          <w:rFonts w:hint="eastAsia" w:ascii="黑体" w:hAnsi="宋体" w:eastAsia="黑体" w:cs="宋体"/>
          <w:sz w:val="30"/>
          <w:szCs w:val="30"/>
        </w:rPr>
        <w:t>三、公司生产的关键和特殊过程是开料、组装、上漆、成型过程。对这些过程应进行确认，以证实它们实现所策划结果的能力。使用时，这确认的安排包括：</w:t>
      </w:r>
    </w:p>
    <w:p>
      <w:pPr>
        <w:rPr>
          <w:rFonts w:hint="eastAsia" w:ascii="宋体" w:hAnsi="宋体" w:cs="宋体"/>
          <w:b w:val="0"/>
          <w:sz w:val="28"/>
          <w:szCs w:val="28"/>
        </w:rPr>
      </w:pPr>
      <w:r>
        <w:rPr>
          <w:rFonts w:hint="eastAsia" w:ascii="宋体" w:hAnsi="宋体" w:cs="宋体"/>
          <w:b w:val="0"/>
          <w:sz w:val="28"/>
          <w:szCs w:val="28"/>
        </w:rPr>
        <w:t>1、为过程的评审和批准嗦规定的准则，以证实所使用的过程方法是否符合要求并有效实施。公司对关键、特殊过程生产工艺经生产部编制、实验室运行合格后才可交生产车间正式实施；</w:t>
      </w:r>
    </w:p>
    <w:p>
      <w:pPr>
        <w:rPr>
          <w:rFonts w:hint="eastAsia" w:ascii="宋体" w:hAnsi="宋体" w:cs="宋体"/>
          <w:b w:val="0"/>
          <w:sz w:val="28"/>
          <w:szCs w:val="28"/>
        </w:rPr>
      </w:pPr>
      <w:r>
        <w:rPr>
          <w:rFonts w:hint="eastAsia" w:ascii="宋体" w:hAnsi="宋体" w:cs="宋体"/>
          <w:b w:val="0"/>
          <w:sz w:val="28"/>
          <w:szCs w:val="28"/>
        </w:rPr>
        <w:t>2、对所使用的设备的认可，包括对设施能力（包括精确度、安全性、可用性等要求）及维护保养有严格的要求，并保存维护保养记录，执行《设施和工作环境控制程序》的有关规定。相关生产人员要进行岗位培训、资格鉴定，考核合格上岗。</w:t>
      </w:r>
    </w:p>
    <w:p>
      <w:pPr>
        <w:rPr>
          <w:rFonts w:hint="eastAsia" w:ascii="宋体" w:hAnsi="宋体" w:cs="宋体"/>
          <w:b w:val="0"/>
          <w:sz w:val="28"/>
          <w:szCs w:val="28"/>
        </w:rPr>
      </w:pPr>
      <w:r>
        <w:rPr>
          <w:rFonts w:hint="eastAsia" w:ascii="宋体" w:hAnsi="宋体" w:cs="宋体"/>
          <w:b w:val="0"/>
          <w:sz w:val="28"/>
          <w:szCs w:val="28"/>
        </w:rPr>
        <w:t>3、车间应确保实施针对这类型过程的特定方法和程序；</w:t>
      </w:r>
    </w:p>
    <w:p>
      <w:pPr>
        <w:rPr>
          <w:rFonts w:hint="eastAsia" w:ascii="宋体" w:hAnsi="宋体" w:cs="宋体"/>
          <w:b w:val="0"/>
          <w:sz w:val="28"/>
          <w:szCs w:val="28"/>
        </w:rPr>
      </w:pPr>
      <w:r>
        <w:rPr>
          <w:rFonts w:hint="eastAsia" w:ascii="宋体" w:hAnsi="宋体" w:cs="宋体"/>
          <w:b w:val="0"/>
          <w:sz w:val="28"/>
          <w:szCs w:val="28"/>
        </w:rPr>
        <w:t>4、对这些过程的生产监控应进行记录，填写相应的生产记录和检验记录；</w:t>
      </w:r>
    </w:p>
    <w:p>
      <w:pPr>
        <w:rPr>
          <w:rFonts w:hint="eastAsia" w:ascii="宋体" w:hAnsi="宋体" w:cs="宋体"/>
          <w:b w:val="0"/>
          <w:sz w:val="28"/>
          <w:szCs w:val="28"/>
        </w:rPr>
      </w:pPr>
      <w:r>
        <w:rPr>
          <w:rFonts w:hint="eastAsia" w:ascii="宋体" w:hAnsi="宋体" w:cs="宋体"/>
          <w:b w:val="0"/>
          <w:sz w:val="28"/>
          <w:szCs w:val="28"/>
        </w:rPr>
        <w:t>5、过程的再次确认：当生产条件发生变化时（如材料、设施人员的变化等），应对上述过程进行再次确认，确保对影响过程能力的变化及时作出反应；根据需要对相应的生产工艺和生产作业指导书进行更改，执行《文件和资料控制程序》关于文件更改的有关规定。</w:t>
      </w:r>
    </w:p>
    <w:p>
      <w:pPr>
        <w:rPr>
          <w:rFonts w:hint="eastAsia" w:ascii="黑体" w:hAnsi="宋体" w:eastAsia="黑体" w:cs="宋体"/>
          <w:sz w:val="30"/>
          <w:szCs w:val="30"/>
        </w:rPr>
      </w:pPr>
      <w:r>
        <w:rPr>
          <w:rFonts w:hint="eastAsia" w:ascii="黑体" w:hAnsi="宋体" w:eastAsia="黑体" w:cs="宋体"/>
          <w:sz w:val="30"/>
          <w:szCs w:val="30"/>
        </w:rPr>
        <w:t>四、车间应使用适宜的生产服务设施，出生产设备外，包括对各种工装、卡具、模具、辅具及环境监测设施等控制，并安排适宜的工作环境；应按规定对设施进行维护保养，执行《设施和工作环境控制程序》的有关规定。对生产服务运作设施监视和测量，配置适用的监视与测量装置，以便在产品和服务提供过程中进行产品特性及过程特性的监视和测量，执行《监视和测量装置的控制程序》。</w:t>
      </w:r>
    </w:p>
    <w:p>
      <w:pPr>
        <w:ind w:left="554" w:leftChars="66"/>
        <w:rPr>
          <w:rFonts w:hint="eastAsia" w:ascii="黑体" w:hAnsi="宋体" w:eastAsia="黑体" w:cs="宋体"/>
          <w:sz w:val="30"/>
          <w:szCs w:val="30"/>
        </w:rPr>
      </w:pPr>
      <w:r>
        <w:rPr>
          <w:rFonts w:hint="eastAsia" w:ascii="黑体" w:hAnsi="宋体" w:eastAsia="黑体" w:cs="宋体"/>
          <w:sz w:val="30"/>
          <w:szCs w:val="30"/>
        </w:rPr>
        <w:t>生产中要认真做好自检（检查本工序产品）、专检（专职检验员），</w:t>
      </w:r>
    </w:p>
    <w:p>
      <w:pPr>
        <w:rPr>
          <w:rFonts w:hint="eastAsia" w:ascii="黑体" w:hAnsi="宋体" w:eastAsia="黑体" w:cs="宋体"/>
          <w:sz w:val="30"/>
          <w:szCs w:val="30"/>
        </w:rPr>
      </w:pPr>
      <w:r>
        <w:rPr>
          <w:rFonts w:hint="eastAsia" w:ascii="黑体" w:hAnsi="宋体" w:eastAsia="黑体" w:cs="宋体"/>
          <w:sz w:val="30"/>
          <w:szCs w:val="30"/>
        </w:rPr>
        <w:t>并作好相应的记录。对产品的放行应执行《过程和产品的监视和测量程序》的有关规定。</w:t>
      </w:r>
    </w:p>
    <w:p>
      <w:pPr>
        <w:rPr>
          <w:rFonts w:hint="eastAsia" w:ascii="黑体" w:hAnsi="宋体" w:eastAsia="黑体" w:cs="宋体"/>
          <w:sz w:val="30"/>
          <w:szCs w:val="30"/>
        </w:rPr>
      </w:pPr>
      <w:r>
        <w:rPr>
          <w:rFonts w:hint="eastAsia" w:ascii="黑体" w:hAnsi="宋体" w:eastAsia="黑体" w:cs="宋体"/>
          <w:sz w:val="30"/>
          <w:szCs w:val="30"/>
        </w:rPr>
        <w:t>五、标识和可追溯性控制</w:t>
      </w:r>
    </w:p>
    <w:p>
      <w:pPr>
        <w:rPr>
          <w:rFonts w:hint="eastAsia" w:ascii="宋体" w:hAnsi="宋体" w:cs="宋体"/>
          <w:b w:val="0"/>
          <w:sz w:val="28"/>
          <w:szCs w:val="28"/>
        </w:rPr>
      </w:pPr>
      <w:r>
        <w:rPr>
          <w:rFonts w:hint="eastAsia" w:ascii="宋体" w:hAnsi="宋体" w:cs="宋体"/>
          <w:b w:val="0"/>
          <w:sz w:val="28"/>
          <w:szCs w:val="28"/>
        </w:rPr>
        <w:t>1、适当时生产部规定对产品进行标识的方法，并针对监视和测量要求标识产品的状态；</w:t>
      </w:r>
    </w:p>
    <w:p>
      <w:pPr>
        <w:ind w:left="560"/>
        <w:rPr>
          <w:rFonts w:hint="eastAsia" w:ascii="宋体" w:hAnsi="宋体" w:cs="宋体"/>
          <w:b w:val="0"/>
          <w:sz w:val="28"/>
          <w:szCs w:val="28"/>
        </w:rPr>
      </w:pPr>
      <w:r>
        <w:rPr>
          <w:rFonts w:hint="eastAsia" w:ascii="宋体" w:hAnsi="宋体" w:cs="宋体"/>
          <w:b w:val="0"/>
          <w:sz w:val="28"/>
          <w:szCs w:val="28"/>
        </w:rPr>
        <w:t>质管部标识的有效性进行监控；当产品出现重大质量问题时，组织对其进行追溯。</w:t>
      </w:r>
    </w:p>
    <w:p>
      <w:pPr>
        <w:rPr>
          <w:rFonts w:hint="eastAsia" w:ascii="宋体" w:hAnsi="宋体" w:cs="宋体"/>
          <w:b w:val="0"/>
          <w:sz w:val="28"/>
          <w:szCs w:val="28"/>
        </w:rPr>
      </w:pPr>
      <w:r>
        <w:rPr>
          <w:rFonts w:hint="eastAsia" w:ascii="宋体" w:hAnsi="宋体" w:cs="宋体"/>
          <w:b w:val="0"/>
          <w:sz w:val="28"/>
          <w:szCs w:val="28"/>
        </w:rPr>
        <w:t>2、加工中，车间班组长要保证生产环境整洁，工件、物料摆放整齐有序，物料、工作（合格品与不合格品）标识明确，每工位应养成首件检验和自主检验的好习惯。</w:t>
      </w:r>
    </w:p>
    <w:p>
      <w:pPr>
        <w:rPr>
          <w:rFonts w:hint="eastAsia" w:ascii="宋体" w:hAnsi="宋体" w:cs="宋体"/>
          <w:b w:val="0"/>
          <w:sz w:val="28"/>
          <w:szCs w:val="28"/>
        </w:rPr>
      </w:pPr>
      <w:r>
        <w:rPr>
          <w:rFonts w:hint="eastAsia" w:ascii="宋体" w:hAnsi="宋体" w:cs="宋体"/>
          <w:b w:val="0"/>
          <w:sz w:val="28"/>
          <w:szCs w:val="28"/>
        </w:rPr>
        <w:t>3、各相关部门负责所属区域内产品的标识，负责将不同状态的产品标识并分区摆放，负责对所有标识的维护。</w:t>
      </w:r>
    </w:p>
    <w:p>
      <w:pPr>
        <w:rPr>
          <w:rFonts w:hint="eastAsia" w:ascii="黑体" w:hAnsi="宋体" w:eastAsia="黑体" w:cs="宋体"/>
          <w:sz w:val="30"/>
          <w:szCs w:val="30"/>
        </w:rPr>
      </w:pPr>
      <w:r>
        <w:rPr>
          <w:rFonts w:hint="eastAsia" w:ascii="黑体" w:hAnsi="宋体" w:eastAsia="黑体" w:cs="宋体"/>
          <w:sz w:val="30"/>
          <w:szCs w:val="30"/>
        </w:rPr>
        <w:t>六、产品标识及追溯性</w:t>
      </w:r>
    </w:p>
    <w:p>
      <w:pPr>
        <w:rPr>
          <w:rFonts w:hint="eastAsia" w:ascii="宋体" w:hAnsi="宋体" w:cs="宋体"/>
          <w:b w:val="0"/>
          <w:sz w:val="28"/>
          <w:szCs w:val="28"/>
        </w:rPr>
      </w:pPr>
      <w:r>
        <w:rPr>
          <w:rFonts w:hint="eastAsia" w:ascii="宋体" w:hAnsi="宋体" w:cs="宋体"/>
          <w:b w:val="0"/>
          <w:sz w:val="28"/>
          <w:szCs w:val="28"/>
        </w:rPr>
        <w:t>1、在有追溯性要求时，对产品予以标识以便于追溯；如果不标识不会一起产品混淆或无追溯要求时，也可以不对产品进行标识。产品标识采用购产品本身的标识（如原标识不清，库管保管员应挂上物料标识卡）。</w:t>
      </w:r>
    </w:p>
    <w:p>
      <w:pPr>
        <w:rPr>
          <w:rFonts w:hint="eastAsia" w:ascii="宋体" w:hAnsi="宋体" w:cs="宋体"/>
          <w:b w:val="0"/>
          <w:sz w:val="28"/>
          <w:szCs w:val="28"/>
        </w:rPr>
      </w:pPr>
      <w:r>
        <w:rPr>
          <w:rFonts w:hint="eastAsia" w:ascii="宋体" w:hAnsi="宋体" w:cs="宋体"/>
          <w:b w:val="0"/>
          <w:sz w:val="28"/>
          <w:szCs w:val="28"/>
        </w:rPr>
        <w:t>2、当合同、法律法规和公司自身需要（如顾客因质量问题引起投诉的风险等）对可追溯性有要求时，公司产品的追溯路径为：</w:t>
      </w:r>
    </w:p>
    <w:p>
      <w:pPr>
        <w:ind w:left="560"/>
        <w:rPr>
          <w:rFonts w:hint="eastAsia" w:ascii="宋体" w:hAnsi="宋体" w:cs="宋体"/>
          <w:color w:val="FF0000"/>
          <w:sz w:val="28"/>
          <w:szCs w:val="28"/>
        </w:rPr>
      </w:pPr>
      <w:r>
        <w:rPr>
          <w:rFonts w:hint="eastAsia" w:ascii="宋体" w:hAnsi="宋体" w:cs="宋体"/>
          <w:color w:val="FF0000"/>
          <w:sz w:val="28"/>
          <w:szCs w:val="28"/>
        </w:rPr>
        <mc:AlternateContent>
          <mc:Choice Requires="wps">
            <w:drawing>
              <wp:anchor distT="0" distB="0" distL="114300" distR="114300" simplePos="0" relativeHeight="251686912" behindDoc="0" locked="0" layoutInCell="1" allowOverlap="1">
                <wp:simplePos x="0" y="0"/>
                <wp:positionH relativeFrom="column">
                  <wp:posOffset>3887470</wp:posOffset>
                </wp:positionH>
                <wp:positionV relativeFrom="paragraph">
                  <wp:posOffset>207010</wp:posOffset>
                </wp:positionV>
                <wp:extent cx="0" cy="430530"/>
                <wp:effectExtent l="6350" t="0" r="12700" b="7620"/>
                <wp:wrapNone/>
                <wp:docPr id="1" name="直接连接符 1"/>
                <wp:cNvGraphicFramePr/>
                <a:graphic xmlns:a="http://schemas.openxmlformats.org/drawingml/2006/main">
                  <a:graphicData uri="http://schemas.microsoft.com/office/word/2010/wordprocessingShape">
                    <wps:wsp>
                      <wps:cNvSpPr/>
                      <wps:spPr>
                        <a:xfrm>
                          <a:off x="0" y="0"/>
                          <a:ext cx="0" cy="43053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6.1pt;margin-top:16.3pt;height:33.9pt;width:0pt;z-index:251686912;mso-width-relative:page;mso-height-relative:page;" filled="f" stroked="t" coordsize="21600,21600" o:gfxdata="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VMhz1wAAAAoBAAAPAAAAAAAAAAEAIAAAACIAAABkcnMvZG93bnJldi54bWxQSwECFAAU&#10;AAAACACHTuJA8FLHcPIBAADkAwAADgAAAAAAAAABACAAAAAmAQAAZHJzL2Uyb0RvYy54bWxQSwUG&#10;AAAAAAYABgBZAQAAigUAAAAA&#10;">
                <v:path arrowok="t"/>
                <v:fill on="f" focussize="0,0"/>
                <v:stroke weight="1pt"/>
                <v:imagedata o:title=""/>
                <o:lock v:ext="edit"/>
              </v:line>
            </w:pict>
          </mc:Fallback>
        </mc:AlternateContent>
      </w:r>
      <w:r>
        <w:rPr>
          <w:rFonts w:hint="eastAsia" w:ascii="宋体" w:hAnsi="宋体" w:cs="宋体"/>
          <w:color w:val="FF0000"/>
          <w:sz w:val="28"/>
          <w:szCs w:val="28"/>
        </w:rPr>
        <mc:AlternateContent>
          <mc:Choice Requires="wps">
            <w:drawing>
              <wp:anchor distT="0" distB="0" distL="114300" distR="114300" simplePos="0" relativeHeight="251687936" behindDoc="0" locked="0" layoutInCell="1" allowOverlap="1">
                <wp:simplePos x="0" y="0"/>
                <wp:positionH relativeFrom="column">
                  <wp:posOffset>3900170</wp:posOffset>
                </wp:positionH>
                <wp:positionV relativeFrom="paragraph">
                  <wp:posOffset>184150</wp:posOffset>
                </wp:positionV>
                <wp:extent cx="457200" cy="0"/>
                <wp:effectExtent l="0" t="38100" r="0" b="38100"/>
                <wp:wrapNone/>
                <wp:docPr id="3" name="直接连接符 3"/>
                <wp:cNvGraphicFramePr/>
                <a:graphic xmlns:a="http://schemas.openxmlformats.org/drawingml/2006/main">
                  <a:graphicData uri="http://schemas.microsoft.com/office/word/2010/wordprocessingShape">
                    <wps:wsp>
                      <wps:cNvSpPr/>
                      <wps:spPr>
                        <a:xfrm>
                          <a:off x="0" y="0"/>
                          <a:ext cx="457200" cy="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7.1pt;margin-top:14.5pt;height:0pt;width:36pt;z-index:251687936;mso-width-relative:page;mso-height-relative:page;" filled="f" stroked="t" coordsize="21600,21600" o:gfxdata="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zJuKdcAAAAJAQAADwAAAAAAAAABACAAAAAiAAAAZHJzL2Rvd25yZXYueG1s&#10;UEsBAhQAFAAAAAgAh07iQDMn6Ar5AQAA6AMAAA4AAAAAAAAAAQAgAAAAJgEAAGRycy9lMm9Eb2Mu&#10;eG1sUEsFBgAAAAAGAAYAWQEAAJEFAAAAAA==&#10;">
                <v:path arrowok="t"/>
                <v:fill on="f" focussize="0,0"/>
                <v:stroke weight="1pt" endarrow="block"/>
                <v:imagedata o:title=""/>
                <o:lock v:ext="edit"/>
              </v:line>
            </w:pict>
          </mc:Fallback>
        </mc:AlternateContent>
      </w:r>
      <w:r>
        <w:rPr>
          <w:rFonts w:hint="eastAsia" w:ascii="宋体" w:hAnsi="宋体" w:cs="宋体"/>
          <w:color w:val="FF0000"/>
          <w:sz w:val="28"/>
          <w:szCs w:val="28"/>
        </w:rPr>
        <w:t xml:space="preserve">                                              采购产品原标识</w:t>
      </w:r>
    </w:p>
    <w:p>
      <w:pPr>
        <w:tabs>
          <w:tab w:val="left" w:pos="6025"/>
        </w:tabs>
        <w:rPr>
          <w:rFonts w:hint="eastAsia" w:ascii="宋体" w:hAnsi="宋体" w:cs="宋体"/>
          <w:color w:val="FF0000"/>
          <w:sz w:val="28"/>
          <w:szCs w:val="28"/>
        </w:rPr>
      </w:pPr>
      <w:r>
        <w:rPr>
          <w:rFonts w:hint="eastAsia" w:ascii="宋体" w:hAnsi="宋体" w:cs="宋体"/>
          <w:color w:val="FF0000"/>
          <w:sz w:val="28"/>
          <w:szCs w:val="28"/>
        </w:rPr>
        <mc:AlternateContent>
          <mc:Choice Requires="wps">
            <w:drawing>
              <wp:anchor distT="0" distB="0" distL="114300" distR="114300" simplePos="0" relativeHeight="251685888" behindDoc="0" locked="0" layoutInCell="1" allowOverlap="1">
                <wp:simplePos x="0" y="0"/>
                <wp:positionH relativeFrom="column">
                  <wp:posOffset>3411220</wp:posOffset>
                </wp:positionH>
                <wp:positionV relativeFrom="paragraph">
                  <wp:posOffset>193040</wp:posOffset>
                </wp:positionV>
                <wp:extent cx="457200" cy="0"/>
                <wp:effectExtent l="0" t="38100" r="0" b="38100"/>
                <wp:wrapNone/>
                <wp:docPr id="2" name="直接连接符 2"/>
                <wp:cNvGraphicFramePr/>
                <a:graphic xmlns:a="http://schemas.openxmlformats.org/drawingml/2006/main">
                  <a:graphicData uri="http://schemas.microsoft.com/office/word/2010/wordprocessingShape">
                    <wps:wsp>
                      <wps:cNvSpPr/>
                      <wps:spPr>
                        <a:xfrm>
                          <a:off x="0" y="0"/>
                          <a:ext cx="457200" cy="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8.6pt;margin-top:15.2pt;height:0pt;width:36pt;z-index:251685888;mso-width-relative:page;mso-height-relative:page;" filled="f" stroked="t" coordsize="21600,21600" o:gfxdata="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sRHktcAAAAJAQAADwAAAAAAAAABACAAAAAiAAAAZHJzL2Rvd25yZXYueG1s&#10;UEsBAhQAFAAAAAgAh07iQE6AXZT5AQAA6AMAAA4AAAAAAAAAAQAgAAAAJgEAAGRycy9lMm9Eb2Mu&#10;eG1sUEsFBgAAAAAGAAYAWQEAAJEFAAAAAA==&#10;">
                <v:path arrowok="t"/>
                <v:fill on="f" focussize="0,0"/>
                <v:stroke weight="1pt" endarrow="block"/>
                <v:imagedata o:title=""/>
                <o:lock v:ext="edit"/>
              </v:line>
            </w:pict>
          </mc:Fallback>
        </mc:AlternateContent>
      </w:r>
      <w:r>
        <w:rPr>
          <w:rFonts w:hint="eastAsia" w:ascii="宋体" w:hAnsi="宋体" w:cs="宋体"/>
          <w:color w:val="FF0000"/>
          <w:sz w:val="28"/>
          <w:szCs w:val="28"/>
        </w:rPr>
        <mc:AlternateContent>
          <mc:Choice Requires="wps">
            <w:drawing>
              <wp:anchor distT="0" distB="0" distL="114300" distR="114300" simplePos="0" relativeHeight="251684864" behindDoc="0" locked="0" layoutInCell="1" allowOverlap="1">
                <wp:simplePos x="0" y="0"/>
                <wp:positionH relativeFrom="column">
                  <wp:posOffset>2528570</wp:posOffset>
                </wp:positionH>
                <wp:positionV relativeFrom="paragraph">
                  <wp:posOffset>203835</wp:posOffset>
                </wp:positionV>
                <wp:extent cx="342900" cy="0"/>
                <wp:effectExtent l="0" t="38100" r="0" b="38100"/>
                <wp:wrapNone/>
                <wp:docPr id="4" name="直接连接符 4"/>
                <wp:cNvGraphicFramePr/>
                <a:graphic xmlns:a="http://schemas.openxmlformats.org/drawingml/2006/main">
                  <a:graphicData uri="http://schemas.microsoft.com/office/word/2010/wordprocessingShape">
                    <wps:wsp>
                      <wps:cNvSpPr/>
                      <wps:spPr>
                        <a:xfrm>
                          <a:off x="0" y="0"/>
                          <a:ext cx="342900" cy="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1pt;margin-top:16.05pt;height:0pt;width:27pt;z-index:251684864;mso-width-relative:page;mso-height-relative:page;" filled="f" stroked="t" coordsize="21600,21600" o:gfxdata="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V9eJ1gAAAAkBAAAPAAAAAAAAAAEAIAAAACIAAABkcnMvZG93bnJldi54bWxQ&#10;SwECFAAUAAAACACHTuJA3Ln4j/kBAADoAwAADgAAAAAAAAABACAAAAAlAQAAZHJzL2Uyb0RvYy54&#10;bWxQSwUGAAAAAAYABgBZAQAAkAUAAAAA&#10;">
                <v:path arrowok="t"/>
                <v:fill on="f" focussize="0,0"/>
                <v:stroke weight="1pt" endarrow="block"/>
                <v:imagedata o:title=""/>
                <o:lock v:ext="edit"/>
              </v:line>
            </w:pict>
          </mc:Fallback>
        </mc:AlternateContent>
      </w:r>
      <w:r>
        <w:rPr>
          <w:rFonts w:hint="eastAsia" w:ascii="宋体" w:hAnsi="宋体" w:cs="宋体"/>
          <w:color w:val="FF0000"/>
          <w:sz w:val="28"/>
          <w:szCs w:val="28"/>
        </w:rPr>
        <mc:AlternateContent>
          <mc:Choice Requires="wps">
            <w:drawing>
              <wp:anchor distT="0" distB="0" distL="114300" distR="114300" simplePos="0" relativeHeight="251683840" behindDoc="0" locked="0" layoutInCell="1" allowOverlap="1">
                <wp:simplePos x="0" y="0"/>
                <wp:positionH relativeFrom="column">
                  <wp:posOffset>930910</wp:posOffset>
                </wp:positionH>
                <wp:positionV relativeFrom="paragraph">
                  <wp:posOffset>203835</wp:posOffset>
                </wp:positionV>
                <wp:extent cx="342900" cy="0"/>
                <wp:effectExtent l="0" t="38100" r="0" b="38100"/>
                <wp:wrapNone/>
                <wp:docPr id="5" name="直接连接符 5"/>
                <wp:cNvGraphicFramePr/>
                <a:graphic xmlns:a="http://schemas.openxmlformats.org/drawingml/2006/main">
                  <a:graphicData uri="http://schemas.microsoft.com/office/word/2010/wordprocessingShape">
                    <wps:wsp>
                      <wps:cNvSpPr/>
                      <wps:spPr>
                        <a:xfrm>
                          <a:off x="0" y="0"/>
                          <a:ext cx="342900" cy="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3.3pt;margin-top:16.05pt;height:0pt;width:27pt;z-index:251683840;mso-width-relative:page;mso-height-relative:page;" filled="f" stroked="t" coordsize="21600,21600" o:gfxdata="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E/EXNYAAAAJAQAADwAAAAAAAAABACAAAAAiAAAAZHJzL2Rvd25yZXYueG1s&#10;UEsBAhQAFAAAAAgAh07iQKEeTRH6AQAA6AMAAA4AAAAAAAAAAQAgAAAAJQEAAGRycy9lMm9Eb2Mu&#10;eG1sUEsFBgAAAAAGAAYAWQEAAJEFAAAAAA==&#10;">
                <v:path arrowok="t"/>
                <v:fill on="f" focussize="0,0"/>
                <v:stroke weight="1pt" endarrow="block"/>
                <v:imagedata o:title=""/>
                <o:lock v:ext="edit"/>
              </v:line>
            </w:pict>
          </mc:Fallback>
        </mc:AlternateContent>
      </w:r>
      <w:r>
        <w:rPr>
          <w:rFonts w:hint="eastAsia" w:ascii="宋体" w:hAnsi="宋体" w:cs="宋体"/>
          <w:color w:val="FF0000"/>
          <w:sz w:val="28"/>
          <w:szCs w:val="28"/>
        </w:rPr>
        <w:t>成品合格证    产品质量跟踪卡    领料单</w:t>
      </w:r>
      <w:r>
        <w:rPr>
          <w:rFonts w:ascii="宋体" w:hAnsi="宋体" w:cs="宋体"/>
          <w:color w:val="FF0000"/>
          <w:sz w:val="28"/>
          <w:szCs w:val="28"/>
        </w:rPr>
        <w:tab/>
      </w:r>
    </w:p>
    <w:p>
      <w:pPr>
        <w:ind w:left="560"/>
        <w:rPr>
          <w:rFonts w:hint="eastAsia" w:ascii="宋体" w:hAnsi="宋体" w:cs="宋体"/>
          <w:color w:val="FF0000"/>
          <w:sz w:val="28"/>
          <w:szCs w:val="28"/>
        </w:rPr>
      </w:pPr>
      <w:r>
        <w:rPr>
          <w:rFonts w:hint="eastAsia" w:ascii="宋体" w:hAnsi="宋体" w:cs="宋体"/>
          <w:color w:val="FF0000"/>
          <w:sz w:val="28"/>
          <w:szCs w:val="28"/>
        </w:rPr>
        <mc:AlternateContent>
          <mc:Choice Requires="wps">
            <w:drawing>
              <wp:anchor distT="0" distB="0" distL="114300" distR="114300" simplePos="0" relativeHeight="251688960" behindDoc="0" locked="0" layoutInCell="1" allowOverlap="1">
                <wp:simplePos x="0" y="0"/>
                <wp:positionH relativeFrom="column">
                  <wp:posOffset>3921125</wp:posOffset>
                </wp:positionH>
                <wp:positionV relativeFrom="paragraph">
                  <wp:posOffset>207010</wp:posOffset>
                </wp:positionV>
                <wp:extent cx="457200" cy="0"/>
                <wp:effectExtent l="0" t="38100" r="0" b="38100"/>
                <wp:wrapNone/>
                <wp:docPr id="6" name="直接连接符 6"/>
                <wp:cNvGraphicFramePr/>
                <a:graphic xmlns:a="http://schemas.openxmlformats.org/drawingml/2006/main">
                  <a:graphicData uri="http://schemas.microsoft.com/office/word/2010/wordprocessingShape">
                    <wps:wsp>
                      <wps:cNvSpPr/>
                      <wps:spPr>
                        <a:xfrm>
                          <a:off x="0" y="0"/>
                          <a:ext cx="457200" cy="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8.75pt;margin-top:16.3pt;height:0pt;width:36pt;z-index:251688960;mso-width-relative:page;mso-height-relative:page;" filled="f" stroked="t" coordsize="21600,21600" o:gfxdata="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DP16dcAAAAJAQAADwAAAAAAAAABACAAAAAiAAAAZHJzL2Rvd25yZXYueG1s&#10;UEsBAhQAFAAAAAgAh07iQHkXGIP5AQAA6AMAAA4AAAAAAAAAAQAgAAAAJgEAAGRycy9lMm9Eb2Mu&#10;eG1sUEsFBgAAAAAGAAYAWQEAAJEFAAAAAA==&#10;">
                <v:path arrowok="t"/>
                <v:fill on="f" focussize="0,0"/>
                <v:stroke weight="1pt" endarrow="block"/>
                <v:imagedata o:title=""/>
                <o:lock v:ext="edit"/>
              </v:line>
            </w:pict>
          </mc:Fallback>
        </mc:AlternateContent>
      </w:r>
      <w:r>
        <w:rPr>
          <w:rFonts w:hint="eastAsia" w:ascii="宋体" w:hAnsi="宋体" w:cs="宋体"/>
          <w:color w:val="FF0000"/>
          <w:sz w:val="28"/>
          <w:szCs w:val="28"/>
        </w:rPr>
        <w:t xml:space="preserve">                                              物料标识卡</w:t>
      </w:r>
    </w:p>
    <w:p>
      <w:pPr>
        <w:rPr>
          <w:rFonts w:hint="eastAsia" w:ascii="宋体" w:hAnsi="宋体" w:cs="宋体"/>
          <w:b w:val="0"/>
          <w:sz w:val="28"/>
          <w:szCs w:val="28"/>
        </w:rPr>
      </w:pPr>
      <w:r>
        <w:rPr>
          <w:rFonts w:hint="eastAsia" w:ascii="宋体" w:hAnsi="宋体" w:cs="宋体"/>
          <w:b w:val="0"/>
          <w:sz w:val="28"/>
          <w:szCs w:val="28"/>
        </w:rPr>
        <w:t>七、产品状态标识为：</w:t>
      </w:r>
    </w:p>
    <w:p>
      <w:pPr>
        <w:rPr>
          <w:rFonts w:hint="eastAsia" w:ascii="宋体" w:hAnsi="宋体" w:cs="宋体"/>
          <w:b w:val="0"/>
          <w:sz w:val="28"/>
          <w:szCs w:val="28"/>
        </w:rPr>
      </w:pPr>
      <w:r>
        <w:rPr>
          <w:rFonts w:hint="eastAsia" w:ascii="宋体" w:hAnsi="宋体" w:cs="宋体"/>
          <w:b w:val="0"/>
          <w:sz w:val="28"/>
          <w:szCs w:val="28"/>
        </w:rPr>
        <w:t>1、检验状态：合格、不合格、待检、待定；填写在相应的检验记录上作为检验状态标识；</w:t>
      </w:r>
    </w:p>
    <w:p>
      <w:pPr>
        <w:ind w:left="560"/>
        <w:rPr>
          <w:rFonts w:hint="eastAsia" w:ascii="宋体" w:hAnsi="宋体" w:cs="宋体"/>
          <w:b w:val="0"/>
          <w:sz w:val="28"/>
          <w:szCs w:val="28"/>
        </w:rPr>
      </w:pPr>
      <w:r>
        <w:rPr>
          <w:rFonts w:hint="eastAsia" w:ascii="宋体" w:hAnsi="宋体" w:cs="宋体"/>
          <w:b w:val="0"/>
          <w:sz w:val="28"/>
          <w:szCs w:val="28"/>
        </w:rPr>
        <w:t>在生产现场以标牌作为标识，由生产部监督实施；</w:t>
      </w:r>
    </w:p>
    <w:p>
      <w:pPr>
        <w:rPr>
          <w:rFonts w:hint="eastAsia" w:ascii="宋体" w:hAnsi="宋体" w:cs="宋体"/>
          <w:b w:val="0"/>
          <w:sz w:val="28"/>
          <w:szCs w:val="28"/>
        </w:rPr>
      </w:pPr>
      <w:r>
        <w:rPr>
          <w:rFonts w:hint="eastAsia" w:ascii="宋体" w:hAnsi="宋体" w:cs="宋体"/>
          <w:b w:val="0"/>
          <w:sz w:val="28"/>
          <w:szCs w:val="28"/>
        </w:rPr>
        <w:t>2、紧急放行标识：对因生产急需来不及检验的产品应在产品质量跟踪卡上标识“紧急放行”，由生产部监督车间实施。</w:t>
      </w:r>
    </w:p>
    <w:p>
      <w:pPr>
        <w:rPr>
          <w:rFonts w:hint="eastAsia" w:eastAsia="黑体"/>
          <w:sz w:val="44"/>
          <w:u w:val="double"/>
        </w:rPr>
      </w:pPr>
    </w:p>
    <w:p>
      <w:pPr>
        <w:rPr>
          <w:rFonts w:hint="eastAsia" w:eastAsia="黑体"/>
          <w:sz w:val="44"/>
          <w:u w:val="double"/>
        </w:rPr>
      </w:pPr>
    </w:p>
    <w:p>
      <w:pPr>
        <w:rPr>
          <w:rFonts w:hint="eastAsia" w:eastAsia="黑体"/>
          <w:sz w:val="44"/>
          <w:u w:val="double"/>
        </w:rPr>
      </w:pPr>
    </w:p>
    <w:p>
      <w:pPr>
        <w:rPr>
          <w:rFonts w:hint="eastAsia" w:eastAsia="黑体"/>
          <w:sz w:val="44"/>
          <w:u w:val="double"/>
        </w:rPr>
      </w:pPr>
    </w:p>
    <w:p>
      <w:pPr>
        <w:rPr>
          <w:rFonts w:hint="eastAsia" w:eastAsia="黑体"/>
          <w:sz w:val="44"/>
          <w:u w:val="double"/>
        </w:rPr>
      </w:pPr>
      <w:r>
        <w:rPr>
          <w:sz w:val="30"/>
          <w:szCs w:val="30"/>
        </w:rPr>
        <w:drawing>
          <wp:anchor distT="0" distB="0" distL="114300" distR="114300" simplePos="0" relativeHeight="251680768" behindDoc="0" locked="0" layoutInCell="1" allowOverlap="1">
            <wp:simplePos x="0" y="0"/>
            <wp:positionH relativeFrom="column">
              <wp:posOffset>234315</wp:posOffset>
            </wp:positionH>
            <wp:positionV relativeFrom="paragraph">
              <wp:posOffset>257175</wp:posOffset>
            </wp:positionV>
            <wp:extent cx="5535295" cy="7889240"/>
            <wp:effectExtent l="0" t="0" r="8255" b="16510"/>
            <wp:wrapNone/>
            <wp:docPr id="7" name="图片 8"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07"/>
                    <pic:cNvPicPr>
                      <a:picLocks noChangeAspect="1"/>
                    </pic:cNvPicPr>
                  </pic:nvPicPr>
                  <pic:blipFill>
                    <a:blip r:embed="rId4">
                      <a:lum bright="-20001" contrast="40000"/>
                    </a:blip>
                    <a:stretch>
                      <a:fillRect/>
                    </a:stretch>
                  </pic:blipFill>
                  <pic:spPr>
                    <a:xfrm>
                      <a:off x="0" y="0"/>
                      <a:ext cx="5535295" cy="7889240"/>
                    </a:xfrm>
                    <a:prstGeom prst="rect">
                      <a:avLst/>
                    </a:prstGeom>
                    <a:noFill/>
                    <a:ln>
                      <a:noFill/>
                    </a:ln>
                  </pic:spPr>
                </pic:pic>
              </a:graphicData>
            </a:graphic>
          </wp:anchor>
        </w:drawing>
      </w:r>
    </w:p>
    <w:p>
      <w:pPr>
        <w:rPr>
          <w:rFonts w:hint="eastAsia" w:eastAsia="黑体"/>
          <w:sz w:val="44"/>
          <w:u w:val="double"/>
        </w:rPr>
      </w:pPr>
    </w:p>
    <w:p>
      <w:pPr>
        <w:jc w:val="center"/>
        <w:rPr>
          <w:rFonts w:hint="eastAsia" w:eastAsia="黑体"/>
          <w:sz w:val="44"/>
          <w:u w:val="double"/>
        </w:rPr>
      </w:pPr>
    </w:p>
    <w:p>
      <w:pPr>
        <w:spacing w:line="720" w:lineRule="auto"/>
        <w:ind w:right="-178"/>
        <w:jc w:val="center"/>
        <w:rPr>
          <w:rFonts w:hint="eastAsia" w:ascii="宋体" w:hAnsi="宋体"/>
          <w:b w:val="0"/>
          <w:bCs/>
          <w:sz w:val="25"/>
        </w:rPr>
      </w:pPr>
    </w:p>
    <w:p>
      <w:pPr>
        <w:spacing w:line="720" w:lineRule="auto"/>
        <w:ind w:right="-178"/>
        <w:jc w:val="center"/>
        <w:rPr>
          <w:rFonts w:hint="eastAsia" w:ascii="宋体" w:hAnsi="宋体"/>
          <w:b w:val="0"/>
          <w:bCs/>
          <w:sz w:val="25"/>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rPr>
          <w:rFonts w:hint="eastAsia" w:eastAsia="黑体"/>
          <w:sz w:val="44"/>
          <w:u w:val="double"/>
        </w:rPr>
      </w:pPr>
    </w:p>
    <w:p>
      <w:pPr>
        <w:jc w:val="center"/>
        <w:rPr>
          <w:rFonts w:hint="eastAsia" w:eastAsia="黑体"/>
          <w:sz w:val="44"/>
          <w:u w:val="double"/>
        </w:rPr>
      </w:pPr>
      <w:r>
        <w:drawing>
          <wp:anchor distT="0" distB="0" distL="114300" distR="114300" simplePos="0" relativeHeight="251681792" behindDoc="0" locked="0" layoutInCell="1" allowOverlap="1">
            <wp:simplePos x="0" y="0"/>
            <wp:positionH relativeFrom="column">
              <wp:posOffset>236855</wp:posOffset>
            </wp:positionH>
            <wp:positionV relativeFrom="paragraph">
              <wp:posOffset>124460</wp:posOffset>
            </wp:positionV>
            <wp:extent cx="5826125" cy="8156575"/>
            <wp:effectExtent l="0" t="0" r="3175" b="15875"/>
            <wp:wrapNone/>
            <wp:docPr id="8" name="图片 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08"/>
                    <pic:cNvPicPr>
                      <a:picLocks noChangeAspect="1"/>
                    </pic:cNvPicPr>
                  </pic:nvPicPr>
                  <pic:blipFill>
                    <a:blip r:embed="rId5"/>
                    <a:srcRect t="-1558"/>
                    <a:stretch>
                      <a:fillRect/>
                    </a:stretch>
                  </pic:blipFill>
                  <pic:spPr>
                    <a:xfrm>
                      <a:off x="0" y="0"/>
                      <a:ext cx="5826125" cy="8156575"/>
                    </a:xfrm>
                    <a:prstGeom prst="rect">
                      <a:avLst/>
                    </a:prstGeom>
                    <a:noFill/>
                    <a:ln>
                      <a:noFill/>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both"/>
        <w:rPr>
          <w:rFonts w:hint="eastAsia" w:eastAsia="黑体"/>
          <w:sz w:val="44"/>
          <w:u w:val="double"/>
        </w:rPr>
      </w:pPr>
    </w:p>
    <w:p>
      <w:pPr>
        <w:rPr>
          <w:rFonts w:hint="eastAsia" w:eastAsia="黑体"/>
          <w:sz w:val="44"/>
          <w:u w:val="double"/>
        </w:rPr>
      </w:pPr>
    </w:p>
    <w:p>
      <w:pPr>
        <w:jc w:val="center"/>
        <w:rPr>
          <w:rFonts w:hint="eastAsia" w:eastAsia="黑体"/>
          <w:sz w:val="44"/>
          <w:u w:val="double"/>
        </w:rPr>
      </w:pPr>
      <w:r>
        <w:drawing>
          <wp:anchor distT="0" distB="0" distL="114300" distR="114300" simplePos="0" relativeHeight="251679744" behindDoc="0" locked="0" layoutInCell="1" allowOverlap="1">
            <wp:simplePos x="0" y="0"/>
            <wp:positionH relativeFrom="column">
              <wp:posOffset>685800</wp:posOffset>
            </wp:positionH>
            <wp:positionV relativeFrom="paragraph">
              <wp:posOffset>96520</wp:posOffset>
            </wp:positionV>
            <wp:extent cx="4570730" cy="8174990"/>
            <wp:effectExtent l="0" t="0" r="1270" b="16510"/>
            <wp:wrapNone/>
            <wp:docPr id="9" name="图片 10" descr="实木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实木流程图"/>
                    <pic:cNvPicPr>
                      <a:picLocks noChangeAspect="1"/>
                    </pic:cNvPicPr>
                  </pic:nvPicPr>
                  <pic:blipFill>
                    <a:blip r:embed="rId6"/>
                    <a:stretch>
                      <a:fillRect/>
                    </a:stretch>
                  </pic:blipFill>
                  <pic:spPr>
                    <a:xfrm>
                      <a:off x="0" y="0"/>
                      <a:ext cx="4570730" cy="8174990"/>
                    </a:xfrm>
                    <a:prstGeom prst="rect">
                      <a:avLst/>
                    </a:prstGeom>
                    <a:noFill/>
                    <a:ln>
                      <a:noFill/>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both"/>
        <w:rPr>
          <w:rFonts w:hint="eastAsia" w:eastAsia="黑体"/>
          <w:sz w:val="44"/>
          <w:u w:val="double"/>
        </w:rPr>
      </w:pPr>
    </w:p>
    <w:p>
      <w:pPr>
        <w:jc w:val="center"/>
        <w:rPr>
          <w:rFonts w:hint="eastAsia" w:eastAsia="黑体"/>
          <w:sz w:val="44"/>
          <w:u w:val="double"/>
        </w:rPr>
      </w:pPr>
      <w:r>
        <w:drawing>
          <wp:anchor distT="0" distB="0" distL="114300" distR="114300" simplePos="0" relativeHeight="251677696" behindDoc="0" locked="0" layoutInCell="1" allowOverlap="1">
            <wp:simplePos x="0" y="0"/>
            <wp:positionH relativeFrom="column">
              <wp:posOffset>342900</wp:posOffset>
            </wp:positionH>
            <wp:positionV relativeFrom="paragraph">
              <wp:posOffset>127000</wp:posOffset>
            </wp:positionV>
            <wp:extent cx="5134610" cy="8403590"/>
            <wp:effectExtent l="0" t="0" r="8890" b="16510"/>
            <wp:wrapNone/>
            <wp:docPr id="10" name="图片 11" descr="沙发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沙发流程图"/>
                    <pic:cNvPicPr>
                      <a:picLocks noChangeAspect="1"/>
                    </pic:cNvPicPr>
                  </pic:nvPicPr>
                  <pic:blipFill>
                    <a:blip r:embed="rId7"/>
                    <a:stretch>
                      <a:fillRect/>
                    </a:stretch>
                  </pic:blipFill>
                  <pic:spPr>
                    <a:xfrm>
                      <a:off x="0" y="0"/>
                      <a:ext cx="5134610" cy="8403590"/>
                    </a:xfrm>
                    <a:prstGeom prst="rect">
                      <a:avLst/>
                    </a:prstGeom>
                    <a:noFill/>
                    <a:ln>
                      <a:noFill/>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both"/>
        <w:rPr>
          <w:rFonts w:hint="eastAsia" w:eastAsia="黑体"/>
          <w:sz w:val="44"/>
          <w:u w:val="double"/>
        </w:rPr>
      </w:pPr>
    </w:p>
    <w:p>
      <w:pPr>
        <w:jc w:val="center"/>
        <w:rPr>
          <w:rFonts w:hint="eastAsia" w:eastAsia="黑体"/>
          <w:sz w:val="44"/>
          <w:u w:val="double"/>
        </w:rPr>
      </w:pPr>
      <w:r>
        <w:drawing>
          <wp:anchor distT="0" distB="0" distL="114300" distR="114300" simplePos="0" relativeHeight="251678720" behindDoc="0" locked="0" layoutInCell="1" allowOverlap="1">
            <wp:simplePos x="0" y="0"/>
            <wp:positionH relativeFrom="column">
              <wp:posOffset>410210</wp:posOffset>
            </wp:positionH>
            <wp:positionV relativeFrom="paragraph">
              <wp:posOffset>43815</wp:posOffset>
            </wp:positionV>
            <wp:extent cx="5102860" cy="8286115"/>
            <wp:effectExtent l="0" t="0" r="2540" b="635"/>
            <wp:wrapNone/>
            <wp:docPr id="11" name="图片 12" descr="转椅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转椅流程图"/>
                    <pic:cNvPicPr>
                      <a:picLocks noChangeAspect="1"/>
                    </pic:cNvPicPr>
                  </pic:nvPicPr>
                  <pic:blipFill>
                    <a:blip r:embed="rId8"/>
                    <a:stretch>
                      <a:fillRect/>
                    </a:stretch>
                  </pic:blipFill>
                  <pic:spPr>
                    <a:xfrm>
                      <a:off x="0" y="0"/>
                      <a:ext cx="5102860" cy="8286115"/>
                    </a:xfrm>
                    <a:prstGeom prst="rect">
                      <a:avLst/>
                    </a:prstGeom>
                    <a:noFill/>
                    <a:ln>
                      <a:noFill/>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both"/>
        <w:rPr>
          <w:rFonts w:hint="eastAsia" w:eastAsia="黑体"/>
          <w:sz w:val="44"/>
          <w:u w:val="double"/>
        </w:rPr>
      </w:pPr>
    </w:p>
    <w:p>
      <w:pPr>
        <w:jc w:val="center"/>
        <w:rPr>
          <w:rFonts w:hint="eastAsia" w:eastAsia="黑体"/>
          <w:sz w:val="44"/>
          <w:u w:val="double"/>
        </w:rPr>
      </w:pPr>
      <w:r>
        <w:drawing>
          <wp:anchor distT="0" distB="0" distL="114300" distR="114300" simplePos="0" relativeHeight="251676672" behindDoc="0" locked="0" layoutInCell="1" allowOverlap="1">
            <wp:simplePos x="0" y="0"/>
            <wp:positionH relativeFrom="column">
              <wp:posOffset>342900</wp:posOffset>
            </wp:positionH>
            <wp:positionV relativeFrom="paragraph">
              <wp:posOffset>226060</wp:posOffset>
            </wp:positionV>
            <wp:extent cx="5037455" cy="8322310"/>
            <wp:effectExtent l="0" t="0" r="10795" b="2540"/>
            <wp:wrapNone/>
            <wp:docPr id="12" name="图片 13" descr="屏风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屏风流程图"/>
                    <pic:cNvPicPr>
                      <a:picLocks noChangeAspect="1"/>
                    </pic:cNvPicPr>
                  </pic:nvPicPr>
                  <pic:blipFill>
                    <a:blip r:embed="rId9"/>
                    <a:srcRect l="9142" t="-14" r="7115" b="3371"/>
                    <a:stretch>
                      <a:fillRect/>
                    </a:stretch>
                  </pic:blipFill>
                  <pic:spPr>
                    <a:xfrm>
                      <a:off x="0" y="0"/>
                      <a:ext cx="5037455" cy="8322310"/>
                    </a:xfrm>
                    <a:prstGeom prst="rect">
                      <a:avLst/>
                    </a:prstGeom>
                    <a:noFill/>
                    <a:ln>
                      <a:noFill/>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both"/>
        <w:rPr>
          <w:rFonts w:hint="eastAsia" w:eastAsia="黑体"/>
          <w:sz w:val="44"/>
          <w:u w:val="double"/>
        </w:rPr>
      </w:pPr>
    </w:p>
    <w:p>
      <w:pPr>
        <w:jc w:val="both"/>
        <w:rPr>
          <w:rFonts w:hint="eastAsia" w:eastAsia="黑体"/>
          <w:sz w:val="44"/>
          <w:u w:val="double"/>
        </w:rPr>
      </w:pPr>
      <w:r>
        <w:drawing>
          <wp:anchor distT="0" distB="0" distL="114300" distR="114300" simplePos="0" relativeHeight="251675648" behindDoc="0" locked="0" layoutInCell="1" allowOverlap="1">
            <wp:simplePos x="0" y="0"/>
            <wp:positionH relativeFrom="column">
              <wp:posOffset>114300</wp:posOffset>
            </wp:positionH>
            <wp:positionV relativeFrom="paragraph">
              <wp:posOffset>127000</wp:posOffset>
            </wp:positionV>
            <wp:extent cx="5850255" cy="8222615"/>
            <wp:effectExtent l="0" t="0" r="17145" b="6985"/>
            <wp:wrapNone/>
            <wp:docPr id="13" name="图片 14" descr="板式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板式流程图"/>
                    <pic:cNvPicPr>
                      <a:picLocks noChangeAspect="1"/>
                    </pic:cNvPicPr>
                  </pic:nvPicPr>
                  <pic:blipFill>
                    <a:blip r:embed="rId10"/>
                    <a:srcRect b="1183"/>
                    <a:stretch>
                      <a:fillRect/>
                    </a:stretch>
                  </pic:blipFill>
                  <pic:spPr>
                    <a:xfrm>
                      <a:off x="0" y="0"/>
                      <a:ext cx="5850255" cy="8222615"/>
                    </a:xfrm>
                    <a:prstGeom prst="rect">
                      <a:avLst/>
                    </a:prstGeom>
                    <a:noFill/>
                    <a:ln>
                      <a:noFill/>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both"/>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r>
        <w:rPr>
          <w:rFonts w:hint="eastAsia" w:eastAsia="黑体"/>
          <w:sz w:val="44"/>
          <w:u w:val="double"/>
        </w:rPr>
        <w:drawing>
          <wp:anchor distT="0" distB="0" distL="114300" distR="114300" simplePos="0" relativeHeight="251682816" behindDoc="0" locked="0" layoutInCell="1" allowOverlap="1">
            <wp:simplePos x="0" y="0"/>
            <wp:positionH relativeFrom="column">
              <wp:posOffset>328930</wp:posOffset>
            </wp:positionH>
            <wp:positionV relativeFrom="paragraph">
              <wp:posOffset>226060</wp:posOffset>
            </wp:positionV>
            <wp:extent cx="5520690" cy="7813040"/>
            <wp:effectExtent l="9525" t="9525" r="13335" b="26035"/>
            <wp:wrapNone/>
            <wp:docPr id="14" name="图片 15"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工艺流程"/>
                    <pic:cNvPicPr>
                      <a:picLocks noChangeAspect="1"/>
                    </pic:cNvPicPr>
                  </pic:nvPicPr>
                  <pic:blipFill>
                    <a:blip r:embed="rId11"/>
                    <a:stretch>
                      <a:fillRect/>
                    </a:stretch>
                  </pic:blipFill>
                  <pic:spPr>
                    <a:xfrm>
                      <a:off x="0" y="0"/>
                      <a:ext cx="5520690" cy="7813040"/>
                    </a:xfrm>
                    <a:prstGeom prst="rect">
                      <a:avLst/>
                    </a:prstGeom>
                    <a:noFill/>
                    <a:ln w="9525" cap="flat" cmpd="sng">
                      <a:solidFill>
                        <a:srgbClr val="FF0000"/>
                      </a:solidFill>
                      <a:prstDash val="sysDot"/>
                      <a:miter/>
                      <a:headEnd type="none" w="med" len="med"/>
                      <a:tailEnd type="none" w="med" len="med"/>
                    </a:ln>
                  </pic:spPr>
                </pic:pic>
              </a:graphicData>
            </a:graphic>
          </wp:anchor>
        </w:drawing>
      </w: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pPr>
        <w:jc w:val="center"/>
        <w:rPr>
          <w:rFonts w:hint="eastAsia" w:eastAsia="黑体"/>
          <w:sz w:val="44"/>
          <w:u w:val="double"/>
        </w:rPr>
      </w:pPr>
    </w:p>
    <w:p>
      <w:bookmarkStart w:id="2" w:name="_GoBack"/>
      <w:bookmarkEnd w:id="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74CD8"/>
    <w:rsid w:val="5427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color w:val="000000"/>
      <w:kern w:val="2"/>
      <w:sz w:val="84"/>
      <w:szCs w:val="24"/>
      <w:lang w:val="en-US" w:eastAsia="zh-CN" w:bidi="ar-SA"/>
    </w:rPr>
  </w:style>
  <w:style w:type="paragraph" w:styleId="2">
    <w:name w:val="heading 2"/>
    <w:basedOn w:val="1"/>
    <w:next w:val="1"/>
    <w:qFormat/>
    <w:uiPriority w:val="0"/>
    <w:pPr>
      <w:keepNext/>
      <w:keepLines/>
      <w:adjustRightInd w:val="0"/>
      <w:snapToGrid w:val="0"/>
      <w:spacing w:before="560" w:after="400"/>
      <w:outlineLvl w:val="1"/>
    </w:pPr>
    <w:rPr>
      <w:rFonts w:ascii="Arial" w:hAnsi="Arial"/>
      <w:color w:val="auto"/>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uiPriority w:val="39"/>
    <w:pPr>
      <w:spacing w:before="120" w:after="120"/>
      <w:jc w:val="left"/>
    </w:pPr>
    <w:rPr>
      <w:rFonts w:ascii="Calibri" w:hAnsi="Calibri"/>
      <w:bCs/>
      <w: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2021-01-20T09:42:00Z</dcterms:created>
  <dc:creator>_</dc:creator>
  <cp:lastModifiedBy>_</cp:lastModifiedBy>
  <dcterms:modified xsi:type="dcterms:W3CDTF">2021-01-20T09:44:41Z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