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/>
          <w:b/>
          <w:sz w:val="18"/>
        </w:rPr>
      </w:pPr>
      <w:r>
        <w:rPr>
          <w:rFonts w:hint="eastAsia"/>
          <w:u w:val="single"/>
          <w:lang w:val="en-US" w:eastAsia="zh-CN"/>
        </w:rPr>
        <w:t>2020</w:t>
      </w:r>
      <w:r>
        <w:rPr>
          <w:rFonts w:hint="eastAsia"/>
          <w:u w:val="single"/>
        </w:rPr>
        <w:t>年</w:t>
      </w:r>
      <w:r>
        <w:rPr>
          <w:rFonts w:hint="eastAsia"/>
        </w:rPr>
        <w:t>培训计划</w:t>
      </w:r>
    </w:p>
    <w:tbl>
      <w:tblPr>
        <w:tblStyle w:val="5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473"/>
        <w:gridCol w:w="1837"/>
        <w:gridCol w:w="2410"/>
        <w:gridCol w:w="2410"/>
        <w:gridCol w:w="141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47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83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培训对象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主办部门、教师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安全、环保知识（危险源、环境因素和应急预案）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韩缘会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公司管理制度培训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2020.3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陈效芸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质量、环境、职业健康安全管理体系标准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2020.5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聘请教师授课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公司管理体系文件（管理手册、程序文件、相关管理制度等）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2020.7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公司各层次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陈效芸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、管理评审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2020.8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内审员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聘请教师授课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消防安全知识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2020.9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韩缘会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法律法规相关要求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2020.11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473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技能培训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全体员工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王树国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735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注：对公司临时性培训由总经理审批后主管部门组织进行，在该计划中补充，并做好有效性评价。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14735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同意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编制：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陈效芸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审批人：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日期：20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>培训记录表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编号：JL/Q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 </w:t>
      </w:r>
      <w:r>
        <w:rPr>
          <w:rFonts w:ascii="Calibri" w:hAnsi="Calibri" w:eastAsia="宋体" w:cs="Times New Roman"/>
          <w:szCs w:val="21"/>
        </w:rPr>
        <w:t xml:space="preserve">    </w:t>
      </w:r>
      <w:r>
        <w:rPr>
          <w:rFonts w:hint="eastAsia" w:ascii="Calibri" w:hAnsi="Calibri" w:eastAsia="宋体" w:cs="Times New Roman"/>
          <w:szCs w:val="21"/>
        </w:rPr>
        <w:t xml:space="preserve">      </w:t>
      </w:r>
      <w:r>
        <w:rPr>
          <w:rFonts w:ascii="Calibri" w:hAnsi="Calibri" w:eastAsia="宋体" w:cs="Times New Roman"/>
          <w:szCs w:val="21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ascii="仿宋_GB2312" w:hAnsi="Calibri" w:eastAsia="仿宋_GB2312" w:cs="Times New Roman"/>
          <w:b/>
          <w:bCs/>
        </w:rPr>
        <w:t>1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20.1.12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安全、环保知识（危险源、环境因素和应急预案）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韩缘会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全体员工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t xml:space="preserve"> </w:t>
            </w:r>
            <w:r>
              <w:rPr>
                <w:rFonts w:hint="eastAsia" w:ascii="宋体" w:hAnsi="宋体"/>
                <w:sz w:val="24"/>
              </w:rPr>
              <w:t>公司全体员工。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安全、环保知识（危险源、环境因素和应急预案）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提问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通过培训，公司各级员工对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安全、环保知识（危险源、环境因素和应急预案）</w:t>
            </w:r>
            <w:r>
              <w:rPr>
                <w:rFonts w:hint="eastAsia" w:ascii="宋体" w:hAnsi="宋体"/>
                <w:sz w:val="24"/>
              </w:rPr>
              <w:t>已基本了解，取得了预期效果。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</w:t>
            </w: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</w:t>
            </w:r>
            <w:r>
              <w:rPr>
                <w:rFonts w:hint="eastAsia" w:ascii="Helvetica Neue" w:hAnsi="Helvetica Neue" w:eastAsia="宋体" w:cs="Helvetica Neue"/>
                <w:kern w:val="0"/>
                <w:sz w:val="26"/>
                <w:szCs w:val="26"/>
              </w:rPr>
              <w:t>陈效芸</w:t>
            </w:r>
          </w:p>
        </w:tc>
      </w:tr>
    </w:tbl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>培训记录表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编号：JL/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</w:t>
      </w:r>
      <w:r>
        <w:rPr>
          <w:rFonts w:ascii="Calibri" w:hAnsi="Calibri" w:eastAsia="宋体" w:cs="Times New Roman"/>
          <w:szCs w:val="21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 xml:space="preserve"> </w:t>
      </w:r>
      <w:r>
        <w:rPr>
          <w:rFonts w:ascii="Calibri" w:hAnsi="Calibri" w:eastAsia="宋体" w:cs="Times New Roman"/>
          <w:szCs w:val="21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ascii="仿宋_GB2312" w:hAnsi="Calibri" w:eastAsia="仿宋_GB2312" w:cs="Times New Roman"/>
          <w:b/>
          <w:bCs/>
        </w:rPr>
        <w:t>2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hint="eastAsia" w:ascii="仿宋_GB2312" w:hAnsi="Arial" w:eastAsia="仿宋_GB2312" w:cs="Arial"/>
          <w:sz w:val="32"/>
        </w:rPr>
        <w:t xml:space="preserve"> 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20.3</w:t>
            </w:r>
            <w:r>
              <w:rPr>
                <w:rFonts w:hint="eastAsia" w:ascii="Calibri" w:hAnsi="Calibri" w:eastAsia="宋体" w:cs="Times New Roman"/>
              </w:rPr>
              <w:t>.23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公司管理制度培训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公司各层次管理人员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  <w:r>
              <w:rPr>
                <w:rFonts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公司各项管理制度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提问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r>
              <w:rPr>
                <w:rFonts w:hint="eastAsia" w:ascii="宋体" w:hAnsi="宋体"/>
                <w:sz w:val="24"/>
              </w:rPr>
              <w:t>通过培训，员工对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公司各项管理制度</w:t>
            </w:r>
            <w:r>
              <w:rPr>
                <w:rFonts w:hint="eastAsia" w:ascii="宋体" w:hAnsi="宋体"/>
                <w:sz w:val="24"/>
              </w:rPr>
              <w:t>已基本了解，取得了预期效果。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</w:t>
            </w:r>
            <w:r>
              <w:rPr>
                <w:rFonts w:hint="eastAsia" w:ascii="Helvetica Neue" w:hAnsi="Helvetica Neue" w:eastAsia="宋体" w:cs="Helvetica Neue"/>
                <w:kern w:val="0"/>
                <w:sz w:val="26"/>
                <w:szCs w:val="26"/>
              </w:rPr>
              <w:t>陈效芸</w:t>
            </w:r>
          </w:p>
        </w:tc>
      </w:tr>
    </w:tbl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>培训记录表</w:t>
      </w:r>
    </w:p>
    <w:p>
      <w:pPr>
        <w:rPr>
          <w:rFonts w:hint="eastAsia" w:ascii="Calibri" w:hAnsi="Calibri" w:eastAsia="仿宋_GB2312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编号：JL/Q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 </w:t>
      </w:r>
      <w:r>
        <w:rPr>
          <w:rFonts w:ascii="Calibri" w:hAnsi="Calibri" w:eastAsia="宋体" w:cs="Times New Roman"/>
          <w:szCs w:val="21"/>
        </w:rPr>
        <w:t xml:space="preserve">    </w:t>
      </w:r>
      <w:r>
        <w:rPr>
          <w:rFonts w:hint="eastAsia" w:ascii="Calibri" w:hAnsi="Calibri" w:eastAsia="宋体" w:cs="Times New Roman"/>
          <w:szCs w:val="21"/>
        </w:rPr>
        <w:t xml:space="preserve">      </w:t>
      </w:r>
      <w:r>
        <w:rPr>
          <w:rFonts w:ascii="Calibri" w:hAnsi="Calibri" w:eastAsia="宋体" w:cs="Times New Roman"/>
          <w:szCs w:val="21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hint="eastAsia" w:ascii="仿宋_GB2312" w:hAnsi="Calibri" w:eastAsia="仿宋_GB2312" w:cs="Times New Roman"/>
          <w:b/>
          <w:bCs/>
          <w:lang w:val="en-US" w:eastAsia="zh-CN"/>
        </w:rPr>
        <w:t>3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20.5.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质量、环境、职业健康安全管理体系标准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全体员工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t xml:space="preserve"> </w:t>
            </w:r>
            <w:r>
              <w:rPr>
                <w:rFonts w:hint="eastAsia" w:ascii="宋体" w:hAnsi="宋体"/>
                <w:sz w:val="24"/>
              </w:rPr>
              <w:t>公司全体员工。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质量/环境保护/职业健康安全的重要性GB/T19001、GB/T 24001 和GB/T28001标准条款介绍；实施质量、环境和职业健康安全管理体系的意义、标准的意义；策划本公司管理体系的建立、实施过程；学习手册、程序文件编写格式。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提问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通过培训，公司各级员工对公司质量管理文件已基本了解，取得了预期效果。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</w:t>
            </w: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</w:t>
            </w:r>
            <w:r>
              <w:rPr>
                <w:rFonts w:hint="eastAsia" w:ascii="Helvetica Neue" w:hAnsi="Helvetica Neue" w:eastAsia="宋体" w:cs="Helvetica Neue"/>
                <w:kern w:val="0"/>
                <w:sz w:val="26"/>
                <w:szCs w:val="26"/>
              </w:rPr>
              <w:t>陈效芸</w:t>
            </w:r>
          </w:p>
        </w:tc>
      </w:tr>
    </w:tbl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>培训记录表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编号：JL/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</w:t>
      </w:r>
      <w:r>
        <w:rPr>
          <w:rFonts w:ascii="Calibri" w:hAnsi="Calibri" w:eastAsia="宋体" w:cs="Times New Roman"/>
          <w:szCs w:val="21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 xml:space="preserve"> </w:t>
      </w:r>
      <w:r>
        <w:rPr>
          <w:rFonts w:ascii="Calibri" w:hAnsi="Calibri" w:eastAsia="宋体" w:cs="Times New Roman"/>
          <w:szCs w:val="21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hint="eastAsia" w:ascii="仿宋_GB2312" w:hAnsi="Calibri" w:eastAsia="仿宋_GB2312" w:cs="Times New Roman"/>
          <w:b/>
          <w:bCs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/>
          <w:bCs/>
        </w:rPr>
        <w:t xml:space="preserve"> </w:t>
      </w:r>
      <w:r>
        <w:rPr>
          <w:rFonts w:hint="eastAsia" w:ascii="仿宋_GB2312" w:hAnsi="Arial" w:eastAsia="仿宋_GB2312" w:cs="Arial"/>
          <w:sz w:val="32"/>
        </w:rPr>
        <w:t xml:space="preserve"> 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</w:rPr>
              <w:t>.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</w:rPr>
              <w:t>.23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公司管理体系文件（管理手册、程序文件、相关管理制度等）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公司各层次管理人员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  <w:r>
              <w:rPr>
                <w:rFonts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企业存在的重大环境问题和不可接受风险等。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·管理方针（质量、环境、职业健康安全）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·管理目标（质量、环境目标指标、职业健康安全目标）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·环境管理方案、职业健康安全管理方案；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提问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r>
              <w:rPr>
                <w:rFonts w:hint="eastAsia" w:ascii="宋体" w:hAnsi="宋体"/>
                <w:sz w:val="24"/>
              </w:rPr>
              <w:t>通过培训，员工对公司管理手册、程序文件、相关管理制度已基本了解，取得了预期效果。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</w:t>
            </w:r>
            <w:r>
              <w:rPr>
                <w:rFonts w:hint="eastAsia" w:ascii="Helvetica Neue" w:hAnsi="Helvetica Neue" w:eastAsia="宋体" w:cs="Helvetica Neue"/>
                <w:kern w:val="0"/>
                <w:sz w:val="26"/>
                <w:szCs w:val="26"/>
              </w:rPr>
              <w:t>陈效芸</w:t>
            </w:r>
          </w:p>
        </w:tc>
      </w:tr>
    </w:tbl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>培训记录表</w:t>
      </w:r>
    </w:p>
    <w:p>
      <w:pPr>
        <w:rPr>
          <w:rFonts w:hint="eastAsia" w:ascii="Calibri" w:hAnsi="Calibri" w:eastAsia="仿宋_GB2312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编号：JL/Q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 </w:t>
      </w:r>
      <w:r>
        <w:rPr>
          <w:rFonts w:ascii="Calibri" w:hAnsi="Calibri" w:eastAsia="宋体" w:cs="Times New Roman"/>
          <w:szCs w:val="21"/>
        </w:rPr>
        <w:t xml:space="preserve">    </w:t>
      </w:r>
      <w:r>
        <w:rPr>
          <w:rFonts w:hint="eastAsia" w:ascii="Calibri" w:hAnsi="Calibri" w:eastAsia="宋体" w:cs="Times New Roman"/>
          <w:szCs w:val="21"/>
        </w:rPr>
        <w:t xml:space="preserve">      </w:t>
      </w:r>
      <w:r>
        <w:rPr>
          <w:rFonts w:ascii="Calibri" w:hAnsi="Calibri" w:eastAsia="宋体" w:cs="Times New Roman"/>
          <w:szCs w:val="21"/>
        </w:rPr>
        <w:t xml:space="preserve">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仿宋_GB2312" w:hAnsi="Calibri" w:eastAsia="仿宋_GB2312" w:cs="Times New Roman"/>
          <w:b/>
          <w:bCs/>
        </w:rPr>
        <w:t xml:space="preserve">  </w:t>
      </w:r>
      <w:r>
        <w:rPr>
          <w:rFonts w:hint="eastAsia" w:ascii="仿宋_GB2312" w:hAnsi="Calibri" w:eastAsia="仿宋_GB2312" w:cs="Times New Roman"/>
          <w:b/>
          <w:bCs/>
          <w:lang w:val="en-US" w:eastAsia="zh-CN"/>
        </w:rPr>
        <w:t>5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20.8</w:t>
            </w:r>
            <w:r>
              <w:rPr>
                <w:rFonts w:hint="eastAsia"/>
              </w:rPr>
              <w:t>.8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内审培训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马老师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相关人员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陈效芸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王树国</w:t>
            </w:r>
            <w:r>
              <w:rPr>
                <w:rFonts w:ascii="Calibri" w:hAnsi="Calibri" w:eastAsia="宋体" w:cs="Times New Roma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内审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、管评</w:t>
            </w:r>
            <w:r>
              <w:rPr>
                <w:rFonts w:hint="eastAsia" w:ascii="Calibri" w:hAnsi="Calibri" w:eastAsia="宋体" w:cs="Times New Roma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提问  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通过培训，对质量、环境和职业健康安全标准已基本了解，</w:t>
            </w:r>
            <w:r>
              <w:rPr>
                <w:rFonts w:hint="eastAsia" w:ascii="宋体" w:hAnsi="宋体"/>
                <w:sz w:val="24"/>
                <w:lang w:eastAsia="zh-CN"/>
              </w:rPr>
              <w:t>，对内审管评流程基本掌握，</w:t>
            </w:r>
            <w:r>
              <w:rPr>
                <w:rFonts w:hint="eastAsia" w:ascii="宋体" w:hAnsi="宋体"/>
                <w:sz w:val="24"/>
              </w:rPr>
              <w:t>取得了预期效果。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</w:t>
            </w: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记录人：陈效芸</w:t>
            </w:r>
          </w:p>
        </w:tc>
      </w:tr>
    </w:tbl>
    <w:p>
      <w:pPr>
        <w:pStyle w:val="2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</w:rPr>
        <w:t xml:space="preserve">培训记录表  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编号：JL/</w:t>
      </w:r>
      <w:r>
        <w:rPr>
          <w:rFonts w:ascii="Calibri" w:hAnsi="Calibri" w:eastAsia="宋体" w:cs="Times New Roman"/>
          <w:szCs w:val="21"/>
        </w:rPr>
        <w:t>7</w:t>
      </w:r>
      <w:r>
        <w:rPr>
          <w:rFonts w:hint="eastAsia" w:ascii="Calibri" w:hAnsi="Calibri" w:eastAsia="宋体" w:cs="Times New Roman"/>
          <w:szCs w:val="21"/>
        </w:rPr>
        <w:t xml:space="preserve">.2-03   </w:t>
      </w:r>
      <w:r>
        <w:rPr>
          <w:rFonts w:ascii="Calibri" w:hAnsi="Calibri" w:eastAsia="宋体" w:cs="Times New Roman"/>
          <w:szCs w:val="21"/>
        </w:rPr>
        <w:t xml:space="preserve">                      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NO：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b/>
          <w:bCs/>
          <w:sz w:val="32"/>
        </w:rPr>
        <w:t xml:space="preserve"> 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28"/>
        <w:gridCol w:w="2112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时 间</w:t>
            </w:r>
          </w:p>
        </w:tc>
        <w:tc>
          <w:tcPr>
            <w:tcW w:w="29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</w:rPr>
              <w:t>.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</w:rPr>
              <w:t>.28</w:t>
            </w:r>
          </w:p>
        </w:tc>
        <w:tc>
          <w:tcPr>
            <w:tcW w:w="2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地 点</w:t>
            </w:r>
          </w:p>
        </w:tc>
        <w:tc>
          <w:tcPr>
            <w:tcW w:w="28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课 程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/>
                <w:sz w:val="24"/>
              </w:rPr>
              <w:t>消防安全培训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 训 教 师</w:t>
            </w:r>
          </w:p>
        </w:tc>
        <w:tc>
          <w:tcPr>
            <w:tcW w:w="281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韩缘会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部 门</w:t>
            </w:r>
          </w:p>
        </w:tc>
        <w:tc>
          <w:tcPr>
            <w:tcW w:w="2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全体人员</w:t>
            </w:r>
          </w:p>
        </w:tc>
        <w:tc>
          <w:tcPr>
            <w:tcW w:w="211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 加 人 数</w:t>
            </w:r>
          </w:p>
        </w:tc>
        <w:tc>
          <w:tcPr>
            <w:tcW w:w="28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参加培训人员：</w:t>
            </w:r>
          </w:p>
          <w:p>
            <w:r>
              <w:rPr>
                <w:rFonts w:hint="eastAsia"/>
              </w:rPr>
              <w:t xml:space="preserve">        </w:t>
            </w:r>
          </w:p>
          <w:p/>
          <w:p/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公司全体人员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培训内容：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>环境保护发和安全生产管理条例等相关文件解读、消防安全视频学习、灭火器使用方法（实操）的培训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考核方式及考核合格率：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提问     100%合格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8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718"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通过培训，对环境保护发和安全生产管理条例等相关文件</w:t>
            </w:r>
            <w:r>
              <w:rPr>
                <w:rFonts w:ascii="宋体" w:hAnsi="宋体"/>
                <w:sz w:val="24"/>
              </w:rPr>
              <w:t>相关要求</w:t>
            </w:r>
            <w:r>
              <w:rPr>
                <w:rFonts w:hint="eastAsia" w:ascii="宋体" w:hAnsi="宋体"/>
                <w:sz w:val="24"/>
              </w:rPr>
              <w:t>已经基本了解，熟练掌握灭火器使用方法，培训达到预期效果。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 xml:space="preserve">                                     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7770" w:firstLineChars="37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记录人：陈效芸</w:t>
            </w:r>
          </w:p>
        </w:tc>
      </w:tr>
    </w:tbl>
    <w:p/>
    <w:sectPr>
      <w:pgSz w:w="11906" w:h="16838"/>
      <w:pgMar w:top="1440" w:right="1077" w:bottom="1440" w:left="107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0F34"/>
    <w:rsid w:val="00116A4E"/>
    <w:rsid w:val="004C1EE7"/>
    <w:rsid w:val="00656783"/>
    <w:rsid w:val="39327C2E"/>
    <w:rsid w:val="4110121A"/>
    <w:rsid w:val="5FD564E5"/>
    <w:rsid w:val="701B0407"/>
    <w:rsid w:val="744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1979</Characters>
  <Lines>16</Lines>
  <Paragraphs>4</Paragraphs>
  <TotalTime>3</TotalTime>
  <ScaleCrop>false</ScaleCrop>
  <LinksUpToDate>false</LinksUpToDate>
  <CharactersWithSpaces>2322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2019-07-31T00:49:00Z</dcterms:created>
  <dc:creator>骆驼</dc:creator>
  <cp:lastModifiedBy>康凯</cp:lastModifiedBy>
  <dcterms:modified xsi:type="dcterms:W3CDTF">2020-11-04T09:06:47Z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