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华文琥珀" w:eastAsia="华文琥珀"/>
          <w:b/>
          <w:sz w:val="44"/>
          <w:szCs w:val="44"/>
        </w:rPr>
        <w:t xml:space="preserve">      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2</w:t>
      </w:r>
      <w:r>
        <w:rPr>
          <w:rFonts w:asciiTheme="minorEastAsia" w:hAnsiTheme="minorEastAsia" w:eastAsiaTheme="minorEastAsia"/>
          <w:b/>
          <w:sz w:val="44"/>
          <w:szCs w:val="44"/>
        </w:rPr>
        <w:t>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年度SWOT经营环境分析及对策报告</w:t>
      </w:r>
      <w:r>
        <w:rPr>
          <w:rFonts w:hint="eastAsia" w:ascii="华文琥珀" w:eastAsia="华文琥珀"/>
          <w:b/>
          <w:sz w:val="44"/>
          <w:szCs w:val="44"/>
        </w:rPr>
        <w:t xml:space="preserve">  </w:t>
      </w:r>
      <w:r>
        <w:rPr>
          <w:rFonts w:ascii="华文琥珀" w:eastAsia="华文琥珀"/>
          <w:b/>
          <w:sz w:val="44"/>
          <w:szCs w:val="44"/>
        </w:rPr>
        <w:t xml:space="preserve">    </w:t>
      </w:r>
      <w:r>
        <w:rPr>
          <w:rFonts w:ascii="宋体" w:hAnsi="宋体"/>
          <w:b/>
          <w:sz w:val="24"/>
        </w:rPr>
        <w:t>KE</w:t>
      </w:r>
      <w:r>
        <w:rPr>
          <w:rFonts w:hint="eastAsia" w:ascii="宋体" w:hAnsi="宋体"/>
          <w:b/>
          <w:sz w:val="24"/>
        </w:rPr>
        <w:t>-Q4.1-01</w:t>
      </w:r>
    </w:p>
    <w:tbl>
      <w:tblPr>
        <w:tblStyle w:val="7"/>
        <w:tblW w:w="15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2"/>
        <w:gridCol w:w="5104"/>
        <w:gridCol w:w="5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50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44450</wp:posOffset>
                      </wp:positionV>
                      <wp:extent cx="3175000" cy="680720"/>
                      <wp:effectExtent l="12065" t="8890" r="13335" b="5715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00" cy="680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3.5pt;margin-top:3.5pt;height:53.6pt;width:250pt;z-index:251657216;mso-width-relative:page;mso-height-relative:page;" filled="f" stroked="t" coordsize="21600,21600" o:gfxdata="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HE4d9cAAAAIAQAADwAAAAAAAAABACAAAAAiAAAAZHJzL2Rvd25yZXYueG1s&#10;UEsBAhQAFAAAAAgAh07iQDUR1PHAAQAAaQMAAA4AAAAAAAAAAQAgAAAAJgEAAGRycy9lMm9Eb2Mu&#10;eG1sUEsFBgAAAAAGAAYAWQEAAFg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b/>
                <w:sz w:val="32"/>
                <w:szCs w:val="32"/>
              </w:rPr>
              <w:t>企业内部因素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b/>
                <w:sz w:val="32"/>
                <w:szCs w:val="32"/>
              </w:rPr>
              <w:t>对    策</w:t>
            </w:r>
          </w:p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企业外部因素</w:t>
            </w:r>
          </w:p>
        </w:tc>
        <w:tc>
          <w:tcPr>
            <w:tcW w:w="5104" w:type="dxa"/>
          </w:tcPr>
          <w:p>
            <w:pPr>
              <w:pStyle w:val="1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内部优势S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客户关系牢固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良好的供应商关系</w:t>
            </w:r>
          </w:p>
          <w:p>
            <w:pPr>
              <w:pStyle w:val="14"/>
            </w:pPr>
            <w:r>
              <w:rPr>
                <w:rFonts w:hint="eastAsia"/>
                <w:sz w:val="24"/>
              </w:rPr>
              <w:t>完善的ISO9001-2015管理体系</w:t>
            </w:r>
          </w:p>
        </w:tc>
        <w:tc>
          <w:tcPr>
            <w:tcW w:w="5569" w:type="dxa"/>
          </w:tcPr>
          <w:p>
            <w:pPr>
              <w:pStyle w:val="1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内部劣势W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客户数量少，抗风险能力差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销售团队力量较薄弱。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缺少品牌意识</w:t>
            </w:r>
          </w:p>
          <w:p>
            <w:pPr>
              <w:pStyle w:val="14"/>
            </w:pPr>
            <w:r>
              <w:rPr>
                <w:rFonts w:hint="eastAsia"/>
                <w:sz w:val="24"/>
              </w:rPr>
              <w:t>资金渠道单一。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5062" w:type="dxa"/>
          </w:tcPr>
          <w:p>
            <w:pPr>
              <w:pStyle w:val="1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-1309370</wp:posOffset>
                      </wp:positionV>
                      <wp:extent cx="3099435" cy="1273810"/>
                      <wp:effectExtent l="0" t="0" r="24765" b="21590"/>
                      <wp:wrapNone/>
                      <wp:docPr id="1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9435" cy="127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32" type="#_x0000_t32" style="position:absolute;left:0pt;margin-left:-3pt;margin-top:-103.1pt;height:100.3pt;width:244.05pt;z-index:251660288;mso-width-relative:page;mso-height-relative:page;" filled="f" stroked="t" coordsize="21600,21600" o:gfxdata="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k3VadkAAAAKAQAADwAAAAAAAAABACAAAAAiAAAAZHJzL2Rvd25yZXYu&#10;eG1sUEsBAhQAFAAAAAgAh07iQC0QevvBAQAAagMAAA4AAAAAAAAAAQAgAAAAKAEAAGRycy9lMm9E&#10;b2MueG1sUEsFBgAAAAAGAAYAWQEAAF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8"/>
                <w:szCs w:val="28"/>
              </w:rPr>
              <w:t>外部机会O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烟气排放的治理、集中餐饮油烟的治理，(资质要求除外的)化工产品、厨具卫具、机械设备、电气设备的销售市场需求有增长趋势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产业优惠政策，扶持中小企业发展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烟气排放的治理、集中餐饮油烟的治理，(资质要求除外的)化工产品、厨具卫具、机械设备、电气设备的销售下游产品需求多样化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技术发展较快，技术更新速度加快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向其他区域扩张，有扩大市场份额的机会</w:t>
            </w:r>
          </w:p>
        </w:tc>
        <w:tc>
          <w:tcPr>
            <w:tcW w:w="5104" w:type="dxa"/>
          </w:tcPr>
          <w:p>
            <w:pPr>
              <w:pStyle w:val="1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优势+机会 SO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利用老客户加大单一市场的开发力度。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利用国家优惠政策，努力扩大销售规模。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与供应商合作，开发发现新的烟气排放的治理、集中餐饮油烟的治理，(资质要求除外的)化工产品、厨具卫具、机械设备、电气设备的销售下游产品领域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及时跟踪烟气排放的治理、集中餐饮油烟的治理，(资质要求除外的)化工产品、厨具卫具、机械设备、电气设备的销售技术更新，扩大供应商资源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积极寻求新的市场机会，扩大销售规模</w:t>
            </w:r>
          </w:p>
        </w:tc>
        <w:tc>
          <w:tcPr>
            <w:tcW w:w="5569" w:type="dxa"/>
          </w:tcPr>
          <w:p>
            <w:pPr>
              <w:pStyle w:val="1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劣势+机会 WO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制定营销战略和品牌战略，扩大影响力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加强团队建设，积极引进技术人才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利用烟气排放的治理、集中餐饮油烟的治理，(资质要求除外的)化工产品、厨具卫具、机械设备、电气设备的销售及下游产品市场扩大的机会，努力拓展资金渠道</w:t>
            </w:r>
          </w:p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5062" w:type="dxa"/>
          </w:tcPr>
          <w:p>
            <w:pPr>
              <w:pStyle w:val="1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外部威胁T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竞争对手占据大部分市场份额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单一烟气排放的治理、集中餐饮油烟的治理，(资质要求除外的)化工产品、厨具卫具、机械设备、电气设备的销售下游产品市场增长率下降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受外部经济环境和经济转型的影响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行业技术门槛再提高</w:t>
            </w:r>
          </w:p>
        </w:tc>
        <w:tc>
          <w:tcPr>
            <w:tcW w:w="5104" w:type="dxa"/>
          </w:tcPr>
          <w:p>
            <w:pPr>
              <w:pStyle w:val="1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优势+威胁 ST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向先进竞争对手学习管理经验，提高队伍素质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发挥灵活机动的优势，开发新细分市场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抓住转型机会，努力提高烟气排放的治理、集中餐饮油烟的治理，(资质要求除外的)化工产品、厨具卫具、机械设备、电气设备的销售及下游产品开发的技术含量，加大技术人员的引进，提高市场竞争力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做好管理基础工作，包括ISO9001体系建设。</w:t>
            </w:r>
          </w:p>
        </w:tc>
        <w:tc>
          <w:tcPr>
            <w:tcW w:w="5569" w:type="dxa"/>
          </w:tcPr>
          <w:p>
            <w:pPr>
              <w:pStyle w:val="1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劣势+威胁 WT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提高市场定位的准确性及实施品牌战略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多方位、多渠道引进市场及技术人才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完善售后服务体系，优质服务，提高客户满意度，并发掘客户新的需求。</w:t>
            </w:r>
          </w:p>
          <w:p>
            <w:pPr>
              <w:pStyle w:val="14"/>
              <w:rPr>
                <w:sz w:val="24"/>
              </w:rPr>
            </w:pPr>
            <w:r>
              <w:rPr>
                <w:rFonts w:hint="eastAsia"/>
                <w:sz w:val="24"/>
              </w:rPr>
              <w:t>理顺人力资源各项工作，努力提高员工满意度，加强企业凝聚力和核心竞争力。打造公平向上的企业内部环境，留住和吸引更多优秀人才。</w:t>
            </w:r>
          </w:p>
        </w:tc>
      </w:tr>
    </w:tbl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32"/>
        </w:rPr>
        <w:t>编制</w:t>
      </w:r>
      <w:r>
        <w:rPr>
          <w:rFonts w:hint="eastAsia"/>
          <w:sz w:val="28"/>
          <w:szCs w:val="32"/>
        </w:rPr>
        <w:t xml:space="preserve">: 综合部       </w:t>
      </w:r>
      <w:r>
        <w:rPr>
          <w:rFonts w:hint="eastAsia"/>
          <w:b/>
          <w:sz w:val="28"/>
          <w:szCs w:val="32"/>
        </w:rPr>
        <w:t>审核</w:t>
      </w:r>
      <w:r>
        <w:rPr>
          <w:rFonts w:hint="eastAsia"/>
          <w:sz w:val="28"/>
          <w:szCs w:val="32"/>
        </w:rPr>
        <w:t xml:space="preserve">：陈效芸                  </w:t>
      </w:r>
      <w:r>
        <w:rPr>
          <w:rFonts w:hint="eastAsia"/>
          <w:b/>
          <w:sz w:val="28"/>
          <w:szCs w:val="32"/>
        </w:rPr>
        <w:t>批准</w:t>
      </w:r>
      <w:r>
        <w:rPr>
          <w:rFonts w:hint="eastAsia"/>
          <w:sz w:val="28"/>
          <w:szCs w:val="32"/>
        </w:rPr>
        <w:t>：</w:t>
      </w:r>
      <w:r>
        <w:rPr>
          <w:rFonts w:hint="eastAsia"/>
          <w:sz w:val="28"/>
          <w:szCs w:val="32"/>
          <w:lang w:val="en-US" w:eastAsia="zh-CN"/>
        </w:rPr>
        <w:t xml:space="preserve"> 刘</w:t>
      </w:r>
      <w:r>
        <w:rPr>
          <w:rFonts w:hint="eastAsia"/>
          <w:sz w:val="28"/>
          <w:szCs w:val="32"/>
        </w:rPr>
        <w:t xml:space="preserve">凯          </w:t>
      </w:r>
      <w:r>
        <w:rPr>
          <w:rFonts w:hint="eastAsia"/>
          <w:b/>
          <w:sz w:val="28"/>
          <w:szCs w:val="32"/>
        </w:rPr>
        <w:t>日期</w:t>
      </w:r>
      <w:r>
        <w:rPr>
          <w:rFonts w:hint="eastAsia"/>
          <w:sz w:val="28"/>
          <w:szCs w:val="32"/>
        </w:rPr>
        <w:t>;20</w:t>
      </w:r>
      <w:r>
        <w:rPr>
          <w:rFonts w:hint="eastAsia"/>
          <w:sz w:val="28"/>
          <w:szCs w:val="32"/>
          <w:lang w:val="en-US" w:eastAsia="zh-CN"/>
        </w:rPr>
        <w:t>20</w:t>
      </w:r>
      <w:r>
        <w:rPr>
          <w:rFonts w:hint="eastAsia"/>
          <w:sz w:val="28"/>
          <w:szCs w:val="32"/>
        </w:rPr>
        <w:t>.</w:t>
      </w:r>
      <w:r>
        <w:rPr>
          <w:rFonts w:hint="eastAsia"/>
          <w:sz w:val="28"/>
          <w:szCs w:val="32"/>
          <w:lang w:val="en-US" w:eastAsia="zh-CN"/>
        </w:rPr>
        <w:t>1.3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C62"/>
    <w:multiLevelType w:val="multilevel"/>
    <w:tmpl w:val="51782C62"/>
    <w:lvl w:ilvl="0" w:tentative="0">
      <w:start w:val="1"/>
      <w:numFmt w:val="upperRoman"/>
      <w:pStyle w:val="2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C"/>
    <w:rsid w:val="00005348"/>
    <w:rsid w:val="00006092"/>
    <w:rsid w:val="00011BA5"/>
    <w:rsid w:val="0001587F"/>
    <w:rsid w:val="00015F2A"/>
    <w:rsid w:val="00027DE6"/>
    <w:rsid w:val="000364FC"/>
    <w:rsid w:val="00041CFB"/>
    <w:rsid w:val="00041EB8"/>
    <w:rsid w:val="00051132"/>
    <w:rsid w:val="00051C46"/>
    <w:rsid w:val="000522CC"/>
    <w:rsid w:val="00053E72"/>
    <w:rsid w:val="0005450B"/>
    <w:rsid w:val="00054666"/>
    <w:rsid w:val="00055A89"/>
    <w:rsid w:val="000629D3"/>
    <w:rsid w:val="00062FEE"/>
    <w:rsid w:val="00063C0E"/>
    <w:rsid w:val="000649EE"/>
    <w:rsid w:val="00066DCD"/>
    <w:rsid w:val="0007050D"/>
    <w:rsid w:val="00070DD0"/>
    <w:rsid w:val="00072B6C"/>
    <w:rsid w:val="00074BA6"/>
    <w:rsid w:val="000821AC"/>
    <w:rsid w:val="00082EA2"/>
    <w:rsid w:val="00086EC4"/>
    <w:rsid w:val="00091DA4"/>
    <w:rsid w:val="00091F09"/>
    <w:rsid w:val="0009308A"/>
    <w:rsid w:val="00093ACB"/>
    <w:rsid w:val="000944B4"/>
    <w:rsid w:val="000959C0"/>
    <w:rsid w:val="000A25D5"/>
    <w:rsid w:val="000A31B2"/>
    <w:rsid w:val="000A4759"/>
    <w:rsid w:val="000B20F0"/>
    <w:rsid w:val="000B260D"/>
    <w:rsid w:val="000B2798"/>
    <w:rsid w:val="000B3581"/>
    <w:rsid w:val="000B4452"/>
    <w:rsid w:val="000B65B5"/>
    <w:rsid w:val="000B7B08"/>
    <w:rsid w:val="000C32EA"/>
    <w:rsid w:val="000C6CBF"/>
    <w:rsid w:val="000D0508"/>
    <w:rsid w:val="000D0D67"/>
    <w:rsid w:val="000D68EB"/>
    <w:rsid w:val="000D6DC2"/>
    <w:rsid w:val="000E12FF"/>
    <w:rsid w:val="000E29DB"/>
    <w:rsid w:val="000F06D4"/>
    <w:rsid w:val="000F2B16"/>
    <w:rsid w:val="000F71F6"/>
    <w:rsid w:val="000F71FD"/>
    <w:rsid w:val="00104323"/>
    <w:rsid w:val="00104976"/>
    <w:rsid w:val="001069D9"/>
    <w:rsid w:val="0011313D"/>
    <w:rsid w:val="00131EA7"/>
    <w:rsid w:val="0013352A"/>
    <w:rsid w:val="00134E4C"/>
    <w:rsid w:val="00135546"/>
    <w:rsid w:val="0014002E"/>
    <w:rsid w:val="00144920"/>
    <w:rsid w:val="001451E9"/>
    <w:rsid w:val="00150DF3"/>
    <w:rsid w:val="00152293"/>
    <w:rsid w:val="00157177"/>
    <w:rsid w:val="0016068D"/>
    <w:rsid w:val="00162031"/>
    <w:rsid w:val="0016204E"/>
    <w:rsid w:val="001654AA"/>
    <w:rsid w:val="00180300"/>
    <w:rsid w:val="00190597"/>
    <w:rsid w:val="0019269E"/>
    <w:rsid w:val="001A0397"/>
    <w:rsid w:val="001A136C"/>
    <w:rsid w:val="001A2351"/>
    <w:rsid w:val="001A38D5"/>
    <w:rsid w:val="001A5E09"/>
    <w:rsid w:val="001A6503"/>
    <w:rsid w:val="001B0D24"/>
    <w:rsid w:val="001B401F"/>
    <w:rsid w:val="001B7213"/>
    <w:rsid w:val="001C025A"/>
    <w:rsid w:val="001C1935"/>
    <w:rsid w:val="001C7385"/>
    <w:rsid w:val="001C7394"/>
    <w:rsid w:val="001D137A"/>
    <w:rsid w:val="001D2CE5"/>
    <w:rsid w:val="001D4BBE"/>
    <w:rsid w:val="001D5B5F"/>
    <w:rsid w:val="001E29B9"/>
    <w:rsid w:val="001E5A4D"/>
    <w:rsid w:val="001E6BAD"/>
    <w:rsid w:val="001F1512"/>
    <w:rsid w:val="001F1E34"/>
    <w:rsid w:val="0020054D"/>
    <w:rsid w:val="00204B5C"/>
    <w:rsid w:val="00204E70"/>
    <w:rsid w:val="0021289E"/>
    <w:rsid w:val="00212EDD"/>
    <w:rsid w:val="00213C0C"/>
    <w:rsid w:val="00216628"/>
    <w:rsid w:val="00220564"/>
    <w:rsid w:val="002209EC"/>
    <w:rsid w:val="00221225"/>
    <w:rsid w:val="00221C4F"/>
    <w:rsid w:val="002247C3"/>
    <w:rsid w:val="00227B5B"/>
    <w:rsid w:val="00231C44"/>
    <w:rsid w:val="00232E4C"/>
    <w:rsid w:val="00237A58"/>
    <w:rsid w:val="00240AF9"/>
    <w:rsid w:val="00240FEB"/>
    <w:rsid w:val="002464E5"/>
    <w:rsid w:val="00247212"/>
    <w:rsid w:val="00256BD5"/>
    <w:rsid w:val="002605B4"/>
    <w:rsid w:val="00262E2A"/>
    <w:rsid w:val="00264DB0"/>
    <w:rsid w:val="00266F6B"/>
    <w:rsid w:val="00270E18"/>
    <w:rsid w:val="00272844"/>
    <w:rsid w:val="00273DEB"/>
    <w:rsid w:val="00275651"/>
    <w:rsid w:val="00275C7D"/>
    <w:rsid w:val="00293DE4"/>
    <w:rsid w:val="002946FD"/>
    <w:rsid w:val="00297EED"/>
    <w:rsid w:val="002A2C37"/>
    <w:rsid w:val="002A472A"/>
    <w:rsid w:val="002A5F64"/>
    <w:rsid w:val="002B46C2"/>
    <w:rsid w:val="002B5F8C"/>
    <w:rsid w:val="002B60CC"/>
    <w:rsid w:val="002B7D0F"/>
    <w:rsid w:val="002C3C1E"/>
    <w:rsid w:val="002C4F72"/>
    <w:rsid w:val="002D0EB5"/>
    <w:rsid w:val="002F2976"/>
    <w:rsid w:val="002F2FA5"/>
    <w:rsid w:val="002F44CA"/>
    <w:rsid w:val="002F6807"/>
    <w:rsid w:val="00300F53"/>
    <w:rsid w:val="003016AB"/>
    <w:rsid w:val="00304333"/>
    <w:rsid w:val="003131F4"/>
    <w:rsid w:val="003223AF"/>
    <w:rsid w:val="00327025"/>
    <w:rsid w:val="003300FC"/>
    <w:rsid w:val="00331DEA"/>
    <w:rsid w:val="00331DF9"/>
    <w:rsid w:val="00334CA0"/>
    <w:rsid w:val="00341611"/>
    <w:rsid w:val="00345728"/>
    <w:rsid w:val="00353724"/>
    <w:rsid w:val="00357E55"/>
    <w:rsid w:val="00361BDB"/>
    <w:rsid w:val="00363FB9"/>
    <w:rsid w:val="00364BCF"/>
    <w:rsid w:val="00366188"/>
    <w:rsid w:val="00366E2A"/>
    <w:rsid w:val="00366FF2"/>
    <w:rsid w:val="003738CF"/>
    <w:rsid w:val="0037460A"/>
    <w:rsid w:val="003746E1"/>
    <w:rsid w:val="003751A6"/>
    <w:rsid w:val="003753D4"/>
    <w:rsid w:val="003768E5"/>
    <w:rsid w:val="00376FE4"/>
    <w:rsid w:val="00381FCA"/>
    <w:rsid w:val="00395F48"/>
    <w:rsid w:val="003964B7"/>
    <w:rsid w:val="003A2BED"/>
    <w:rsid w:val="003A6B12"/>
    <w:rsid w:val="003A785B"/>
    <w:rsid w:val="003B0BD0"/>
    <w:rsid w:val="003B0DF7"/>
    <w:rsid w:val="003C06A9"/>
    <w:rsid w:val="003C3634"/>
    <w:rsid w:val="003C53D9"/>
    <w:rsid w:val="003D6494"/>
    <w:rsid w:val="003D6520"/>
    <w:rsid w:val="003E230E"/>
    <w:rsid w:val="003E3DC6"/>
    <w:rsid w:val="003E65C4"/>
    <w:rsid w:val="003F0094"/>
    <w:rsid w:val="003F0C60"/>
    <w:rsid w:val="003F2133"/>
    <w:rsid w:val="004021F2"/>
    <w:rsid w:val="004033D3"/>
    <w:rsid w:val="004050F7"/>
    <w:rsid w:val="00406BBE"/>
    <w:rsid w:val="00411374"/>
    <w:rsid w:val="00425A77"/>
    <w:rsid w:val="00426C70"/>
    <w:rsid w:val="00431020"/>
    <w:rsid w:val="004310FF"/>
    <w:rsid w:val="00432418"/>
    <w:rsid w:val="0043289C"/>
    <w:rsid w:val="0043494F"/>
    <w:rsid w:val="00436FE7"/>
    <w:rsid w:val="004403D8"/>
    <w:rsid w:val="00450B87"/>
    <w:rsid w:val="00451C09"/>
    <w:rsid w:val="00452585"/>
    <w:rsid w:val="0045472A"/>
    <w:rsid w:val="00457BDB"/>
    <w:rsid w:val="00461906"/>
    <w:rsid w:val="00462B29"/>
    <w:rsid w:val="00465230"/>
    <w:rsid w:val="00466C5C"/>
    <w:rsid w:val="0047478F"/>
    <w:rsid w:val="004813C9"/>
    <w:rsid w:val="004842AB"/>
    <w:rsid w:val="00494A7D"/>
    <w:rsid w:val="0049515E"/>
    <w:rsid w:val="004958D8"/>
    <w:rsid w:val="004A2E47"/>
    <w:rsid w:val="004A4D65"/>
    <w:rsid w:val="004A784F"/>
    <w:rsid w:val="004B367E"/>
    <w:rsid w:val="004B7081"/>
    <w:rsid w:val="004C1E23"/>
    <w:rsid w:val="004C35B3"/>
    <w:rsid w:val="004C5257"/>
    <w:rsid w:val="004D109A"/>
    <w:rsid w:val="004E0373"/>
    <w:rsid w:val="004E1B01"/>
    <w:rsid w:val="004E2985"/>
    <w:rsid w:val="004E7D37"/>
    <w:rsid w:val="004F3735"/>
    <w:rsid w:val="004F442C"/>
    <w:rsid w:val="00500D18"/>
    <w:rsid w:val="00506CBD"/>
    <w:rsid w:val="005154E4"/>
    <w:rsid w:val="0051598E"/>
    <w:rsid w:val="00526E77"/>
    <w:rsid w:val="00531698"/>
    <w:rsid w:val="00536B52"/>
    <w:rsid w:val="00546188"/>
    <w:rsid w:val="00554546"/>
    <w:rsid w:val="00557FEF"/>
    <w:rsid w:val="00561B3B"/>
    <w:rsid w:val="00563097"/>
    <w:rsid w:val="00565D30"/>
    <w:rsid w:val="00574000"/>
    <w:rsid w:val="005741D2"/>
    <w:rsid w:val="00575A77"/>
    <w:rsid w:val="00576984"/>
    <w:rsid w:val="005817B6"/>
    <w:rsid w:val="005837A6"/>
    <w:rsid w:val="005840AB"/>
    <w:rsid w:val="00584E60"/>
    <w:rsid w:val="00585D16"/>
    <w:rsid w:val="0058653E"/>
    <w:rsid w:val="00590C53"/>
    <w:rsid w:val="00592C16"/>
    <w:rsid w:val="0059320F"/>
    <w:rsid w:val="005972AF"/>
    <w:rsid w:val="005A5D98"/>
    <w:rsid w:val="005B159F"/>
    <w:rsid w:val="005C0B66"/>
    <w:rsid w:val="005C0CC3"/>
    <w:rsid w:val="005C39E7"/>
    <w:rsid w:val="005C4C8D"/>
    <w:rsid w:val="005C5671"/>
    <w:rsid w:val="005D3551"/>
    <w:rsid w:val="005D5597"/>
    <w:rsid w:val="005D6716"/>
    <w:rsid w:val="005E07E4"/>
    <w:rsid w:val="005E2E08"/>
    <w:rsid w:val="005E6A6D"/>
    <w:rsid w:val="005F2B91"/>
    <w:rsid w:val="005F353F"/>
    <w:rsid w:val="005F64F9"/>
    <w:rsid w:val="005F6B1B"/>
    <w:rsid w:val="00604035"/>
    <w:rsid w:val="00604124"/>
    <w:rsid w:val="00604244"/>
    <w:rsid w:val="00610965"/>
    <w:rsid w:val="00617D7C"/>
    <w:rsid w:val="00621E84"/>
    <w:rsid w:val="0062633A"/>
    <w:rsid w:val="00630948"/>
    <w:rsid w:val="0063152E"/>
    <w:rsid w:val="00632188"/>
    <w:rsid w:val="00642169"/>
    <w:rsid w:val="00645CFB"/>
    <w:rsid w:val="006476AA"/>
    <w:rsid w:val="006479A4"/>
    <w:rsid w:val="0065274E"/>
    <w:rsid w:val="006647E8"/>
    <w:rsid w:val="00665D02"/>
    <w:rsid w:val="00670E31"/>
    <w:rsid w:val="00674CC0"/>
    <w:rsid w:val="00680BC8"/>
    <w:rsid w:val="006818FD"/>
    <w:rsid w:val="00681B55"/>
    <w:rsid w:val="00684FFD"/>
    <w:rsid w:val="00686A23"/>
    <w:rsid w:val="0069024E"/>
    <w:rsid w:val="00690805"/>
    <w:rsid w:val="00692C6D"/>
    <w:rsid w:val="006A0317"/>
    <w:rsid w:val="006A0EBB"/>
    <w:rsid w:val="006A1098"/>
    <w:rsid w:val="006A1979"/>
    <w:rsid w:val="006A395D"/>
    <w:rsid w:val="006A4BE5"/>
    <w:rsid w:val="006A6ADD"/>
    <w:rsid w:val="006B1E18"/>
    <w:rsid w:val="006B5183"/>
    <w:rsid w:val="006B5A02"/>
    <w:rsid w:val="006B7A04"/>
    <w:rsid w:val="006C1F44"/>
    <w:rsid w:val="006C2D5A"/>
    <w:rsid w:val="006C4CB6"/>
    <w:rsid w:val="006C776A"/>
    <w:rsid w:val="006D0076"/>
    <w:rsid w:val="006D1CB0"/>
    <w:rsid w:val="006E3B34"/>
    <w:rsid w:val="006E4B4E"/>
    <w:rsid w:val="006E6EB4"/>
    <w:rsid w:val="006E6FE8"/>
    <w:rsid w:val="006E7CF0"/>
    <w:rsid w:val="006F391A"/>
    <w:rsid w:val="006F5668"/>
    <w:rsid w:val="0070336F"/>
    <w:rsid w:val="0070401B"/>
    <w:rsid w:val="00706D52"/>
    <w:rsid w:val="00707041"/>
    <w:rsid w:val="0071262B"/>
    <w:rsid w:val="007170FF"/>
    <w:rsid w:val="00720EAD"/>
    <w:rsid w:val="0072464B"/>
    <w:rsid w:val="00725CE1"/>
    <w:rsid w:val="00730505"/>
    <w:rsid w:val="007346E2"/>
    <w:rsid w:val="007409FA"/>
    <w:rsid w:val="007414C8"/>
    <w:rsid w:val="00743CF8"/>
    <w:rsid w:val="007444A7"/>
    <w:rsid w:val="00746D3D"/>
    <w:rsid w:val="00750AF3"/>
    <w:rsid w:val="00751389"/>
    <w:rsid w:val="00754493"/>
    <w:rsid w:val="007544F7"/>
    <w:rsid w:val="0075463D"/>
    <w:rsid w:val="0076197A"/>
    <w:rsid w:val="00763E6D"/>
    <w:rsid w:val="00766E26"/>
    <w:rsid w:val="00774E44"/>
    <w:rsid w:val="007756C0"/>
    <w:rsid w:val="00776D54"/>
    <w:rsid w:val="0077755F"/>
    <w:rsid w:val="00777EB4"/>
    <w:rsid w:val="00783412"/>
    <w:rsid w:val="00783671"/>
    <w:rsid w:val="00785E8C"/>
    <w:rsid w:val="00787250"/>
    <w:rsid w:val="00793564"/>
    <w:rsid w:val="00796B10"/>
    <w:rsid w:val="007A212E"/>
    <w:rsid w:val="007A32BF"/>
    <w:rsid w:val="007B0103"/>
    <w:rsid w:val="007B1001"/>
    <w:rsid w:val="007B6012"/>
    <w:rsid w:val="007B644E"/>
    <w:rsid w:val="007D073A"/>
    <w:rsid w:val="007D26CC"/>
    <w:rsid w:val="007E3069"/>
    <w:rsid w:val="007F13B1"/>
    <w:rsid w:val="007F4C52"/>
    <w:rsid w:val="007F6D81"/>
    <w:rsid w:val="00801F96"/>
    <w:rsid w:val="0080449A"/>
    <w:rsid w:val="008079CD"/>
    <w:rsid w:val="00814DB4"/>
    <w:rsid w:val="008158E0"/>
    <w:rsid w:val="00816125"/>
    <w:rsid w:val="0081799A"/>
    <w:rsid w:val="00823726"/>
    <w:rsid w:val="0084042E"/>
    <w:rsid w:val="008430CB"/>
    <w:rsid w:val="00845056"/>
    <w:rsid w:val="0084696E"/>
    <w:rsid w:val="00846A79"/>
    <w:rsid w:val="00855013"/>
    <w:rsid w:val="008575CD"/>
    <w:rsid w:val="00864766"/>
    <w:rsid w:val="00864C0E"/>
    <w:rsid w:val="0087051F"/>
    <w:rsid w:val="00871F45"/>
    <w:rsid w:val="008743E0"/>
    <w:rsid w:val="008812D2"/>
    <w:rsid w:val="00887214"/>
    <w:rsid w:val="00892645"/>
    <w:rsid w:val="00893355"/>
    <w:rsid w:val="008A12C6"/>
    <w:rsid w:val="008A2727"/>
    <w:rsid w:val="008A34A1"/>
    <w:rsid w:val="008A5BA3"/>
    <w:rsid w:val="008A628C"/>
    <w:rsid w:val="008A74FD"/>
    <w:rsid w:val="008B208B"/>
    <w:rsid w:val="008B53F3"/>
    <w:rsid w:val="008B6C56"/>
    <w:rsid w:val="008C0EC1"/>
    <w:rsid w:val="008C442F"/>
    <w:rsid w:val="008D35AB"/>
    <w:rsid w:val="008D4608"/>
    <w:rsid w:val="008D5A75"/>
    <w:rsid w:val="008D6955"/>
    <w:rsid w:val="008D723F"/>
    <w:rsid w:val="008E1952"/>
    <w:rsid w:val="008E588D"/>
    <w:rsid w:val="008E75C3"/>
    <w:rsid w:val="008F43A4"/>
    <w:rsid w:val="0090265F"/>
    <w:rsid w:val="00904C02"/>
    <w:rsid w:val="00904DA0"/>
    <w:rsid w:val="00906C80"/>
    <w:rsid w:val="00910FED"/>
    <w:rsid w:val="009154E6"/>
    <w:rsid w:val="00921D08"/>
    <w:rsid w:val="00924939"/>
    <w:rsid w:val="00932BCB"/>
    <w:rsid w:val="00937C7F"/>
    <w:rsid w:val="009415CA"/>
    <w:rsid w:val="00941D3E"/>
    <w:rsid w:val="0094562A"/>
    <w:rsid w:val="00945E11"/>
    <w:rsid w:val="00946C21"/>
    <w:rsid w:val="00947A60"/>
    <w:rsid w:val="00957399"/>
    <w:rsid w:val="009614F8"/>
    <w:rsid w:val="00966242"/>
    <w:rsid w:val="00974606"/>
    <w:rsid w:val="00982E41"/>
    <w:rsid w:val="009855AD"/>
    <w:rsid w:val="00987A3A"/>
    <w:rsid w:val="0099160F"/>
    <w:rsid w:val="00993617"/>
    <w:rsid w:val="00995AF3"/>
    <w:rsid w:val="009A2478"/>
    <w:rsid w:val="009A4B31"/>
    <w:rsid w:val="009B1A72"/>
    <w:rsid w:val="009B20E5"/>
    <w:rsid w:val="009B2AEB"/>
    <w:rsid w:val="009B35EC"/>
    <w:rsid w:val="009B4D2C"/>
    <w:rsid w:val="009B6EF1"/>
    <w:rsid w:val="009B7E7D"/>
    <w:rsid w:val="009C0F97"/>
    <w:rsid w:val="009C6E24"/>
    <w:rsid w:val="009E0339"/>
    <w:rsid w:val="009E2AEB"/>
    <w:rsid w:val="009E5E5B"/>
    <w:rsid w:val="009E6B5C"/>
    <w:rsid w:val="009F2AF8"/>
    <w:rsid w:val="009F3F4F"/>
    <w:rsid w:val="009F469C"/>
    <w:rsid w:val="009F4988"/>
    <w:rsid w:val="009F63D1"/>
    <w:rsid w:val="00A07914"/>
    <w:rsid w:val="00A10F28"/>
    <w:rsid w:val="00A13B91"/>
    <w:rsid w:val="00A152ED"/>
    <w:rsid w:val="00A1677B"/>
    <w:rsid w:val="00A16F45"/>
    <w:rsid w:val="00A2542C"/>
    <w:rsid w:val="00A3089D"/>
    <w:rsid w:val="00A30B82"/>
    <w:rsid w:val="00A31455"/>
    <w:rsid w:val="00A3227D"/>
    <w:rsid w:val="00A324ED"/>
    <w:rsid w:val="00A3298C"/>
    <w:rsid w:val="00A3512D"/>
    <w:rsid w:val="00A412DA"/>
    <w:rsid w:val="00A42602"/>
    <w:rsid w:val="00A431E0"/>
    <w:rsid w:val="00A434B6"/>
    <w:rsid w:val="00A44F05"/>
    <w:rsid w:val="00A53B96"/>
    <w:rsid w:val="00A56C89"/>
    <w:rsid w:val="00A62698"/>
    <w:rsid w:val="00A62726"/>
    <w:rsid w:val="00A635BA"/>
    <w:rsid w:val="00A6614D"/>
    <w:rsid w:val="00A726AF"/>
    <w:rsid w:val="00A728F6"/>
    <w:rsid w:val="00A743E5"/>
    <w:rsid w:val="00A74774"/>
    <w:rsid w:val="00A810A8"/>
    <w:rsid w:val="00A84466"/>
    <w:rsid w:val="00A879EE"/>
    <w:rsid w:val="00A93BE6"/>
    <w:rsid w:val="00A9590F"/>
    <w:rsid w:val="00A95BCD"/>
    <w:rsid w:val="00A975FE"/>
    <w:rsid w:val="00A978EA"/>
    <w:rsid w:val="00AA2E01"/>
    <w:rsid w:val="00AA3533"/>
    <w:rsid w:val="00AA42BD"/>
    <w:rsid w:val="00AA6A92"/>
    <w:rsid w:val="00AB0081"/>
    <w:rsid w:val="00AB11C3"/>
    <w:rsid w:val="00AB1602"/>
    <w:rsid w:val="00AB2884"/>
    <w:rsid w:val="00AC2854"/>
    <w:rsid w:val="00AC4177"/>
    <w:rsid w:val="00AC7757"/>
    <w:rsid w:val="00AD2881"/>
    <w:rsid w:val="00AD7001"/>
    <w:rsid w:val="00AE20C9"/>
    <w:rsid w:val="00AF0787"/>
    <w:rsid w:val="00AF0E1B"/>
    <w:rsid w:val="00AF469D"/>
    <w:rsid w:val="00AF56A0"/>
    <w:rsid w:val="00AF7B15"/>
    <w:rsid w:val="00B04112"/>
    <w:rsid w:val="00B04182"/>
    <w:rsid w:val="00B100B8"/>
    <w:rsid w:val="00B10EB6"/>
    <w:rsid w:val="00B118A6"/>
    <w:rsid w:val="00B1437C"/>
    <w:rsid w:val="00B143D1"/>
    <w:rsid w:val="00B16C80"/>
    <w:rsid w:val="00B20D62"/>
    <w:rsid w:val="00B253DD"/>
    <w:rsid w:val="00B25E11"/>
    <w:rsid w:val="00B27551"/>
    <w:rsid w:val="00B306FE"/>
    <w:rsid w:val="00B41463"/>
    <w:rsid w:val="00B43BF1"/>
    <w:rsid w:val="00B43F4D"/>
    <w:rsid w:val="00B52408"/>
    <w:rsid w:val="00B52C35"/>
    <w:rsid w:val="00B53F44"/>
    <w:rsid w:val="00B54C23"/>
    <w:rsid w:val="00B569E3"/>
    <w:rsid w:val="00B73F13"/>
    <w:rsid w:val="00B87E3F"/>
    <w:rsid w:val="00B973E2"/>
    <w:rsid w:val="00B97814"/>
    <w:rsid w:val="00B97CB2"/>
    <w:rsid w:val="00BA3FC3"/>
    <w:rsid w:val="00BB2468"/>
    <w:rsid w:val="00BB73A9"/>
    <w:rsid w:val="00BC1485"/>
    <w:rsid w:val="00BC41CC"/>
    <w:rsid w:val="00BC5A59"/>
    <w:rsid w:val="00BD0C02"/>
    <w:rsid w:val="00BD0CA5"/>
    <w:rsid w:val="00BD7DA3"/>
    <w:rsid w:val="00BE2A27"/>
    <w:rsid w:val="00BE7354"/>
    <w:rsid w:val="00BF043D"/>
    <w:rsid w:val="00BF1A34"/>
    <w:rsid w:val="00BF6707"/>
    <w:rsid w:val="00C0059E"/>
    <w:rsid w:val="00C041DC"/>
    <w:rsid w:val="00C059E4"/>
    <w:rsid w:val="00C06267"/>
    <w:rsid w:val="00C07E03"/>
    <w:rsid w:val="00C10E9A"/>
    <w:rsid w:val="00C16123"/>
    <w:rsid w:val="00C16D70"/>
    <w:rsid w:val="00C17A64"/>
    <w:rsid w:val="00C271FE"/>
    <w:rsid w:val="00C34E15"/>
    <w:rsid w:val="00C42607"/>
    <w:rsid w:val="00C44F84"/>
    <w:rsid w:val="00C45273"/>
    <w:rsid w:val="00C519DE"/>
    <w:rsid w:val="00C57F7B"/>
    <w:rsid w:val="00C601D0"/>
    <w:rsid w:val="00C65952"/>
    <w:rsid w:val="00C67FA2"/>
    <w:rsid w:val="00C70674"/>
    <w:rsid w:val="00C74B6A"/>
    <w:rsid w:val="00C84886"/>
    <w:rsid w:val="00C8503D"/>
    <w:rsid w:val="00C91104"/>
    <w:rsid w:val="00C920D3"/>
    <w:rsid w:val="00C924ED"/>
    <w:rsid w:val="00C95FD1"/>
    <w:rsid w:val="00C97EEC"/>
    <w:rsid w:val="00CA156A"/>
    <w:rsid w:val="00CA2C5D"/>
    <w:rsid w:val="00CA5582"/>
    <w:rsid w:val="00CB389B"/>
    <w:rsid w:val="00CB43EF"/>
    <w:rsid w:val="00CC09B9"/>
    <w:rsid w:val="00CC1C71"/>
    <w:rsid w:val="00CE4D31"/>
    <w:rsid w:val="00CE4EF6"/>
    <w:rsid w:val="00CF1B79"/>
    <w:rsid w:val="00CF346C"/>
    <w:rsid w:val="00CF3528"/>
    <w:rsid w:val="00CF3AFE"/>
    <w:rsid w:val="00CF5223"/>
    <w:rsid w:val="00CF5DDE"/>
    <w:rsid w:val="00CF6365"/>
    <w:rsid w:val="00CF77B5"/>
    <w:rsid w:val="00D03DC0"/>
    <w:rsid w:val="00D12DF9"/>
    <w:rsid w:val="00D1479C"/>
    <w:rsid w:val="00D148BF"/>
    <w:rsid w:val="00D2495C"/>
    <w:rsid w:val="00D24D5D"/>
    <w:rsid w:val="00D25D0B"/>
    <w:rsid w:val="00D268FC"/>
    <w:rsid w:val="00D27529"/>
    <w:rsid w:val="00D27F54"/>
    <w:rsid w:val="00D30185"/>
    <w:rsid w:val="00D30189"/>
    <w:rsid w:val="00D3061E"/>
    <w:rsid w:val="00D41126"/>
    <w:rsid w:val="00D435D7"/>
    <w:rsid w:val="00D50074"/>
    <w:rsid w:val="00D5059D"/>
    <w:rsid w:val="00D626BC"/>
    <w:rsid w:val="00D639F2"/>
    <w:rsid w:val="00D65141"/>
    <w:rsid w:val="00D664D2"/>
    <w:rsid w:val="00D66C65"/>
    <w:rsid w:val="00D77298"/>
    <w:rsid w:val="00D80ADA"/>
    <w:rsid w:val="00D84743"/>
    <w:rsid w:val="00D8482E"/>
    <w:rsid w:val="00D86201"/>
    <w:rsid w:val="00D90A01"/>
    <w:rsid w:val="00DA60F2"/>
    <w:rsid w:val="00DB2753"/>
    <w:rsid w:val="00DC131B"/>
    <w:rsid w:val="00DC214B"/>
    <w:rsid w:val="00DC236D"/>
    <w:rsid w:val="00DC3344"/>
    <w:rsid w:val="00DC4ABB"/>
    <w:rsid w:val="00DC54B7"/>
    <w:rsid w:val="00DC5E45"/>
    <w:rsid w:val="00DE7C5E"/>
    <w:rsid w:val="00DE7F18"/>
    <w:rsid w:val="00DF168B"/>
    <w:rsid w:val="00DF4462"/>
    <w:rsid w:val="00E00892"/>
    <w:rsid w:val="00E00C45"/>
    <w:rsid w:val="00E02838"/>
    <w:rsid w:val="00E033CE"/>
    <w:rsid w:val="00E0559C"/>
    <w:rsid w:val="00E0783D"/>
    <w:rsid w:val="00E102D9"/>
    <w:rsid w:val="00E1182A"/>
    <w:rsid w:val="00E1314F"/>
    <w:rsid w:val="00E17AC0"/>
    <w:rsid w:val="00E257BA"/>
    <w:rsid w:val="00E27C0A"/>
    <w:rsid w:val="00E343CC"/>
    <w:rsid w:val="00E42F67"/>
    <w:rsid w:val="00E44686"/>
    <w:rsid w:val="00E47E2E"/>
    <w:rsid w:val="00E5192D"/>
    <w:rsid w:val="00E5415F"/>
    <w:rsid w:val="00E570D6"/>
    <w:rsid w:val="00E609D0"/>
    <w:rsid w:val="00E63E3E"/>
    <w:rsid w:val="00E66D6E"/>
    <w:rsid w:val="00E7556E"/>
    <w:rsid w:val="00E82D07"/>
    <w:rsid w:val="00E82D56"/>
    <w:rsid w:val="00E86BAB"/>
    <w:rsid w:val="00E92AE1"/>
    <w:rsid w:val="00E94660"/>
    <w:rsid w:val="00E953D3"/>
    <w:rsid w:val="00EA19C3"/>
    <w:rsid w:val="00EA58F5"/>
    <w:rsid w:val="00EA7376"/>
    <w:rsid w:val="00EB5704"/>
    <w:rsid w:val="00EB7368"/>
    <w:rsid w:val="00EC0B33"/>
    <w:rsid w:val="00EC572D"/>
    <w:rsid w:val="00EC70C8"/>
    <w:rsid w:val="00ED1159"/>
    <w:rsid w:val="00ED11B5"/>
    <w:rsid w:val="00EE0A5E"/>
    <w:rsid w:val="00EE1EA4"/>
    <w:rsid w:val="00EE2CC3"/>
    <w:rsid w:val="00EF55AA"/>
    <w:rsid w:val="00EF6874"/>
    <w:rsid w:val="00EF7CFC"/>
    <w:rsid w:val="00F0211D"/>
    <w:rsid w:val="00F05D8B"/>
    <w:rsid w:val="00F12622"/>
    <w:rsid w:val="00F16498"/>
    <w:rsid w:val="00F24146"/>
    <w:rsid w:val="00F24191"/>
    <w:rsid w:val="00F2771B"/>
    <w:rsid w:val="00F4031B"/>
    <w:rsid w:val="00F430AB"/>
    <w:rsid w:val="00F459C7"/>
    <w:rsid w:val="00F469D1"/>
    <w:rsid w:val="00F50D33"/>
    <w:rsid w:val="00F51EEA"/>
    <w:rsid w:val="00F5587F"/>
    <w:rsid w:val="00F654B8"/>
    <w:rsid w:val="00F73E8A"/>
    <w:rsid w:val="00F753CD"/>
    <w:rsid w:val="00F85070"/>
    <w:rsid w:val="00F85AA1"/>
    <w:rsid w:val="00F907AF"/>
    <w:rsid w:val="00F9250C"/>
    <w:rsid w:val="00F94314"/>
    <w:rsid w:val="00F94800"/>
    <w:rsid w:val="00F968EC"/>
    <w:rsid w:val="00F96C12"/>
    <w:rsid w:val="00FA3B7F"/>
    <w:rsid w:val="00FA5DDC"/>
    <w:rsid w:val="00FA5E97"/>
    <w:rsid w:val="00FA6F9D"/>
    <w:rsid w:val="00FA708D"/>
    <w:rsid w:val="00FA70CB"/>
    <w:rsid w:val="00FB1058"/>
    <w:rsid w:val="00FB30C9"/>
    <w:rsid w:val="00FB3564"/>
    <w:rsid w:val="00FB47B2"/>
    <w:rsid w:val="00FC1B0E"/>
    <w:rsid w:val="00FC1E88"/>
    <w:rsid w:val="00FC2E69"/>
    <w:rsid w:val="00FC5FBA"/>
    <w:rsid w:val="00FC7DE2"/>
    <w:rsid w:val="00FD0702"/>
    <w:rsid w:val="00FD3869"/>
    <w:rsid w:val="00FD5149"/>
    <w:rsid w:val="00FD5E52"/>
    <w:rsid w:val="00FE509E"/>
    <w:rsid w:val="00FE5AB9"/>
    <w:rsid w:val="00FE719F"/>
    <w:rsid w:val="00FF4F1A"/>
    <w:rsid w:val="00FF6E5F"/>
    <w:rsid w:val="53374F47"/>
    <w:rsid w:val="63E5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280" w:lineRule="exact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432"/>
      <w:outlineLvl w:val="2"/>
    </w:pPr>
    <w:rPr>
      <w:b/>
      <w:bCs/>
      <w:sz w:val="32"/>
      <w:szCs w:val="32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0">
    <w:name w:val="标题 2 字符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11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customStyle="1" w:styleId="12">
    <w:name w:val="页眉 字符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脚 字符"/>
    <w:link w:val="5"/>
    <w:qFormat/>
    <w:uiPriority w:val="99"/>
    <w:rPr>
      <w:rFonts w:ascii="Times New Roman" w:hAnsi="Times New Roman" w:eastAsia="宋体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CF4812-5DFE-4C28-8D52-4B906BEC9E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171</Words>
  <Characters>979</Characters>
  <Lines>8</Lines>
  <Paragraphs>2</Paragraphs>
  <TotalTime>14</TotalTime>
  <ScaleCrop>false</ScaleCrop>
  <LinksUpToDate>false</LinksUpToDate>
  <CharactersWithSpaces>1148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2017-02-20T10:52:00Z</dcterms:created>
  <dc:creator>Administrator</dc:creator>
  <cp:lastModifiedBy>康凯</cp:lastModifiedBy>
  <dcterms:modified xsi:type="dcterms:W3CDTF">2020-11-02T13:22:16Z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