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B30E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审核方案策划表</w:t>
      </w:r>
    </w:p>
    <w:tbl>
      <w:tblPr>
        <w:tblStyle w:val="6"/>
        <w:tblW w:w="10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1845"/>
        <w:gridCol w:w="671"/>
        <w:gridCol w:w="829"/>
        <w:gridCol w:w="589"/>
        <w:gridCol w:w="401"/>
        <w:gridCol w:w="390"/>
        <w:gridCol w:w="345"/>
        <w:gridCol w:w="690"/>
        <w:gridCol w:w="1169"/>
        <w:gridCol w:w="583"/>
        <w:gridCol w:w="1429"/>
      </w:tblGrid>
      <w:tr w14:paraId="52822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95" w:type="dxa"/>
            <w:vAlign w:val="center"/>
          </w:tcPr>
          <w:p w14:paraId="223EE22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组织名称</w:t>
            </w:r>
          </w:p>
        </w:tc>
        <w:tc>
          <w:tcPr>
            <w:tcW w:w="3934" w:type="dxa"/>
            <w:gridSpan w:val="4"/>
            <w:vAlign w:val="center"/>
          </w:tcPr>
          <w:p w14:paraId="36AE3651">
            <w:pPr>
              <w:rPr>
                <w:rFonts w:ascii="宋体" w:cs="宋体"/>
                <w:bCs/>
                <w:szCs w:val="21"/>
              </w:rPr>
            </w:pPr>
            <w:bookmarkStart w:id="0" w:name="企业名称"/>
            <w:r>
              <w:rPr>
                <w:rFonts w:ascii="宋体" w:cs="宋体"/>
                <w:bCs/>
                <w:szCs w:val="21"/>
              </w:rPr>
              <w:t>成都宏强科技有限公司</w:t>
            </w:r>
            <w:bookmarkEnd w:id="0"/>
          </w:p>
        </w:tc>
        <w:tc>
          <w:tcPr>
            <w:tcW w:w="1826" w:type="dxa"/>
            <w:gridSpan w:val="4"/>
            <w:vAlign w:val="center"/>
          </w:tcPr>
          <w:p w14:paraId="7B01EA0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认证合同号</w:t>
            </w:r>
          </w:p>
        </w:tc>
        <w:tc>
          <w:tcPr>
            <w:tcW w:w="3181" w:type="dxa"/>
            <w:gridSpan w:val="3"/>
            <w:vAlign w:val="center"/>
          </w:tcPr>
          <w:p w14:paraId="40A4512A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2035</w:t>
            </w:r>
            <w:r>
              <w:rPr>
                <w:rFonts w:hint="eastAsia" w:ascii="宋体"/>
                <w:bCs/>
                <w:sz w:val="24"/>
                <w:lang w:val="en-US" w:eastAsia="zh-CN"/>
              </w:rPr>
              <w:t>8</w:t>
            </w:r>
            <w:r>
              <w:rPr>
                <w:rFonts w:ascii="宋体"/>
                <w:bCs/>
                <w:sz w:val="24"/>
              </w:rPr>
              <w:t>-2023-EO</w:t>
            </w:r>
            <w:bookmarkEnd w:id="1"/>
          </w:p>
        </w:tc>
      </w:tr>
      <w:tr w14:paraId="13C60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595" w:type="dxa"/>
            <w:vMerge w:val="restart"/>
            <w:vAlign w:val="center"/>
          </w:tcPr>
          <w:p w14:paraId="566083E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注册地址</w:t>
            </w:r>
          </w:p>
        </w:tc>
        <w:tc>
          <w:tcPr>
            <w:tcW w:w="3934" w:type="dxa"/>
            <w:gridSpan w:val="4"/>
            <w:vMerge w:val="restart"/>
            <w:vAlign w:val="center"/>
          </w:tcPr>
          <w:p w14:paraId="72D3CF11">
            <w:pPr>
              <w:spacing w:line="240" w:lineRule="atLeast"/>
              <w:rPr>
                <w:rFonts w:ascii="宋体"/>
                <w:bCs/>
                <w:szCs w:val="21"/>
              </w:rPr>
            </w:pPr>
            <w:bookmarkStart w:id="2" w:name="注册地址"/>
            <w:r>
              <w:rPr>
                <w:rFonts w:ascii="宋体"/>
                <w:bCs/>
                <w:szCs w:val="21"/>
              </w:rPr>
              <w:t>四川省成都市锦江区一环路东五段46号“金辉商住楼（天紫界）”项目1幢1单元5层12号</w:t>
            </w:r>
            <w:bookmarkEnd w:id="2"/>
          </w:p>
        </w:tc>
        <w:tc>
          <w:tcPr>
            <w:tcW w:w="791" w:type="dxa"/>
            <w:gridSpan w:val="2"/>
            <w:vMerge w:val="restart"/>
            <w:vAlign w:val="center"/>
          </w:tcPr>
          <w:p w14:paraId="0CBA1BB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法人</w:t>
            </w:r>
          </w:p>
        </w:tc>
        <w:tc>
          <w:tcPr>
            <w:tcW w:w="1035" w:type="dxa"/>
            <w:gridSpan w:val="2"/>
            <w:vMerge w:val="restart"/>
            <w:vAlign w:val="center"/>
          </w:tcPr>
          <w:p w14:paraId="42532AB5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李侯隆</w:t>
            </w:r>
            <w:bookmarkEnd w:id="3"/>
          </w:p>
        </w:tc>
        <w:tc>
          <w:tcPr>
            <w:tcW w:w="1169" w:type="dxa"/>
            <w:vAlign w:val="center"/>
          </w:tcPr>
          <w:p w14:paraId="23537A3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467A0C53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14:paraId="7C4FB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95" w:type="dxa"/>
            <w:vMerge w:val="continue"/>
            <w:vAlign w:val="center"/>
          </w:tcPr>
          <w:p w14:paraId="16DAEAD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34" w:type="dxa"/>
            <w:gridSpan w:val="4"/>
            <w:vMerge w:val="continue"/>
            <w:vAlign w:val="center"/>
          </w:tcPr>
          <w:p w14:paraId="553DD849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 w14:paraId="604AA13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35" w:type="dxa"/>
            <w:gridSpan w:val="2"/>
            <w:vMerge w:val="continue"/>
          </w:tcPr>
          <w:p w14:paraId="473AFD7A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14:paraId="5E1C8C9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7A252AE4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14:paraId="4A117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595" w:type="dxa"/>
            <w:vMerge w:val="restart"/>
            <w:vAlign w:val="center"/>
          </w:tcPr>
          <w:p w14:paraId="368ED39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生产/经营地址</w:t>
            </w:r>
          </w:p>
        </w:tc>
        <w:tc>
          <w:tcPr>
            <w:tcW w:w="3934" w:type="dxa"/>
            <w:gridSpan w:val="4"/>
            <w:vMerge w:val="restart"/>
            <w:vAlign w:val="center"/>
          </w:tcPr>
          <w:p w14:paraId="7E699E10">
            <w:pPr>
              <w:spacing w:line="240" w:lineRule="atLeast"/>
              <w:rPr>
                <w:rFonts w:ascii="宋体"/>
                <w:bCs/>
                <w:szCs w:val="21"/>
              </w:rPr>
            </w:pPr>
            <w:bookmarkStart w:id="4" w:name="生产地址"/>
            <w:r>
              <w:rPr>
                <w:rFonts w:ascii="宋体"/>
                <w:bCs/>
                <w:szCs w:val="21"/>
              </w:rPr>
              <w:t>成都市青白江区双华巷华逸路586号</w:t>
            </w:r>
            <w:bookmarkEnd w:id="4"/>
          </w:p>
        </w:tc>
        <w:tc>
          <w:tcPr>
            <w:tcW w:w="791" w:type="dxa"/>
            <w:gridSpan w:val="2"/>
            <w:vMerge w:val="restart"/>
            <w:vAlign w:val="center"/>
          </w:tcPr>
          <w:p w14:paraId="49DC3D0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</w:t>
            </w:r>
          </w:p>
        </w:tc>
        <w:tc>
          <w:tcPr>
            <w:tcW w:w="1035" w:type="dxa"/>
            <w:gridSpan w:val="2"/>
            <w:vMerge w:val="restart"/>
            <w:vAlign w:val="center"/>
          </w:tcPr>
          <w:p w14:paraId="4087ABC2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李侯隆</w:t>
            </w:r>
            <w:bookmarkEnd w:id="5"/>
          </w:p>
        </w:tc>
        <w:tc>
          <w:tcPr>
            <w:tcW w:w="1169" w:type="dxa"/>
            <w:vAlign w:val="center"/>
          </w:tcPr>
          <w:p w14:paraId="3D67701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77BC7AF2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18708105840</w:t>
            </w:r>
            <w:bookmarkEnd w:id="6"/>
          </w:p>
        </w:tc>
      </w:tr>
      <w:tr w14:paraId="56E47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95" w:type="dxa"/>
            <w:vMerge w:val="continue"/>
            <w:tcBorders>
              <w:bottom w:val="single" w:color="auto" w:sz="4" w:space="0"/>
            </w:tcBorders>
            <w:vAlign w:val="center"/>
          </w:tcPr>
          <w:p w14:paraId="6EF90F2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34" w:type="dxa"/>
            <w:gridSpan w:val="4"/>
            <w:vMerge w:val="continue"/>
            <w:tcBorders>
              <w:bottom w:val="single" w:color="auto" w:sz="4" w:space="0"/>
            </w:tcBorders>
          </w:tcPr>
          <w:p w14:paraId="4E6A0DB2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59B738D1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vMerge w:val="continue"/>
            <w:tcBorders>
              <w:bottom w:val="single" w:color="auto" w:sz="4" w:space="0"/>
            </w:tcBorders>
          </w:tcPr>
          <w:p w14:paraId="0EF3DE1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tcBorders>
              <w:bottom w:val="single" w:color="auto" w:sz="4" w:space="0"/>
            </w:tcBorders>
            <w:vAlign w:val="center"/>
          </w:tcPr>
          <w:p w14:paraId="1C43EE1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手机</w:t>
            </w:r>
          </w:p>
        </w:tc>
        <w:tc>
          <w:tcPr>
            <w:tcW w:w="2012" w:type="dxa"/>
            <w:gridSpan w:val="2"/>
            <w:tcBorders>
              <w:bottom w:val="single" w:color="auto" w:sz="4" w:space="0"/>
            </w:tcBorders>
            <w:vAlign w:val="center"/>
          </w:tcPr>
          <w:p w14:paraId="0F3336C8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18708105840</w:t>
            </w:r>
            <w:bookmarkEnd w:id="7"/>
          </w:p>
        </w:tc>
      </w:tr>
      <w:tr w14:paraId="1C82A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95" w:type="dxa"/>
            <w:shd w:val="clear" w:color="auto" w:fill="auto"/>
            <w:vAlign w:val="center"/>
          </w:tcPr>
          <w:p w14:paraId="74E67195">
            <w:pPr>
              <w:jc w:val="center"/>
              <w:rPr>
                <w:bCs/>
                <w:szCs w:val="21"/>
                <w:shd w:val="pct10" w:color="auto" w:fill="FFFFFF"/>
              </w:rPr>
            </w:pPr>
            <w:r>
              <w:rPr>
                <w:rFonts w:hint="eastAsia"/>
                <w:bCs/>
                <w:szCs w:val="21"/>
              </w:rPr>
              <w:t>认证领域</w:t>
            </w:r>
          </w:p>
        </w:tc>
        <w:tc>
          <w:tcPr>
            <w:tcW w:w="8941" w:type="dxa"/>
            <w:gridSpan w:val="11"/>
            <w:shd w:val="clear" w:color="auto" w:fill="auto"/>
            <w:vAlign w:val="center"/>
          </w:tcPr>
          <w:p w14:paraId="4BFDF0D5">
            <w:pPr>
              <w:rPr>
                <w:rFonts w:ascii="宋体" w:hAnsi="宋体"/>
                <w:bCs/>
                <w:szCs w:val="21"/>
                <w:shd w:val="pct10" w:color="auto" w:fill="FFFFFF"/>
              </w:rPr>
            </w:pPr>
            <w:bookmarkStart w:id="8" w:name="认证领域"/>
            <w:r>
              <w:rPr>
                <w:rFonts w:ascii="宋体" w:hAnsi="宋体"/>
                <w:bCs/>
                <w:szCs w:val="21"/>
                <w:shd w:val="pct10" w:color="auto" w:fill="FFFFFF"/>
              </w:rPr>
              <w:t>E,O</w:t>
            </w:r>
            <w:bookmarkEnd w:id="8"/>
          </w:p>
        </w:tc>
      </w:tr>
      <w:tr w14:paraId="3E8F1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95" w:type="dxa"/>
            <w:vAlign w:val="center"/>
          </w:tcPr>
          <w:p w14:paraId="6F68E62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依据标准</w:t>
            </w:r>
          </w:p>
        </w:tc>
        <w:tc>
          <w:tcPr>
            <w:tcW w:w="8941" w:type="dxa"/>
            <w:gridSpan w:val="11"/>
            <w:vAlign w:val="center"/>
          </w:tcPr>
          <w:p w14:paraId="3FEF7A72">
            <w:pPr>
              <w:rPr>
                <w:rFonts w:ascii="宋体" w:cs="宋体"/>
                <w:bCs/>
                <w:szCs w:val="21"/>
              </w:rPr>
            </w:pPr>
            <w:bookmarkStart w:id="9" w:name="审核依据"/>
            <w:r>
              <w:rPr>
                <w:rFonts w:ascii="宋体" w:cs="宋体"/>
                <w:bCs/>
                <w:szCs w:val="21"/>
              </w:rPr>
              <w:t>E：GB/T 24001-2016/ISO14001:2015</w:t>
            </w:r>
          </w:p>
          <w:p w14:paraId="38DD6D1C">
            <w:pPr>
              <w:rPr>
                <w:rFonts w:ascii="宋体" w:cs="宋体"/>
                <w:bCs/>
                <w:szCs w:val="21"/>
              </w:rPr>
            </w:pPr>
            <w:r>
              <w:rPr>
                <w:rFonts w:ascii="宋体" w:cs="宋体"/>
                <w:bCs/>
                <w:szCs w:val="21"/>
              </w:rPr>
              <w:t>O：GB/T45001-2020 / ISO45001：2018</w:t>
            </w:r>
            <w:bookmarkEnd w:id="9"/>
          </w:p>
        </w:tc>
      </w:tr>
      <w:tr w14:paraId="09D8B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595" w:type="dxa"/>
            <w:tcBorders>
              <w:bottom w:val="single" w:color="auto" w:sz="4" w:space="0"/>
            </w:tcBorders>
            <w:vAlign w:val="center"/>
          </w:tcPr>
          <w:p w14:paraId="238D3628">
            <w:pPr>
              <w:spacing w:line="240" w:lineRule="atLeas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认证范围</w:t>
            </w:r>
          </w:p>
        </w:tc>
        <w:tc>
          <w:tcPr>
            <w:tcW w:w="8941" w:type="dxa"/>
            <w:gridSpan w:val="11"/>
            <w:tcBorders>
              <w:bottom w:val="single" w:color="auto" w:sz="4" w:space="0"/>
            </w:tcBorders>
            <w:vAlign w:val="center"/>
          </w:tcPr>
          <w:p w14:paraId="5DF8F798">
            <w:pPr>
              <w:rPr>
                <w:rFonts w:ascii="宋体"/>
                <w:bCs/>
                <w:szCs w:val="21"/>
              </w:rPr>
            </w:pPr>
            <w:bookmarkStart w:id="10" w:name="范围"/>
            <w:r>
              <w:rPr>
                <w:rFonts w:ascii="宋体"/>
                <w:bCs/>
                <w:szCs w:val="21"/>
              </w:rPr>
              <w:t>环境管理体系：机电设备维修，机电设备及配件销售所涉及场所的相关环境管理活动</w:t>
            </w:r>
          </w:p>
          <w:p w14:paraId="47376DBA">
            <w:pPr>
              <w:rPr>
                <w:rFonts w:ascii="宋体"/>
                <w:bCs/>
                <w:szCs w:val="21"/>
              </w:rPr>
            </w:pPr>
            <w:r>
              <w:rPr>
                <w:rFonts w:ascii="宋体"/>
                <w:bCs/>
                <w:szCs w:val="21"/>
              </w:rPr>
              <w:t>职业健康安全管理体系：机电设备维修，机电设备及配件销售所涉及场所的相关职业健康安全管理活动</w:t>
            </w:r>
            <w:bookmarkEnd w:id="10"/>
          </w:p>
        </w:tc>
      </w:tr>
      <w:tr w14:paraId="6FBA1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59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18A0957">
            <w:pPr>
              <w:spacing w:line="240" w:lineRule="atLeast"/>
              <w:jc w:val="center"/>
              <w:rPr>
                <w:bCs/>
                <w:color w:val="000000" w:themeColor="text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认可标志</w:t>
            </w:r>
          </w:p>
        </w:tc>
        <w:tc>
          <w:tcPr>
            <w:tcW w:w="2516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A756DBD">
            <w:pPr>
              <w:rPr>
                <w:rFonts w:ascii="宋体"/>
                <w:bCs/>
                <w:color w:val="000000" w:themeColor="text1"/>
                <w:szCs w:val="21"/>
              </w:rPr>
            </w:pPr>
            <w:bookmarkStart w:id="11" w:name="认可标志"/>
            <w:r>
              <w:rPr>
                <w:rFonts w:ascii="宋体"/>
                <w:bCs/>
                <w:color w:val="000000" w:themeColor="text1"/>
                <w:szCs w:val="21"/>
              </w:rPr>
              <w:t>E:■CNAS,O:■CNAS</w:t>
            </w:r>
            <w:bookmarkEnd w:id="11"/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vAlign w:val="center"/>
          </w:tcPr>
          <w:p w14:paraId="39E5B471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不适用条款</w:t>
            </w:r>
          </w:p>
        </w:tc>
        <w:tc>
          <w:tcPr>
            <w:tcW w:w="1136" w:type="dxa"/>
            <w:gridSpan w:val="3"/>
            <w:tcBorders>
              <w:bottom w:val="single" w:color="auto" w:sz="4" w:space="0"/>
            </w:tcBorders>
            <w:vAlign w:val="center"/>
          </w:tcPr>
          <w:p w14:paraId="2D7BA1EB">
            <w:pPr>
              <w:rPr>
                <w:bCs/>
                <w:szCs w:val="21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2"/>
            <w:tcBorders>
              <w:bottom w:val="single" w:color="auto" w:sz="4" w:space="0"/>
            </w:tcBorders>
            <w:vAlign w:val="center"/>
          </w:tcPr>
          <w:p w14:paraId="05407CC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专业代码</w:t>
            </w:r>
          </w:p>
        </w:tc>
        <w:tc>
          <w:tcPr>
            <w:tcW w:w="2012" w:type="dxa"/>
            <w:gridSpan w:val="2"/>
            <w:tcBorders>
              <w:bottom w:val="single" w:color="auto" w:sz="4" w:space="0"/>
            </w:tcBorders>
            <w:vAlign w:val="center"/>
          </w:tcPr>
          <w:p w14:paraId="093A7FFD">
            <w:pPr>
              <w:rPr>
                <w:bCs/>
                <w:szCs w:val="21"/>
              </w:rPr>
            </w:pPr>
            <w:bookmarkStart w:id="13" w:name="专业代码"/>
            <w:r>
              <w:rPr>
                <w:bCs/>
                <w:szCs w:val="21"/>
              </w:rPr>
              <w:t>环境管理体系：18.08.00;29.10.07</w:t>
            </w:r>
          </w:p>
          <w:p w14:paraId="1A1194B2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职业健康安全管理体系：18.08.00;29.10.07</w:t>
            </w:r>
            <w:bookmarkEnd w:id="13"/>
          </w:p>
        </w:tc>
      </w:tr>
      <w:tr w14:paraId="46027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95" w:type="dxa"/>
            <w:shd w:val="clear" w:color="auto" w:fill="auto"/>
            <w:vAlign w:val="center"/>
          </w:tcPr>
          <w:p w14:paraId="2027FD48">
            <w:pPr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风险等级</w:t>
            </w:r>
          </w:p>
        </w:tc>
        <w:tc>
          <w:tcPr>
            <w:tcW w:w="8941" w:type="dxa"/>
            <w:gridSpan w:val="11"/>
            <w:shd w:val="clear" w:color="auto" w:fill="auto"/>
            <w:vAlign w:val="center"/>
          </w:tcPr>
          <w:p w14:paraId="78EEF4A5">
            <w:pPr>
              <w:rPr>
                <w:rFonts w:ascii="宋体"/>
                <w:bCs/>
                <w:szCs w:val="21"/>
              </w:rPr>
            </w:pPr>
            <w:bookmarkStart w:id="14" w:name="风险等级"/>
            <w:r>
              <w:rPr>
                <w:rFonts w:ascii="宋体"/>
                <w:bCs/>
                <w:szCs w:val="21"/>
              </w:rPr>
              <w:t>环境管理体系：中风险</w:t>
            </w:r>
          </w:p>
          <w:p w14:paraId="7D79C164">
            <w:pPr>
              <w:rPr>
                <w:rFonts w:ascii="宋体"/>
                <w:bCs/>
                <w:szCs w:val="21"/>
              </w:rPr>
            </w:pPr>
            <w:r>
              <w:rPr>
                <w:rFonts w:ascii="宋体"/>
                <w:bCs/>
                <w:szCs w:val="21"/>
              </w:rPr>
              <w:t>职业健康安全管理体系：中风险</w:t>
            </w:r>
            <w:bookmarkEnd w:id="14"/>
          </w:p>
        </w:tc>
      </w:tr>
      <w:tr w14:paraId="780D3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9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B78D22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多场所情况</w:t>
            </w:r>
          </w:p>
        </w:tc>
        <w:tc>
          <w:tcPr>
            <w:tcW w:w="5070" w:type="dxa"/>
            <w:gridSpan w:val="7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16B5C2E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bookmarkStart w:id="15" w:name="多场所情况"/>
            <w:bookmarkEnd w:id="15"/>
          </w:p>
        </w:tc>
        <w:tc>
          <w:tcPr>
            <w:tcW w:w="1859" w:type="dxa"/>
            <w:gridSpan w:val="2"/>
            <w:tcBorders>
              <w:bottom w:val="single" w:color="auto" w:sz="4" w:space="0"/>
            </w:tcBorders>
            <w:vAlign w:val="center"/>
          </w:tcPr>
          <w:p w14:paraId="26DD8CF5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体系结合度</w:t>
            </w:r>
          </w:p>
        </w:tc>
        <w:tc>
          <w:tcPr>
            <w:tcW w:w="2012" w:type="dxa"/>
            <w:gridSpan w:val="2"/>
            <w:tcBorders>
              <w:bottom w:val="single" w:color="auto" w:sz="4" w:space="0"/>
            </w:tcBorders>
            <w:vAlign w:val="center"/>
          </w:tcPr>
          <w:p w14:paraId="238EA861">
            <w:pPr>
              <w:spacing w:before="156" w:line="24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100%</w:t>
            </w:r>
          </w:p>
        </w:tc>
      </w:tr>
      <w:tr w14:paraId="382C0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95" w:type="dxa"/>
            <w:shd w:val="clear" w:color="auto" w:fill="auto"/>
            <w:vAlign w:val="center"/>
          </w:tcPr>
          <w:p w14:paraId="53A86A2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多场所抽</w:t>
            </w:r>
          </w:p>
          <w:p w14:paraId="4E2F7EBF">
            <w:pPr>
              <w:jc w:val="center"/>
              <w:rPr>
                <w:bCs/>
                <w:szCs w:val="21"/>
                <w:highlight w:val="yellow"/>
              </w:rPr>
            </w:pPr>
            <w:r>
              <w:rPr>
                <w:rFonts w:hint="eastAsia"/>
                <w:bCs/>
                <w:szCs w:val="21"/>
              </w:rPr>
              <w:t>样及说明</w:t>
            </w:r>
          </w:p>
        </w:tc>
        <w:tc>
          <w:tcPr>
            <w:tcW w:w="8941" w:type="dxa"/>
            <w:gridSpan w:val="11"/>
            <w:shd w:val="clear" w:color="auto" w:fill="auto"/>
            <w:vAlign w:val="center"/>
          </w:tcPr>
          <w:p w14:paraId="49F878CC">
            <w:pPr>
              <w:spacing w:before="156" w:line="240" w:lineRule="exact"/>
              <w:rPr>
                <w:rFonts w:ascii="宋体"/>
                <w:bCs/>
                <w:szCs w:val="21"/>
                <w:highlight w:val="yellow"/>
              </w:rPr>
            </w:pPr>
            <w:bookmarkStart w:id="16" w:name="多场所抽样"/>
            <w:bookmarkEnd w:id="16"/>
          </w:p>
        </w:tc>
      </w:tr>
      <w:tr w14:paraId="6DA84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95" w:type="dxa"/>
            <w:vAlign w:val="center"/>
          </w:tcPr>
          <w:p w14:paraId="5D0E257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是否存在外包过程及活动</w:t>
            </w:r>
          </w:p>
        </w:tc>
        <w:tc>
          <w:tcPr>
            <w:tcW w:w="1845" w:type="dxa"/>
            <w:vAlign w:val="center"/>
          </w:tcPr>
          <w:p w14:paraId="442244B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  <w:r>
              <w:rPr>
                <w:rFonts w:hint="eastAsia" w:ascii="宋体"/>
                <w:bCs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</w:rPr>
              <w:t>□是</w:t>
            </w:r>
          </w:p>
        </w:tc>
        <w:tc>
          <w:tcPr>
            <w:tcW w:w="1500" w:type="dxa"/>
            <w:gridSpan w:val="2"/>
            <w:vAlign w:val="center"/>
          </w:tcPr>
          <w:p w14:paraId="5A5DC60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990" w:type="dxa"/>
            <w:gridSpan w:val="2"/>
            <w:vAlign w:val="center"/>
          </w:tcPr>
          <w:p w14:paraId="1A1C5A2E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企业人数"/>
            <w:r>
              <w:rPr>
                <w:rFonts w:ascii="宋体"/>
                <w:bCs/>
                <w:szCs w:val="21"/>
              </w:rPr>
              <w:t>10</w:t>
            </w:r>
            <w:bookmarkEnd w:id="17"/>
          </w:p>
        </w:tc>
        <w:tc>
          <w:tcPr>
            <w:tcW w:w="3177" w:type="dxa"/>
            <w:gridSpan w:val="5"/>
            <w:vAlign w:val="center"/>
          </w:tcPr>
          <w:p w14:paraId="314B3530">
            <w:pPr>
              <w:spacing w:before="156" w:line="24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429" w:type="dxa"/>
            <w:vAlign w:val="center"/>
          </w:tcPr>
          <w:p w14:paraId="5CE06211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体系人数"/>
            <w:r>
              <w:rPr>
                <w:rFonts w:ascii="宋体"/>
                <w:bCs/>
                <w:szCs w:val="21"/>
              </w:rPr>
              <w:t>E:10,O:10</w:t>
            </w:r>
            <w:bookmarkEnd w:id="18"/>
          </w:p>
        </w:tc>
      </w:tr>
      <w:tr w14:paraId="46D3C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0536" w:type="dxa"/>
            <w:gridSpan w:val="12"/>
            <w:vAlign w:val="center"/>
          </w:tcPr>
          <w:p w14:paraId="00B7AE55">
            <w:pPr>
              <w:pStyle w:val="2"/>
              <w:ind w:firstLine="0" w:firstLineChars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一．有效人数计算：</w:t>
            </w:r>
          </w:p>
          <w:p w14:paraId="1EA226DA">
            <w:pPr>
              <w:spacing w:before="50" w:after="20" w:line="400" w:lineRule="exact"/>
            </w:pPr>
          </w:p>
          <w:p w14:paraId="2BBB3D41">
            <w:pPr>
              <w:pStyle w:val="2"/>
              <w:ind w:firstLine="0" w:firstLineChars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二、审核人日的确定：</w:t>
            </w:r>
          </w:p>
          <w:p w14:paraId="23C7DCA7">
            <w:pPr>
              <w:spacing w:before="50" w:after="20" w:line="400" w:lineRule="exact"/>
            </w:pPr>
            <w:r>
              <w:rPr>
                <w:rFonts w:hint="eastAsia"/>
              </w:rPr>
              <w:t>1.基准审核人日数为：</w:t>
            </w:r>
            <w:bookmarkStart w:id="19" w:name="基础人日"/>
            <w:r>
              <w:t>E:3.0,O:3.0</w:t>
            </w:r>
            <w:bookmarkEnd w:id="19"/>
          </w:p>
          <w:p w14:paraId="05E69A5B">
            <w:pPr>
              <w:spacing w:before="50" w:after="20" w:line="400" w:lineRule="exact"/>
            </w:pPr>
            <w:r>
              <w:rPr>
                <w:rFonts w:hint="eastAsia"/>
              </w:rPr>
              <w:t>2.增减人日的理由：</w:t>
            </w:r>
            <w:bookmarkStart w:id="20" w:name="增加理由"/>
            <w:bookmarkEnd w:id="20"/>
            <w:bookmarkStart w:id="21" w:name="减少理由"/>
            <w:r>
              <w:rPr>
                <w:rFonts w:hint="eastAsia"/>
              </w:rPr>
              <w:t>E：体系成熟、减少30%</w:t>
            </w:r>
          </w:p>
          <w:p w14:paraId="41414134">
            <w:pPr>
              <w:spacing w:before="50" w:after="20" w:line="400" w:lineRule="exact"/>
              <w:rPr>
                <w:rFonts w:hint="eastAsia"/>
              </w:rPr>
            </w:pPr>
            <w:r>
              <w:rPr>
                <w:rFonts w:hint="eastAsia"/>
              </w:rPr>
              <w:t>O：体系成熟，减少30%</w:t>
            </w:r>
            <w:bookmarkEnd w:id="21"/>
          </w:p>
          <w:p w14:paraId="3B754D49">
            <w:pPr>
              <w:spacing w:before="50" w:after="20" w:line="400" w:lineRule="exact"/>
            </w:pPr>
            <w:r>
              <w:rPr>
                <w:rFonts w:hint="eastAsia"/>
              </w:rPr>
              <w:t>3.考虑增减因素后确定的审核人日数：</w:t>
            </w:r>
          </w:p>
          <w:p w14:paraId="6E5BCCC7">
            <w:pPr>
              <w:spacing w:before="156" w:line="240" w:lineRule="exact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3.0+3.0</w:t>
            </w:r>
            <w:r>
              <w:rPr>
                <w:rFonts w:hint="eastAsia"/>
              </w:rPr>
              <w:t xml:space="preserve">= 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 xml:space="preserve"> X 70%  =</w:t>
            </w:r>
            <w:r>
              <w:rPr>
                <w:rFonts w:hint="eastAsia"/>
                <w:lang w:val="en-US" w:eastAsia="zh-CN"/>
              </w:rPr>
              <w:t>4.2</w:t>
            </w:r>
          </w:p>
          <w:p w14:paraId="0AAF1085">
            <w:pPr>
              <w:spacing w:before="50" w:after="20"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监督人日：</w:t>
            </w:r>
            <w:r>
              <w:rPr>
                <w:rFonts w:hint="eastAsia"/>
                <w:lang w:val="en-US" w:eastAsia="zh-CN"/>
              </w:rPr>
              <w:t>1.5</w:t>
            </w:r>
            <w:r>
              <w:rPr>
                <w:rFonts w:hint="eastAsia"/>
              </w:rPr>
              <w:t xml:space="preserve">               再认证人日：</w:t>
            </w:r>
            <w:r>
              <w:rPr>
                <w:rFonts w:hint="eastAsia"/>
                <w:lang w:val="en-US" w:eastAsia="zh-CN"/>
              </w:rPr>
              <w:t>3.0</w:t>
            </w:r>
          </w:p>
          <w:p w14:paraId="6EDD1204">
            <w:pPr>
              <w:spacing w:before="50" w:after="20" w:line="400" w:lineRule="exact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合同评审人</w:t>
            </w:r>
            <w:r>
              <w:rPr>
                <w:b/>
              </w:rPr>
              <w:t xml:space="preserve">: </w:t>
            </w:r>
            <w:bookmarkStart w:id="22" w:name="评审人"/>
            <w:r>
              <w:rPr>
                <w:b/>
              </w:rPr>
              <w:t>李凤娟</w:t>
            </w:r>
            <w:bookmarkEnd w:id="22"/>
            <w:r>
              <w:rPr>
                <w:rFonts w:hint="eastAsia"/>
                <w:b/>
                <w:lang w:val="en-US" w:eastAsia="zh-CN"/>
              </w:rPr>
              <w:t xml:space="preserve">  2023.4.13</w:t>
            </w:r>
          </w:p>
        </w:tc>
      </w:tr>
      <w:tr w14:paraId="0D1FA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10536" w:type="dxa"/>
            <w:gridSpan w:val="12"/>
          </w:tcPr>
          <w:p w14:paraId="7AF9945C">
            <w:pPr>
              <w:spacing w:line="400" w:lineRule="exac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再认证组织绩效评价（对上一认证周期体系）的总体评价：</w:t>
            </w:r>
          </w:p>
          <w:p w14:paraId="1811B87B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证书</w:t>
            </w:r>
            <w:r>
              <w:rPr>
                <w:rFonts w:ascii="宋体" w:hAnsi="宋体"/>
                <w:color w:val="000000"/>
                <w:szCs w:val="21"/>
              </w:rPr>
              <w:t>到期</w:t>
            </w:r>
            <w:r>
              <w:rPr>
                <w:rFonts w:hint="eastAsia" w:ascii="宋体" w:hAnsi="宋体"/>
                <w:color w:val="000000"/>
                <w:szCs w:val="21"/>
              </w:rPr>
              <w:t>日：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/>
                <w:color w:val="000000"/>
                <w:szCs w:val="21"/>
              </w:rPr>
              <w:t>（原认证证书有期日期）</w:t>
            </w:r>
          </w:p>
          <w:p w14:paraId="5C79438F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方针目标及承诺实现■体系过程有效性■</w:t>
            </w:r>
          </w:p>
          <w:p w14:paraId="7BD411AF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产品质量和环境、职业健康安全绩效■</w:t>
            </w:r>
          </w:p>
          <w:p w14:paraId="48DD2261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人员意识和法律法规的遵守■体系的持续改进■</w:t>
            </w:r>
          </w:p>
          <w:p w14:paraId="329DC547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建议：</w:t>
            </w:r>
          </w:p>
          <w:p w14:paraId="1937F1BF"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审核方案人员</w:t>
            </w:r>
            <w:r>
              <w:rPr>
                <w:b/>
                <w:bCs/>
                <w:szCs w:val="21"/>
              </w:rPr>
              <w:t>/</w:t>
            </w:r>
            <w:r>
              <w:rPr>
                <w:rFonts w:hint="eastAsia"/>
                <w:b/>
                <w:bCs/>
                <w:szCs w:val="21"/>
              </w:rPr>
              <w:t>日期：</w:t>
            </w:r>
            <w:r>
              <w:rPr>
                <w:b/>
              </w:rPr>
              <w:t>李凤娟</w:t>
            </w:r>
            <w:r>
              <w:rPr>
                <w:rFonts w:hint="eastAsia"/>
                <w:b/>
                <w:lang w:val="en-US" w:eastAsia="zh-CN"/>
              </w:rPr>
              <w:t xml:space="preserve">  2023.4.13</w:t>
            </w:r>
          </w:p>
        </w:tc>
      </w:tr>
      <w:tr w14:paraId="452C7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1" w:hRule="atLeast"/>
          <w:jc w:val="center"/>
        </w:trPr>
        <w:tc>
          <w:tcPr>
            <w:tcW w:w="10536" w:type="dxa"/>
            <w:gridSpan w:val="12"/>
          </w:tcPr>
          <w:p w14:paraId="3BAF16F3">
            <w:pPr>
              <w:spacing w:before="50" w:after="20" w:line="400" w:lineRule="exact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现场审核人日数：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3.0*80%=2.4人日</w:t>
            </w:r>
          </w:p>
          <w:p w14:paraId="360AD5EC">
            <w:pPr>
              <w:autoSpaceDE w:val="0"/>
              <w:autoSpaceDN w:val="0"/>
              <w:adjustRightInd w:val="0"/>
              <w:rPr>
                <w:rFonts w:hint="default" w:asci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审核组能力结合程度系数为</w:t>
            </w:r>
            <w:r>
              <w:rPr>
                <w:rFonts w:ascii="宋体" w:hAnsi="宋体"/>
                <w:bCs/>
                <w:szCs w:val="21"/>
              </w:rPr>
              <w:t xml:space="preserve"> (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50</w:t>
            </w:r>
            <w:r>
              <w:rPr>
                <w:rFonts w:ascii="宋体" w:hAnsi="宋体"/>
                <w:bCs/>
                <w:szCs w:val="21"/>
              </w:rPr>
              <w:t xml:space="preserve">  %)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QEO结合审核</w:t>
            </w:r>
          </w:p>
          <w:p w14:paraId="179ACCF5">
            <w:pPr>
              <w:spacing w:before="50" w:after="20" w:line="400" w:lineRule="exact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结合审核后现场人日数的确定：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（2.4+1.0）*（1-7.5%）=3.2人日取3.0</w:t>
            </w:r>
          </w:p>
          <w:p w14:paraId="08573342">
            <w:pPr>
              <w:pStyle w:val="2"/>
            </w:pPr>
          </w:p>
          <w:p w14:paraId="59476A64">
            <w:pPr>
              <w:pStyle w:val="2"/>
              <w:ind w:firstLine="0" w:firstLineChars="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一阶段审核人日：        二阶段审核人日：</w:t>
            </w:r>
          </w:p>
          <w:p w14:paraId="2A12C398">
            <w:pPr>
              <w:spacing w:line="360" w:lineRule="auto"/>
              <w:rPr>
                <w:rFonts w:hAnsi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审核方案人员</w:t>
            </w:r>
            <w:r>
              <w:rPr>
                <w:b/>
                <w:bCs/>
                <w:szCs w:val="21"/>
              </w:rPr>
              <w:t>/</w:t>
            </w:r>
            <w:r>
              <w:rPr>
                <w:rFonts w:hint="eastAsia"/>
                <w:b/>
                <w:bCs/>
                <w:szCs w:val="21"/>
              </w:rPr>
              <w:t>日期：</w:t>
            </w:r>
            <w:r>
              <w:rPr>
                <w:b/>
              </w:rPr>
              <w:t>李凤娟</w:t>
            </w:r>
            <w:r>
              <w:rPr>
                <w:rFonts w:hint="eastAsia"/>
                <w:b/>
                <w:lang w:val="en-US" w:eastAsia="zh-CN"/>
              </w:rPr>
              <w:t xml:space="preserve">  2023.4.13</w:t>
            </w:r>
          </w:p>
        </w:tc>
      </w:tr>
      <w:tr w14:paraId="2ED8F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95" w:type="dxa"/>
            <w:vAlign w:val="center"/>
          </w:tcPr>
          <w:p w14:paraId="02235A3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初审一阶段审核方案</w:t>
            </w:r>
          </w:p>
        </w:tc>
        <w:tc>
          <w:tcPr>
            <w:tcW w:w="8941" w:type="dxa"/>
            <w:gridSpan w:val="11"/>
          </w:tcPr>
          <w:p w14:paraId="58867930">
            <w:pPr>
              <w:spacing w:before="47" w:beforeLines="15" w:after="47" w:afterLines="15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1.审核方式（风险评估）</w:t>
            </w:r>
          </w:p>
          <w:p w14:paraId="362D8D09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□现场审核</w:t>
            </w:r>
          </w:p>
          <w:p w14:paraId="7F53FAB0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□远程审核结合现场审核     理 由：</w:t>
            </w:r>
          </w:p>
          <w:p w14:paraId="05A5F9FF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□远程审核                 理 由：</w:t>
            </w:r>
          </w:p>
          <w:p w14:paraId="66EDAEC4">
            <w:pPr>
              <w:spacing w:before="47" w:beforeLines="15" w:after="47" w:afterLines="15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□一阶段非现场             理 由：</w:t>
            </w:r>
          </w:p>
          <w:p w14:paraId="0789FEAC">
            <w:pPr>
              <w:spacing w:before="47" w:beforeLines="15" w:after="47" w:afterLines="15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</w:t>
            </w:r>
            <w:r>
              <w:rPr>
                <w:rFonts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bCs/>
                <w:szCs w:val="21"/>
              </w:rPr>
              <w:t>审核组专业能力：■充足  □不足，解决办法：委派技术专家□调整审核人日（）</w:t>
            </w:r>
          </w:p>
          <w:p w14:paraId="65B500E8">
            <w:pPr>
              <w:spacing w:before="47" w:beforeLines="15" w:after="47" w:afterLines="15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</w:t>
            </w:r>
            <w:r>
              <w:rPr>
                <w:rFonts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bCs/>
                <w:szCs w:val="21"/>
              </w:rPr>
              <w:t>审核员个人认证领域资质：■匹配□不匹配，解决办法：□增加审核天数□增加审核员</w:t>
            </w:r>
          </w:p>
          <w:p w14:paraId="23013973">
            <w:pPr>
              <w:pStyle w:val="2"/>
              <w:ind w:firstLine="0" w:firstLineChars="0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4.</w:t>
            </w:r>
            <w:r>
              <w:rPr>
                <w:rFonts w:hint="eastAsia" w:ascii="宋体" w:hAnsi="宋体"/>
                <w:color w:val="000000"/>
                <w:szCs w:val="21"/>
              </w:rPr>
              <w:t>是否有涉及多现场情况：</w:t>
            </w:r>
            <w:r>
              <w:rPr>
                <w:rFonts w:hint="eastAsia" w:ascii="宋体" w:hAnsi="宋体" w:cs="宋体"/>
                <w:bCs/>
                <w:szCs w:val="21"/>
              </w:rPr>
              <w:t>□有（如有则在下方描述）    ■无</w:t>
            </w:r>
          </w:p>
          <w:p w14:paraId="0B2099C0">
            <w:pPr>
              <w:pStyle w:val="2"/>
              <w:ind w:firstLine="0" w:firstLineChars="0"/>
              <w:rPr>
                <w:rFonts w:ascii="宋体" w:hAnsi="宋体"/>
                <w:bCs/>
                <w:szCs w:val="21"/>
              </w:rPr>
            </w:pPr>
          </w:p>
          <w:p w14:paraId="27735DD0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审核方案人员</w:t>
            </w:r>
            <w:r>
              <w:rPr>
                <w:b/>
                <w:bCs/>
                <w:szCs w:val="21"/>
              </w:rPr>
              <w:t>/</w:t>
            </w:r>
            <w:r>
              <w:rPr>
                <w:rFonts w:hint="eastAsia"/>
                <w:b/>
                <w:bCs/>
                <w:szCs w:val="21"/>
              </w:rPr>
              <w:t>日期：</w:t>
            </w:r>
          </w:p>
        </w:tc>
      </w:tr>
      <w:tr w14:paraId="3DC7B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595" w:type="dxa"/>
            <w:vAlign w:val="center"/>
          </w:tcPr>
          <w:p w14:paraId="2057082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初审二阶段或再认证审核方案</w:t>
            </w:r>
          </w:p>
        </w:tc>
        <w:tc>
          <w:tcPr>
            <w:tcW w:w="8941" w:type="dxa"/>
            <w:gridSpan w:val="11"/>
            <w:vAlign w:val="bottom"/>
          </w:tcPr>
          <w:p w14:paraId="3B6A1078">
            <w:pPr>
              <w:spacing w:before="47" w:beforeLines="15" w:after="47" w:afterLines="15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1.审核方式（风险评估）</w:t>
            </w:r>
          </w:p>
          <w:p w14:paraId="3EE47C65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Cs w:val="21"/>
              </w:rPr>
              <w:t>现场审核</w:t>
            </w:r>
          </w:p>
          <w:p w14:paraId="37CD33B1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□远程审核结合现场审核     理 由：</w:t>
            </w:r>
          </w:p>
          <w:p w14:paraId="7AF189FB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□远程审核                 理 由：</w:t>
            </w:r>
          </w:p>
          <w:p w14:paraId="2E48B432">
            <w:pPr>
              <w:spacing w:before="47" w:beforeLines="15" w:after="47" w:afterLines="15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</w:t>
            </w:r>
            <w:r>
              <w:rPr>
                <w:rFonts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bCs/>
                <w:szCs w:val="21"/>
              </w:rPr>
              <w:t>审核组专业能力：■充足  □不足，解决办法：委派技术专家□调整审核人日（）</w:t>
            </w:r>
          </w:p>
          <w:p w14:paraId="0E083E8C">
            <w:pPr>
              <w:spacing w:before="47" w:beforeLines="15" w:after="47" w:afterLines="15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</w:t>
            </w:r>
            <w:r>
              <w:rPr>
                <w:rFonts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bCs/>
                <w:szCs w:val="21"/>
              </w:rPr>
              <w:t>审核员个人认证领域资质：■匹配□不匹配，解决办法：□增加审核天数□增加审核员</w:t>
            </w:r>
          </w:p>
          <w:p w14:paraId="65C80837">
            <w:pPr>
              <w:pStyle w:val="2"/>
              <w:ind w:firstLine="0" w:firstLineChars="0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4.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是否有涉及多现场情况：</w:t>
            </w:r>
            <w:r>
              <w:rPr>
                <w:rFonts w:hint="eastAsia" w:ascii="宋体" w:hAnsi="宋体" w:cs="宋体"/>
                <w:bCs/>
                <w:szCs w:val="21"/>
              </w:rPr>
              <w:t>□有（如有则在下方描述）    ■无</w:t>
            </w:r>
          </w:p>
          <w:p w14:paraId="1512B1F0">
            <w:pPr>
              <w:pStyle w:val="2"/>
              <w:ind w:firstLine="0" w:firstLineChars="0"/>
              <w:rPr>
                <w:rFonts w:ascii="宋体" w:hAnsi="宋体"/>
                <w:bCs/>
                <w:szCs w:val="21"/>
              </w:rPr>
            </w:pPr>
          </w:p>
          <w:p w14:paraId="3EFBD434">
            <w:pPr>
              <w:pStyle w:val="2"/>
              <w:ind w:firstLine="0" w:firstLineChars="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审核方案人员</w:t>
            </w:r>
            <w:r>
              <w:rPr>
                <w:b/>
                <w:bCs/>
                <w:szCs w:val="21"/>
              </w:rPr>
              <w:t>/</w:t>
            </w:r>
            <w:r>
              <w:rPr>
                <w:rFonts w:hint="eastAsia"/>
                <w:b/>
                <w:bCs/>
                <w:szCs w:val="21"/>
              </w:rPr>
              <w:t>日期：</w:t>
            </w:r>
            <w:r>
              <w:rPr>
                <w:b/>
              </w:rPr>
              <w:t>李凤娟</w:t>
            </w:r>
            <w:r>
              <w:rPr>
                <w:rFonts w:hint="eastAsia"/>
                <w:b/>
                <w:lang w:val="en-US" w:eastAsia="zh-CN"/>
              </w:rPr>
              <w:t xml:space="preserve">  2023.4.13</w:t>
            </w:r>
          </w:p>
        </w:tc>
      </w:tr>
      <w:tr w14:paraId="36365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595" w:type="dxa"/>
            <w:vAlign w:val="center"/>
          </w:tcPr>
          <w:p w14:paraId="245C124B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信息变化</w:t>
            </w:r>
          </w:p>
          <w:p w14:paraId="7CB3B643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说明</w:t>
            </w:r>
          </w:p>
          <w:p w14:paraId="6913279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4"/>
              </w:rPr>
              <w:t>（适用时）</w:t>
            </w:r>
          </w:p>
        </w:tc>
        <w:tc>
          <w:tcPr>
            <w:tcW w:w="8941" w:type="dxa"/>
            <w:gridSpan w:val="11"/>
            <w:vAlign w:val="bottom"/>
          </w:tcPr>
          <w:p w14:paraId="0F0023E7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涉及认证范围、专业代码、不适用条款、体系覆盖人数、人日数、多场所抽样的变化：</w:t>
            </w:r>
          </w:p>
          <w:p w14:paraId="472CF6B3">
            <w:pPr>
              <w:pStyle w:val="2"/>
            </w:pPr>
          </w:p>
          <w:p w14:paraId="1624217F">
            <w:pPr>
              <w:spacing w:line="360" w:lineRule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合同评审人/日期:  </w:t>
            </w:r>
          </w:p>
          <w:p w14:paraId="5E00881B">
            <w:pPr>
              <w:pStyle w:val="2"/>
              <w:ind w:firstLine="0" w:firstLineChars="0"/>
              <w:rPr>
                <w:szCs w:val="21"/>
              </w:rPr>
            </w:pPr>
          </w:p>
          <w:p w14:paraId="742FF84D">
            <w:pPr>
              <w:pStyle w:val="2"/>
              <w:ind w:firstLine="0" w:firstLineChars="0"/>
              <w:rPr>
                <w:b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审核方案人员/日期:</w:t>
            </w:r>
          </w:p>
        </w:tc>
      </w:tr>
      <w:tr w14:paraId="5F744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536" w:type="dxa"/>
            <w:gridSpan w:val="12"/>
            <w:vAlign w:val="center"/>
          </w:tcPr>
          <w:p w14:paraId="38BC2569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14:paraId="6715F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95" w:type="dxa"/>
            <w:vAlign w:val="center"/>
          </w:tcPr>
          <w:p w14:paraId="4B89AD6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1"/>
            <w:vAlign w:val="center"/>
          </w:tcPr>
          <w:p w14:paraId="115EDCFD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组织变更情况：</w:t>
            </w:r>
          </w:p>
          <w:p w14:paraId="54CE4559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企业规模□增加□减少；人数□增加□减少到人；组织结构□变化□无</w:t>
            </w:r>
          </w:p>
          <w:p w14:paraId="3E25CA04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主要负责人□变更□无；管理者代表□变更□无；主要联系人□变更□无</w:t>
            </w:r>
          </w:p>
          <w:p w14:paraId="287A4114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□企业名称地址变更□扩大认证范围□缩小认证范围□暂停恢复□标准转版</w:t>
            </w:r>
          </w:p>
          <w:p w14:paraId="0434D7D0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□新增审核类型□结合审核多体系证书审核(并/错期)调整：□文件改版或重大修改</w:t>
            </w:r>
          </w:p>
          <w:p w14:paraId="4DE53AD1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多现场情况说明：□增发证书：</w:t>
            </w:r>
          </w:p>
          <w:p w14:paraId="3F491B75">
            <w:pPr>
              <w:pStyle w:val="2"/>
              <w:ind w:firstLine="0" w:firstLineChars="0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  <w:p w14:paraId="129DDFBB">
            <w:pPr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合同评审人员</w:t>
            </w:r>
            <w:r>
              <w:rPr>
                <w:b/>
                <w:bCs/>
                <w:szCs w:val="21"/>
              </w:rPr>
              <w:t>/</w:t>
            </w:r>
            <w:r>
              <w:rPr>
                <w:rFonts w:hint="eastAsia"/>
                <w:b/>
                <w:bCs/>
                <w:szCs w:val="21"/>
              </w:rPr>
              <w:t>日期：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李永忠2024.4.19</w:t>
            </w:r>
          </w:p>
        </w:tc>
      </w:tr>
      <w:tr w14:paraId="39008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95" w:type="dxa"/>
            <w:vMerge w:val="restart"/>
            <w:vAlign w:val="center"/>
          </w:tcPr>
          <w:p w14:paraId="540AC73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监督1审核方案策划</w:t>
            </w:r>
          </w:p>
        </w:tc>
        <w:tc>
          <w:tcPr>
            <w:tcW w:w="8941" w:type="dxa"/>
            <w:gridSpan w:val="11"/>
            <w:vAlign w:val="center"/>
          </w:tcPr>
          <w:p w14:paraId="532A50AC">
            <w:pPr>
              <w:spacing w:before="50" w:after="20" w:line="400" w:lineRule="exact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现场审核人日数：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2+1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*80%=2.4</w:t>
            </w:r>
          </w:p>
          <w:p w14:paraId="2CEAA183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与Q体系一体化审核。</w:t>
            </w:r>
          </w:p>
          <w:p w14:paraId="2B75CCC8">
            <w:pPr>
              <w:autoSpaceDE w:val="0"/>
              <w:autoSpaceDN w:val="0"/>
              <w:adjustRightInd w:val="0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审核组能力结合程度系数为</w:t>
            </w:r>
            <w:r>
              <w:rPr>
                <w:rFonts w:ascii="宋体" w:hAnsi="宋体"/>
                <w:bCs/>
                <w:szCs w:val="21"/>
              </w:rPr>
              <w:t xml:space="preserve"> (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50</w:t>
            </w:r>
            <w:r>
              <w:rPr>
                <w:rFonts w:ascii="宋体" w:hAnsi="宋体"/>
                <w:bCs/>
                <w:szCs w:val="21"/>
              </w:rPr>
              <w:t xml:space="preserve">  %)</w:t>
            </w:r>
          </w:p>
          <w:p w14:paraId="41C2DCE7">
            <w:pPr>
              <w:spacing w:before="50" w:after="20" w:line="400" w:lineRule="exact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结合审核后现场人日数的确定：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2.4*92.5%=2.22≈2.0</w:t>
            </w:r>
          </w:p>
          <w:p w14:paraId="07C927CA">
            <w:pPr>
              <w:rPr>
                <w:bCs/>
                <w:szCs w:val="21"/>
              </w:rPr>
            </w:pPr>
          </w:p>
          <w:p w14:paraId="484A0DE0">
            <w:pPr>
              <w:rPr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审核方案人员/日期: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李永忠2024.4.19</w:t>
            </w:r>
          </w:p>
        </w:tc>
      </w:tr>
      <w:tr w14:paraId="7C9B1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95" w:type="dxa"/>
            <w:vMerge w:val="continue"/>
            <w:vAlign w:val="center"/>
          </w:tcPr>
          <w:p w14:paraId="75C5B277">
            <w:pPr>
              <w:rPr>
                <w:bCs/>
                <w:sz w:val="24"/>
              </w:rPr>
            </w:pPr>
          </w:p>
        </w:tc>
        <w:tc>
          <w:tcPr>
            <w:tcW w:w="8941" w:type="dxa"/>
            <w:gridSpan w:val="11"/>
            <w:vAlign w:val="center"/>
          </w:tcPr>
          <w:p w14:paraId="5BF8F61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是否涉及特殊审核：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涉及（例如：暂停恢复）、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不涉及</w:t>
            </w:r>
          </w:p>
          <w:p w14:paraId="14BB594F">
            <w:pPr>
              <w:rPr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注：</w:t>
            </w:r>
          </w:p>
        </w:tc>
      </w:tr>
      <w:tr w14:paraId="3363A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595" w:type="dxa"/>
            <w:vMerge w:val="continue"/>
            <w:vAlign w:val="center"/>
          </w:tcPr>
          <w:p w14:paraId="0F01F471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1"/>
            <w:vAlign w:val="bottom"/>
          </w:tcPr>
          <w:p w14:paraId="50401C49">
            <w:pPr>
              <w:spacing w:before="47" w:beforeLines="15" w:after="47" w:afterLines="15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1.审核方式（风险评估）</w:t>
            </w:r>
          </w:p>
          <w:p w14:paraId="5D6C82D4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Cs w:val="21"/>
              </w:rPr>
              <w:t>现场审核</w:t>
            </w:r>
          </w:p>
          <w:p w14:paraId="02D88E1A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□远程审核结合现场审核     理 由：</w:t>
            </w:r>
          </w:p>
          <w:p w14:paraId="407D3A9D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□远程审核                 理 由：</w:t>
            </w:r>
          </w:p>
          <w:p w14:paraId="54F81B16">
            <w:pPr>
              <w:spacing w:before="47" w:beforeLines="15" w:after="47" w:afterLines="15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</w:t>
            </w:r>
            <w:r>
              <w:rPr>
                <w:rFonts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bCs/>
                <w:szCs w:val="21"/>
              </w:rPr>
              <w:t>审核组专业能力：■充足 □不足，解决办法：委派技术专家□调整审核人日（）</w:t>
            </w:r>
          </w:p>
          <w:p w14:paraId="37B497BD">
            <w:pPr>
              <w:spacing w:before="47" w:beforeLines="15" w:after="47" w:afterLines="15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</w:t>
            </w:r>
            <w:r>
              <w:rPr>
                <w:rFonts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bCs/>
                <w:szCs w:val="21"/>
              </w:rPr>
              <w:t>审核员个人认证领域资质：■匹配□不匹配，解决办法：□增加审核天数□增加审核员</w:t>
            </w:r>
          </w:p>
          <w:p w14:paraId="1C125285">
            <w:pPr>
              <w:pStyle w:val="2"/>
              <w:ind w:firstLine="0" w:firstLineChars="0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4.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是否有涉及多现场情况：</w:t>
            </w:r>
            <w:r>
              <w:rPr>
                <w:rFonts w:hint="eastAsia" w:ascii="宋体" w:hAnsi="宋体" w:cs="宋体"/>
                <w:bCs/>
                <w:szCs w:val="21"/>
              </w:rPr>
              <w:t>□有（如有则在下方描述）    ■无</w:t>
            </w:r>
          </w:p>
          <w:p w14:paraId="046F98EF">
            <w:pPr>
              <w:pStyle w:val="2"/>
              <w:ind w:firstLine="0" w:firstLineChars="0"/>
              <w:rPr>
                <w:bCs/>
                <w:szCs w:val="21"/>
              </w:rPr>
            </w:pPr>
          </w:p>
          <w:p w14:paraId="54036662">
            <w:pPr>
              <w:ind w:right="420"/>
              <w:rPr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审核方案人员</w:t>
            </w:r>
            <w:r>
              <w:rPr>
                <w:rFonts w:ascii="宋体"/>
                <w:b/>
                <w:bCs/>
                <w:szCs w:val="21"/>
              </w:rPr>
              <w:t>/</w:t>
            </w:r>
            <w:r>
              <w:rPr>
                <w:rFonts w:hint="eastAsia" w:ascii="宋体"/>
                <w:b/>
                <w:bCs/>
                <w:szCs w:val="21"/>
              </w:rPr>
              <w:t>日期：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李永忠2024.4.19</w:t>
            </w:r>
          </w:p>
        </w:tc>
      </w:tr>
      <w:tr w14:paraId="02102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536" w:type="dxa"/>
            <w:gridSpan w:val="12"/>
            <w:vAlign w:val="center"/>
          </w:tcPr>
          <w:p w14:paraId="5713A95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14:paraId="28D35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95" w:type="dxa"/>
            <w:vAlign w:val="center"/>
          </w:tcPr>
          <w:p w14:paraId="4C19B61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1"/>
            <w:vAlign w:val="center"/>
          </w:tcPr>
          <w:p w14:paraId="1670C152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组织变更情况：</w:t>
            </w:r>
          </w:p>
          <w:p w14:paraId="05706578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企业规模□增加□减少；人数□增加□减少到人；组织结构□变化□无</w:t>
            </w:r>
          </w:p>
          <w:p w14:paraId="486405D7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主要负责人□变更□无；管理者代表□变更□无；主要联系人□变更□无</w:t>
            </w:r>
          </w:p>
          <w:p w14:paraId="0C1A0541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□企业名称地址变更□扩大认证范围□缩小认证范围□暂停恢复□标准转版</w:t>
            </w:r>
          </w:p>
          <w:p w14:paraId="7C8FA16D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□新增审核类型□结合审核多体系证书审核(并/错期)调整：□文件改版或重大修改</w:t>
            </w:r>
          </w:p>
          <w:p w14:paraId="4EFCE21A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多现场情况说明：□增发证书：</w:t>
            </w:r>
          </w:p>
          <w:p w14:paraId="4B62274A">
            <w:pPr>
              <w:pStyle w:val="2"/>
              <w:ind w:firstLine="0" w:firstLineChars="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无变更</w:t>
            </w:r>
          </w:p>
          <w:p w14:paraId="6F30B913">
            <w:pPr>
              <w:pStyle w:val="2"/>
              <w:ind w:firstLine="0" w:firstLineChars="0"/>
              <w:rPr>
                <w:rFonts w:hint="eastAsia"/>
                <w:szCs w:val="21"/>
                <w:lang w:val="en-US" w:eastAsia="zh-CN"/>
              </w:rPr>
            </w:pPr>
          </w:p>
          <w:p w14:paraId="04B23ABB">
            <w:pPr>
              <w:spacing w:line="400" w:lineRule="exact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合同评审人员</w:t>
            </w:r>
            <w:r>
              <w:rPr>
                <w:b/>
                <w:bCs/>
                <w:szCs w:val="21"/>
              </w:rPr>
              <w:t>/</w:t>
            </w:r>
            <w:r>
              <w:rPr>
                <w:rFonts w:hint="eastAsia"/>
                <w:b/>
                <w:bCs/>
                <w:szCs w:val="21"/>
              </w:rPr>
              <w:t>日期：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夏僧道 2025.2.18</w:t>
            </w:r>
          </w:p>
        </w:tc>
      </w:tr>
      <w:tr w14:paraId="71EEF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95" w:type="dxa"/>
            <w:vMerge w:val="restart"/>
            <w:vAlign w:val="center"/>
          </w:tcPr>
          <w:p w14:paraId="4335387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监督2审核方案策划</w:t>
            </w:r>
          </w:p>
        </w:tc>
        <w:tc>
          <w:tcPr>
            <w:tcW w:w="8941" w:type="dxa"/>
            <w:gridSpan w:val="11"/>
            <w:vAlign w:val="center"/>
          </w:tcPr>
          <w:p w14:paraId="1DF64A43">
            <w:pPr>
              <w:spacing w:before="50" w:after="20" w:line="400" w:lineRule="exact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现场审核人日数：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3.0+3.0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/3*80%=1.6</w:t>
            </w:r>
          </w:p>
          <w:p w14:paraId="1EA37674">
            <w:pPr>
              <w:autoSpaceDE w:val="0"/>
              <w:autoSpaceDN w:val="0"/>
              <w:adjustRightInd w:val="0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审核组能力结合程度系数为</w:t>
            </w:r>
            <w:r>
              <w:rPr>
                <w:rFonts w:ascii="宋体" w:hAnsi="宋体"/>
                <w:bCs/>
                <w:szCs w:val="21"/>
              </w:rPr>
              <w:t xml:space="preserve"> (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100</w:t>
            </w:r>
            <w:r>
              <w:rPr>
                <w:rFonts w:ascii="宋体" w:hAnsi="宋体"/>
                <w:bCs/>
                <w:szCs w:val="21"/>
              </w:rPr>
              <w:t xml:space="preserve"> %)</w:t>
            </w:r>
          </w:p>
          <w:p w14:paraId="6CA278F9">
            <w:pPr>
              <w:spacing w:before="50" w:after="20" w:line="400" w:lineRule="exact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结合审核后现场人日数的确定：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1.6*80%=1.28取1.5</w:t>
            </w:r>
          </w:p>
        </w:tc>
      </w:tr>
      <w:tr w14:paraId="42B08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95" w:type="dxa"/>
            <w:vMerge w:val="continue"/>
            <w:vAlign w:val="center"/>
          </w:tcPr>
          <w:p w14:paraId="102C1CAF">
            <w:pPr>
              <w:rPr>
                <w:bCs/>
                <w:sz w:val="24"/>
              </w:rPr>
            </w:pPr>
          </w:p>
        </w:tc>
        <w:tc>
          <w:tcPr>
            <w:tcW w:w="8941" w:type="dxa"/>
            <w:gridSpan w:val="11"/>
            <w:vAlign w:val="center"/>
          </w:tcPr>
          <w:p w14:paraId="2E4EFEA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是否涉及特殊审核：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涉及（例如：暂停恢复）、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不涉及</w:t>
            </w:r>
          </w:p>
          <w:p w14:paraId="6CAE4C44">
            <w:pPr>
              <w:rPr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注：</w:t>
            </w:r>
          </w:p>
        </w:tc>
      </w:tr>
      <w:tr w14:paraId="4F482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595" w:type="dxa"/>
            <w:vMerge w:val="continue"/>
            <w:vAlign w:val="center"/>
          </w:tcPr>
          <w:p w14:paraId="1B6A33A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1"/>
            <w:vAlign w:val="bottom"/>
          </w:tcPr>
          <w:p w14:paraId="64548CD8">
            <w:pPr>
              <w:spacing w:before="47" w:beforeLines="15" w:after="47" w:afterLines="15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1.审核方式（风险评估）</w:t>
            </w:r>
          </w:p>
          <w:p w14:paraId="484B392C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Cs w:val="21"/>
              </w:rPr>
              <w:t>现场审核</w:t>
            </w:r>
          </w:p>
          <w:p w14:paraId="39D4778B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□远程审核结合现场审核     理 由：</w:t>
            </w:r>
          </w:p>
          <w:p w14:paraId="75244351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□远程审核                 理 由：</w:t>
            </w:r>
          </w:p>
          <w:p w14:paraId="734CCC51">
            <w:pPr>
              <w:spacing w:before="47" w:beforeLines="15" w:after="47" w:afterLines="15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</w:t>
            </w:r>
            <w:r>
              <w:rPr>
                <w:rFonts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bCs/>
                <w:szCs w:val="21"/>
              </w:rPr>
              <w:t>审核组专业能力：■充足     □不足，解决办法：委派技术专家□调整审核人日（）</w:t>
            </w:r>
          </w:p>
          <w:p w14:paraId="5D736741">
            <w:pPr>
              <w:spacing w:before="47" w:beforeLines="15" w:after="47" w:afterLines="15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</w:t>
            </w:r>
            <w:r>
              <w:rPr>
                <w:rFonts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bCs/>
                <w:szCs w:val="21"/>
              </w:rPr>
              <w:t>审核员个人认证领域资质：■匹配  □不匹配，解决办法：□增加审核天数□增加审核员</w:t>
            </w:r>
          </w:p>
          <w:p w14:paraId="2FF4838F">
            <w:pPr>
              <w:pStyle w:val="2"/>
              <w:ind w:firstLine="0" w:firstLineChars="0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4.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是否有涉及多现场情况：</w:t>
            </w:r>
            <w:r>
              <w:rPr>
                <w:rFonts w:hint="eastAsia" w:ascii="宋体" w:hAnsi="宋体" w:cs="宋体"/>
                <w:bCs/>
                <w:szCs w:val="21"/>
              </w:rPr>
              <w:t>□有（如有则在下方描述）    ■无</w:t>
            </w:r>
          </w:p>
          <w:p w14:paraId="16F880C3">
            <w:pPr>
              <w:pStyle w:val="2"/>
              <w:ind w:firstLine="0" w:firstLineChars="0"/>
              <w:rPr>
                <w:bCs/>
                <w:szCs w:val="21"/>
              </w:rPr>
            </w:pPr>
          </w:p>
          <w:p w14:paraId="1F4ACF44">
            <w:pPr>
              <w:ind w:right="420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szCs w:val="21"/>
              </w:rPr>
              <w:t>审核方案人员</w:t>
            </w:r>
            <w:r>
              <w:rPr>
                <w:rFonts w:ascii="宋体"/>
                <w:b/>
                <w:bCs/>
                <w:szCs w:val="21"/>
              </w:rPr>
              <w:t>/</w:t>
            </w:r>
            <w:r>
              <w:rPr>
                <w:rFonts w:hint="eastAsia" w:ascii="宋体"/>
                <w:b/>
                <w:bCs/>
                <w:szCs w:val="21"/>
              </w:rPr>
              <w:t>日期：</w:t>
            </w:r>
            <w:r>
              <w:rPr>
                <w:rFonts w:hint="eastAsia" w:ascii="宋体"/>
                <w:b/>
                <w:bCs/>
                <w:szCs w:val="21"/>
                <w:lang w:val="en-US" w:eastAsia="zh-CN"/>
              </w:rPr>
              <w:t>夏僧道  2025.2.18</w:t>
            </w:r>
            <w:bookmarkStart w:id="23" w:name="_GoBack"/>
            <w:bookmarkEnd w:id="23"/>
          </w:p>
        </w:tc>
      </w:tr>
      <w:tr w14:paraId="5F692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536" w:type="dxa"/>
            <w:gridSpan w:val="12"/>
            <w:vAlign w:val="center"/>
          </w:tcPr>
          <w:p w14:paraId="55B037CE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特殊审核方案</w:t>
            </w:r>
          </w:p>
        </w:tc>
      </w:tr>
      <w:tr w14:paraId="49B97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95" w:type="dxa"/>
            <w:vAlign w:val="center"/>
          </w:tcPr>
          <w:p w14:paraId="038DBAF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1"/>
            <w:vAlign w:val="center"/>
          </w:tcPr>
          <w:p w14:paraId="71A6100C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组织变更情况：</w:t>
            </w:r>
          </w:p>
          <w:p w14:paraId="6EF504F6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企业规模□增加□减少；人数□增加□减少到人；组织结构□变化□无</w:t>
            </w:r>
          </w:p>
          <w:p w14:paraId="4517A631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主要负责人□变更□无；管理者代表□变更□无；主要联系人□变更□无</w:t>
            </w:r>
          </w:p>
          <w:p w14:paraId="62ABAE9B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□企业名称地址变更□扩大认证范围□缩小认证范围□暂停恢复□标准转版</w:t>
            </w:r>
          </w:p>
          <w:p w14:paraId="19FB0805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□新增审核类型□结合审核多体系证书审核(并/错期)调整：□文件改版或重大修改</w:t>
            </w:r>
          </w:p>
          <w:p w14:paraId="06E753EB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多现场情况说明：□增发证书：</w:t>
            </w:r>
          </w:p>
          <w:p w14:paraId="4F192175">
            <w:pPr>
              <w:pStyle w:val="2"/>
              <w:ind w:firstLine="0" w:firstLineChars="0"/>
              <w:rPr>
                <w:szCs w:val="21"/>
              </w:rPr>
            </w:pPr>
          </w:p>
          <w:p w14:paraId="13C7E124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Cs w:val="21"/>
              </w:rPr>
              <w:t>合同评审人员</w:t>
            </w:r>
            <w:r>
              <w:rPr>
                <w:b/>
                <w:bCs/>
                <w:szCs w:val="21"/>
              </w:rPr>
              <w:t>/</w:t>
            </w:r>
            <w:r>
              <w:rPr>
                <w:rFonts w:hint="eastAsia"/>
                <w:b/>
                <w:bCs/>
                <w:szCs w:val="21"/>
              </w:rPr>
              <w:t>日期：</w:t>
            </w:r>
          </w:p>
        </w:tc>
      </w:tr>
      <w:tr w14:paraId="2C824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95" w:type="dxa"/>
            <w:vMerge w:val="restart"/>
            <w:vAlign w:val="center"/>
          </w:tcPr>
          <w:p w14:paraId="3A2D88E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特殊审核方案策划</w:t>
            </w:r>
          </w:p>
        </w:tc>
        <w:tc>
          <w:tcPr>
            <w:tcW w:w="8941" w:type="dxa"/>
            <w:gridSpan w:val="11"/>
            <w:vAlign w:val="center"/>
          </w:tcPr>
          <w:p w14:paraId="6AB2C1E2">
            <w:pPr>
              <w:spacing w:before="50" w:after="20" w:line="4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现场审核人日数：</w:t>
            </w:r>
          </w:p>
          <w:p w14:paraId="674A01F2">
            <w:pPr>
              <w:autoSpaceDE w:val="0"/>
              <w:autoSpaceDN w:val="0"/>
              <w:adjustRightInd w:val="0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审核组能力结合程度系数为</w:t>
            </w:r>
            <w:r>
              <w:rPr>
                <w:rFonts w:ascii="宋体" w:hAnsi="宋体"/>
                <w:bCs/>
                <w:szCs w:val="21"/>
              </w:rPr>
              <w:t xml:space="preserve"> (    %)</w:t>
            </w:r>
          </w:p>
          <w:p w14:paraId="0144130B">
            <w:pPr>
              <w:spacing w:before="50" w:after="20" w:line="4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结合审核后现场人日数的确定：</w:t>
            </w:r>
          </w:p>
        </w:tc>
      </w:tr>
      <w:tr w14:paraId="278B2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595" w:type="dxa"/>
            <w:vMerge w:val="continue"/>
            <w:vAlign w:val="center"/>
          </w:tcPr>
          <w:p w14:paraId="688E12FB">
            <w:pPr>
              <w:rPr>
                <w:bCs/>
                <w:sz w:val="24"/>
              </w:rPr>
            </w:pPr>
          </w:p>
        </w:tc>
        <w:tc>
          <w:tcPr>
            <w:tcW w:w="8941" w:type="dxa"/>
            <w:gridSpan w:val="11"/>
            <w:vAlign w:val="center"/>
          </w:tcPr>
          <w:p w14:paraId="0F0570A5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是否涉及特殊审核：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涉及（例如：暂停恢复）、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不涉及</w:t>
            </w:r>
          </w:p>
          <w:p w14:paraId="51846A56">
            <w:pPr>
              <w:rPr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注：</w:t>
            </w:r>
          </w:p>
        </w:tc>
      </w:tr>
      <w:tr w14:paraId="0E6E8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595" w:type="dxa"/>
            <w:vMerge w:val="continue"/>
            <w:vAlign w:val="center"/>
          </w:tcPr>
          <w:p w14:paraId="6D4E7C7C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1"/>
            <w:vAlign w:val="bottom"/>
          </w:tcPr>
          <w:p w14:paraId="4E164B69">
            <w:pPr>
              <w:spacing w:before="47" w:beforeLines="15" w:after="47" w:afterLines="15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1.审核方式（风险评估）</w:t>
            </w:r>
          </w:p>
          <w:p w14:paraId="04289377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□现场审核</w:t>
            </w:r>
          </w:p>
          <w:p w14:paraId="4DFA9F74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□远程审核结合现场审核     理 由：</w:t>
            </w:r>
          </w:p>
          <w:p w14:paraId="7C75F076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□远程审核                 理 由：</w:t>
            </w:r>
          </w:p>
          <w:p w14:paraId="40837004">
            <w:pPr>
              <w:spacing w:before="47" w:beforeLines="15" w:after="47" w:afterLines="15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</w:t>
            </w:r>
            <w:r>
              <w:rPr>
                <w:rFonts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bCs/>
                <w:szCs w:val="21"/>
              </w:rPr>
              <w:t>审核组专业能力：■充足  □不足，解决办法：委派技术专家□调整审核人日（）</w:t>
            </w:r>
          </w:p>
          <w:p w14:paraId="46B5988F">
            <w:pPr>
              <w:spacing w:before="47" w:beforeLines="15" w:after="47" w:afterLines="15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</w:t>
            </w:r>
            <w:r>
              <w:rPr>
                <w:rFonts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bCs/>
                <w:szCs w:val="21"/>
              </w:rPr>
              <w:t>审核员个人认证领域资质：■匹配□不匹配，解决办法：□增加审核天数□增加审核员</w:t>
            </w:r>
          </w:p>
          <w:p w14:paraId="31CFEFE6">
            <w:pPr>
              <w:pStyle w:val="2"/>
              <w:ind w:firstLine="0" w:firstLineChars="0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4.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是否有涉及多现场情况：</w:t>
            </w:r>
            <w:r>
              <w:rPr>
                <w:rFonts w:hint="eastAsia" w:ascii="宋体" w:hAnsi="宋体" w:cs="宋体"/>
                <w:bCs/>
                <w:szCs w:val="21"/>
              </w:rPr>
              <w:t>□有（如有则在下方描述）    ■无</w:t>
            </w:r>
          </w:p>
          <w:p w14:paraId="201CF6F1">
            <w:pPr>
              <w:pStyle w:val="2"/>
              <w:ind w:firstLine="0" w:firstLineChars="0"/>
              <w:rPr>
                <w:bCs/>
                <w:szCs w:val="21"/>
              </w:rPr>
            </w:pPr>
          </w:p>
          <w:p w14:paraId="6508BC4B">
            <w:pPr>
              <w:ind w:right="420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审核方案人员</w:t>
            </w:r>
            <w:r>
              <w:rPr>
                <w:rFonts w:ascii="宋体"/>
                <w:b/>
                <w:bCs/>
                <w:szCs w:val="21"/>
              </w:rPr>
              <w:t>/</w:t>
            </w:r>
            <w:r>
              <w:rPr>
                <w:rFonts w:hint="eastAsia" w:ascii="宋体"/>
                <w:b/>
                <w:bCs/>
                <w:szCs w:val="21"/>
              </w:rPr>
              <w:t>日期：</w:t>
            </w:r>
          </w:p>
        </w:tc>
      </w:tr>
    </w:tbl>
    <w:p w14:paraId="19A38AD4">
      <w:pPr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6AA610"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AED86B">
    <w:pPr>
      <w:spacing w:line="240" w:lineRule="atLeast"/>
      <w:ind w:firstLine="1365"/>
      <w:rPr>
        <w:rFonts w:ascii="宋体"/>
        <w:sz w:val="24"/>
        <w:u w:val="single"/>
      </w:rPr>
    </w:pPr>
  </w:p>
  <w:p w14:paraId="7909FD71"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09.6pt;margin-top:2.65pt;height:24.15pt;width:216.6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E12B288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1管理体系审核方案策划表（04版)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 w14:paraId="5A4947F9"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209F678A"/>
    <w:rsid w:val="36151F8C"/>
    <w:rsid w:val="3E9A3988"/>
    <w:rsid w:val="42D17132"/>
    <w:rsid w:val="50AD37BD"/>
    <w:rsid w:val="53696B92"/>
    <w:rsid w:val="5CBC72CD"/>
    <w:rsid w:val="6E677A14"/>
    <w:rsid w:val="7BAC73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autoRedefine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autoRedefine/>
    <w:qFormat/>
    <w:uiPriority w:val="99"/>
    <w:rPr>
      <w:rFonts w:cs="Times New Roman"/>
    </w:rPr>
  </w:style>
  <w:style w:type="character" w:customStyle="1" w:styleId="10">
    <w:name w:val="批注框文本 Char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link w:val="4"/>
    <w:autoRedefine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link w:val="5"/>
    <w:autoRedefine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autoRedefine/>
    <w:qFormat/>
    <w:uiPriority w:val="99"/>
    <w:pPr>
      <w:ind w:firstLine="420" w:firstLineChars="200"/>
    </w:pPr>
  </w:style>
  <w:style w:type="character" w:customStyle="1" w:styleId="14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2286</Words>
  <Characters>2599</Characters>
  <Lines>18</Lines>
  <Paragraphs>5</Paragraphs>
  <TotalTime>6</TotalTime>
  <ScaleCrop>false</ScaleCrop>
  <LinksUpToDate>false</LinksUpToDate>
  <CharactersWithSpaces>2849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zhao</cp:lastModifiedBy>
  <cp:lastPrinted>2015-12-21T05:08:00Z</cp:lastPrinted>
  <dcterms:modified xsi:type="dcterms:W3CDTF">2025-02-18T05:38:38Z</dcterms:modified>
  <dc:title>审核方案策划表</dc:title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51724BBE706F4567AF19C7FF1B3102D0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