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4C221">
      <w:pPr>
        <w:pStyle w:val="2"/>
        <w:spacing w:before="10"/>
        <w:rPr>
          <w:rFonts w:ascii="Times New Roman"/>
          <w:sz w:val="10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-684530</wp:posOffset>
            </wp:positionV>
            <wp:extent cx="7295515" cy="10290810"/>
            <wp:effectExtent l="0" t="0" r="6985" b="8890"/>
            <wp:wrapNone/>
            <wp:docPr id="5" name="图片 5" descr="d067dade06ca2b6d5c987a0716b21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067dade06ca2b6d5c987a0716b21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5515" cy="1029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5088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2"/>
        <w:gridCol w:w="404"/>
        <w:gridCol w:w="4365"/>
      </w:tblGrid>
      <w:tr w14:paraId="54081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1605654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14:paraId="54BD0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</w:tcPr>
          <w:p w14:paraId="3D616CC9">
            <w:pPr>
              <w:ind w:firstLine="1687" w:firstLineChars="800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14:paraId="3D9064B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14:paraId="547527D0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14:paraId="73089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3329BC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西安印钞有限公司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5AA144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2D056385"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28102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035D275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钞票、增值税发票、货币文化产品、高端防伪印制产品的生产及相关管理活动。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FFE509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27FFB4C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6F27D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2BAD344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陕西省西安市莲湖区汉城南路153号</w:t>
            </w:r>
            <w:bookmarkEnd w:id="2"/>
          </w:p>
          <w:p w14:paraId="6500C0C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5B520E5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0FC7BE0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25143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7757266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陕西省西安市莲湖区汉城南路153号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3D21FA0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□无变化；</w:t>
            </w:r>
          </w:p>
          <w:p w14:paraId="21355001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6C8EE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6B2585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陕西省西安市莲湖区汉城南路153号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ADB525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5F29F24D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325A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7F8CD3A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谈红卫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487AE31D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63512D1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3244F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22DD230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联系人/电话/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（请务必填写有效邮箱）：</w:t>
            </w:r>
          </w:p>
          <w:p w14:paraId="1648DC8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杨伟</w:t>
            </w:r>
            <w:bookmarkEnd w:id="6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13309284370</w:t>
            </w:r>
            <w:bookmarkEnd w:id="7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13309284370@163.com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DA50BC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2507F48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C24F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294FC4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1228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55B4C12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7630801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7C51C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6EA4CA18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14:paraId="06FED09A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648E1EA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1146504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400E7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707BFE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</w:p>
          <w:p w14:paraId="71CF886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19A90E1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42DA87D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65257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3FC8268F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3EB385D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□无变化； </w:t>
            </w:r>
          </w:p>
          <w:p w14:paraId="3D0896F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0E7E3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5A91B284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资质许可证情况：</w:t>
            </w:r>
          </w:p>
          <w:p w14:paraId="3FF41216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14:paraId="13646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74D4A64B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14:paraId="7B43C41B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057B4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438A3A99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2C7D8EA4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4C62C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394BC0AB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bookmarkStart w:id="10" w:name="_GoBack"/>
            <w:r>
              <w:rPr>
                <w:rFonts w:asciiTheme="minorEastAsia" w:hAnsiTheme="minorEastAsia" w:eastAsiaTheme="minor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-401320</wp:posOffset>
                  </wp:positionH>
                  <wp:positionV relativeFrom="paragraph">
                    <wp:posOffset>-1143000</wp:posOffset>
                  </wp:positionV>
                  <wp:extent cx="7160895" cy="10277475"/>
                  <wp:effectExtent l="0" t="0" r="1905" b="9525"/>
                  <wp:wrapNone/>
                  <wp:docPr id="6" name="图片 6" descr="8f63bf922c59e8d1ae28ed85e4a7a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f63bf922c59e8d1ae28ed85e4a7a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0895" cy="1027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0"/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安排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14:paraId="05D6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138D333B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生产的单位，提供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14:paraId="2D6D5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14:paraId="4FCB0950"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14:paraId="1A593241"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14:paraId="0BED7A69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14:paraId="17654472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14:paraId="4905D004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箱：isc_service@china-isc.org.cn </w:t>
            </w:r>
          </w:p>
          <w:p w14:paraId="5828D94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14:paraId="35EEC9D1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5887A094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14:paraId="16A27256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21A29CEB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14:paraId="514C4784"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5467699B"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1BB244C0">
            <w:pPr>
              <w:ind w:firstLine="1687" w:firstLineChars="8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14:paraId="4BC6C10E">
      <w:pPr>
        <w:rPr>
          <w:sz w:val="24"/>
          <w:szCs w:val="24"/>
          <w:lang w:val="en-US"/>
        </w:rPr>
      </w:pPr>
    </w:p>
    <w:p w14:paraId="580D742E"/>
    <w:sectPr>
      <w:headerReference r:id="rId3" w:type="default"/>
      <w:footerReference r:id="rId4" w:type="default"/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3456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7B04FF13">
            <w:pPr>
              <w:pStyle w:val="3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3EFF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BF445"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695960</wp:posOffset>
              </wp:positionV>
              <wp:extent cx="5743575" cy="31115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F4D2D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75pt;margin-top:54.8pt;height:24.5pt;width:452.25pt;mso-position-horizontal-relative:page;mso-position-vertical-relative:page;z-index:-251653120;mso-width-relative:page;mso-height-relative:page;" filled="f" stroked="f" coordsize="21600,21600" o:gfxdata="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GTvLXYAAAADAEAAA8AAAAAAAAAAQAgAAAAIgAAAGRycy9kb3ducmV2LnhtbFBL&#10;AQIUABQAAAAIAIdO4kAGhotMvQEAAHI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1F4D2D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4060825</wp:posOffset>
              </wp:positionH>
              <wp:positionV relativeFrom="page">
                <wp:posOffset>671195</wp:posOffset>
              </wp:positionV>
              <wp:extent cx="2782570" cy="1727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257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C5456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t>A/0</w:t>
                          </w:r>
                          <w:r>
                            <w:rPr>
                              <w:rFonts w:hint="eastAsia" w:ascii="Times New Roman" w:eastAsiaTheme="minor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/>
                            </w:rPr>
                            <w:t xml:space="preserve">监督审核通知书/信息确认表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9.75pt;margin-top:52.85pt;height:13.6pt;width:219.1pt;mso-position-horizontal-relative:page;mso-position-vertical-relative:page;z-index:-251655168;mso-width-relative:page;mso-height-relative:page;" filled="f" stroked="f" coordsize="21600,21600" o:gfxdata="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Eh8e9oAAAAMAQAADwAAAAAAAAABACAAAAAiAAAAZHJzL2Rvd25yZXYueG1sUEsB&#10;AhQAFAAAAAgAh07iQBLsQDi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2C5456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 xml:space="preserve">ISC-QR-R-05 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A/0</w:t>
                    </w:r>
                    <w:r>
                      <w:rPr>
                        <w:rFonts w:hint="eastAsia" w:ascii="Times New Roman" w:eastAsiaTheme="minor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val="en-US"/>
                      </w:rPr>
                      <w:t xml:space="preserve">监督审核通知书/信息确认表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7378A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北京国标联合认证有限公司（ISC）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4144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B1bZK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97378A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2U4Y2Q5MGE2Mzc1MDlkNDVmNzZkYmRlMTYyYjcifQ=="/>
  </w:docVars>
  <w:rsids>
    <w:rsidRoot w:val="00000000"/>
    <w:rsid w:val="5B444CB9"/>
    <w:rsid w:val="68CB1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699</Words>
  <Characters>773</Characters>
  <Lines>5</Lines>
  <Paragraphs>1</Paragraphs>
  <TotalTime>32</TotalTime>
  <ScaleCrop>false</ScaleCrop>
  <LinksUpToDate>false</LinksUpToDate>
  <CharactersWithSpaces>832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2022-06-13T09:45:00Z</dcterms:created>
  <dc:creator>79137</dc:creator>
  <cp:lastModifiedBy>LIL</cp:lastModifiedBy>
  <dcterms:modified xsi:type="dcterms:W3CDTF">2024-11-20T07:35:34Z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B47B50A77E9C4645B335BFCAE4A09882_13</vt:lpwstr>
  </property>
  <property fmtid="{D5CDD505-2E9C-101B-9397-08002B2CF9AE}" pid="3" name="KSOProductBuildVer">
    <vt:lpwstr>2052-12.1.0.18608</vt:lpwstr>
  </property>
</Properties>
</file>