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96CF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关于转认证机构的声明</w:t>
      </w:r>
    </w:p>
    <w:p w14:paraId="510FC3A5">
      <w:pPr>
        <w:jc w:val="center"/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297"/>
        <w:gridCol w:w="4529"/>
      </w:tblGrid>
      <w:tr w14:paraId="66B1BF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3395DAC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组织名称</w:t>
            </w:r>
          </w:p>
        </w:tc>
        <w:tc>
          <w:tcPr>
            <w:tcW w:w="7826" w:type="dxa"/>
            <w:gridSpan w:val="2"/>
            <w:vAlign w:val="center"/>
          </w:tcPr>
          <w:p w14:paraId="038A3BDD">
            <w:pPr>
              <w:rPr>
                <w:rFonts w:hint="default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  <w:t>天津市元立化工有限公司</w:t>
            </w:r>
          </w:p>
        </w:tc>
      </w:tr>
      <w:tr w14:paraId="17ACE3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4C5236F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转出机构</w:t>
            </w:r>
          </w:p>
        </w:tc>
        <w:tc>
          <w:tcPr>
            <w:tcW w:w="7826" w:type="dxa"/>
            <w:gridSpan w:val="2"/>
            <w:vAlign w:val="center"/>
          </w:tcPr>
          <w:p w14:paraId="5190D463">
            <w:pPr>
              <w:rPr>
                <w:rFonts w:hint="default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  <w:t>北京国联标准认证有限公司</w:t>
            </w:r>
          </w:p>
        </w:tc>
      </w:tr>
      <w:tr w14:paraId="44806E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1EE37EE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转入机构</w:t>
            </w:r>
          </w:p>
        </w:tc>
        <w:tc>
          <w:tcPr>
            <w:tcW w:w="7826" w:type="dxa"/>
            <w:gridSpan w:val="2"/>
            <w:vAlign w:val="center"/>
          </w:tcPr>
          <w:p w14:paraId="3E923F1D">
            <w:pP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北京国标联合认证有限公司</w:t>
            </w:r>
          </w:p>
        </w:tc>
      </w:tr>
      <w:tr w14:paraId="1BF918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09F8D6D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认证项目分类</w:t>
            </w:r>
          </w:p>
        </w:tc>
        <w:tc>
          <w:tcPr>
            <w:tcW w:w="7826" w:type="dxa"/>
            <w:gridSpan w:val="2"/>
            <w:vAlign w:val="center"/>
          </w:tcPr>
          <w:p w14:paraId="42C34181">
            <w:pPr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bCs/>
                <w:color w:val="auto"/>
                <w:spacing w:val="-12"/>
                <w:szCs w:val="21"/>
              </w:rPr>
              <w:t xml:space="preserve">QMS </w:t>
            </w:r>
            <w:r>
              <w:rPr>
                <w:rFonts w:hint="eastAsia" w:ascii="Arial" w:hAnsi="Arial" w:cs="Arial"/>
                <w:bCs/>
                <w:color w:val="auto"/>
                <w:spacing w:val="-12"/>
                <w:szCs w:val="21"/>
              </w:rPr>
              <w:t xml:space="preserve">    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ascii="Arial" w:hAnsi="Arial" w:cs="Arial"/>
                <w:bCs/>
                <w:color w:val="auto"/>
                <w:spacing w:val="-12"/>
                <w:szCs w:val="21"/>
              </w:rPr>
              <w:t>EMS</w:t>
            </w:r>
            <w:r>
              <w:rPr>
                <w:rFonts w:hint="eastAsia" w:ascii="Arial" w:hAnsi="Arial" w:cs="Arial"/>
                <w:bCs/>
                <w:color w:val="auto"/>
                <w:spacing w:val="-12"/>
                <w:szCs w:val="21"/>
              </w:rPr>
              <w:t xml:space="preserve">     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ascii="Arial" w:hAnsi="Arial" w:cs="Arial"/>
                <w:bCs/>
                <w:color w:val="auto"/>
                <w:spacing w:val="-12"/>
                <w:szCs w:val="21"/>
              </w:rPr>
              <w:t>OHS</w:t>
            </w:r>
            <w:r>
              <w:rPr>
                <w:rFonts w:hint="eastAsia" w:ascii="Arial" w:hAnsi="Arial" w:cs="Arial"/>
                <w:bCs/>
                <w:color w:val="auto"/>
                <w:spacing w:val="-12"/>
                <w:szCs w:val="21"/>
              </w:rPr>
              <w:t xml:space="preserve">MS   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FSMS</w:t>
            </w:r>
            <w:r>
              <w:rPr>
                <w:rFonts w:hint="eastAsia" w:ascii="华文中宋" w:hAnsi="华文中宋" w:eastAsia="华文中宋"/>
                <w:b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 xml:space="preserve"> □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 xml:space="preserve">HACCP   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>□</w:t>
            </w:r>
            <w:r>
              <w:rPr>
                <w:rFonts w:hint="eastAsia" w:ascii="Arial" w:hAnsi="Arial" w:cs="Arial"/>
                <w:bCs/>
                <w:color w:val="auto"/>
                <w:spacing w:val="-12"/>
                <w:szCs w:val="21"/>
              </w:rPr>
              <w:t>M</w:t>
            </w:r>
            <w:r>
              <w:rPr>
                <w:rFonts w:ascii="Arial" w:hAnsi="Arial" w:cs="Arial"/>
                <w:bCs/>
                <w:color w:val="auto"/>
                <w:spacing w:val="-12"/>
                <w:szCs w:val="21"/>
              </w:rPr>
              <w:t>MS</w:t>
            </w:r>
          </w:p>
        </w:tc>
      </w:tr>
      <w:tr w14:paraId="1C82EA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  <w:vAlign w:val="center"/>
          </w:tcPr>
          <w:p w14:paraId="34B608C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转机构原因</w:t>
            </w:r>
          </w:p>
        </w:tc>
        <w:tc>
          <w:tcPr>
            <w:tcW w:w="7826" w:type="dxa"/>
            <w:gridSpan w:val="2"/>
            <w:vAlign w:val="center"/>
          </w:tcPr>
          <w:p w14:paraId="7CA83053">
            <w:pPr>
              <w:rPr>
                <w:rFonts w:ascii="新宋体" w:hAnsi="新宋体" w:eastAsia="新宋体" w:cs="新宋体"/>
                <w:color w:val="auto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>□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原发证机构在对该获证组织实施认证的过程中,存在违反相关法律法规、认可规范、行业自律规范的行为,且转入机构或获证组织可以举证</w:t>
            </w:r>
          </w:p>
          <w:p w14:paraId="4083823F">
            <w:pPr>
              <w:rPr>
                <w:rFonts w:ascii="新宋体" w:hAnsi="新宋体" w:eastAsia="新宋体" w:cs="新宋体"/>
                <w:color w:val="auto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>□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原发证机构在证书有效期内受到了行政监管部门、认可机构、行业协会的处罚</w:t>
            </w:r>
          </w:p>
          <w:p w14:paraId="7EBE3FC1">
            <w:pPr>
              <w:rPr>
                <w:rFonts w:ascii="新宋体" w:hAnsi="新宋体" w:eastAsia="新宋体" w:cs="新宋体"/>
                <w:color w:val="auto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>□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转换证书不造成原证书的失效,获证组织同时持有多张证书、继续接受原认证机构对原证书的监督</w:t>
            </w:r>
          </w:p>
          <w:p w14:paraId="58E2CC67">
            <w:pPr>
              <w:rPr>
                <w:rFonts w:ascii="新宋体" w:hAnsi="新宋体" w:eastAsia="新宋体" w:cs="新宋体"/>
                <w:color w:val="auto"/>
                <w:sz w:val="18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□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持有多个认证机构证书的获证组织,需要缩减认证机构数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</w:rPr>
              <w:t>量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时</w:t>
            </w:r>
          </w:p>
          <w:p w14:paraId="723C513A">
            <w:pPr>
              <w:rPr>
                <w:rFonts w:ascii="华文中宋" w:hAnsi="华文中宋" w:eastAsia="华文中宋"/>
                <w:bCs/>
                <w:color w:val="auto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eastAsia="zh-CN"/>
              </w:rPr>
              <w:t>☑</w:t>
            </w:r>
            <w:r>
              <w:rPr>
                <w:rFonts w:ascii="新宋体" w:hAnsi="新宋体" w:eastAsia="新宋体" w:cs="新宋体"/>
                <w:color w:val="auto"/>
                <w:sz w:val="18"/>
              </w:rPr>
              <w:t>获证组织不满意原认证机构的服务,或根据获证组织发展需要确需变更认证机构,且获证组织可以出具书面声明时</w:t>
            </w:r>
          </w:p>
        </w:tc>
      </w:tr>
      <w:tr w14:paraId="2427D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9593" w:type="dxa"/>
            <w:gridSpan w:val="3"/>
          </w:tcPr>
          <w:p w14:paraId="30A72F13">
            <w:pP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声明内</w:t>
            </w:r>
            <w: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  <w:t>容：</w:t>
            </w:r>
          </w:p>
          <w:p w14:paraId="2F14C9D9">
            <w:pPr>
              <w:ind w:firstLine="500" w:firstLineChars="200"/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  <w:t>我司质量管理体系认证证书（编号：36521Q10966R0S</w:t>
            </w:r>
            <w:r>
              <w:rPr>
                <w:rFonts w:hint="eastAsia" w:ascii="宋体" w:hAnsi="宋体"/>
                <w:color w:val="auto"/>
                <w:spacing w:val="5"/>
                <w:sz w:val="24"/>
                <w:szCs w:val="24"/>
                <w:lang w:val="en-US" w:eastAsia="zh-CN"/>
              </w:rPr>
              <w:t>），因证书即将到期,现因业务发展需要，我司提出转换机构的要求，将质量管理体系认证转入北京国标联合认证有限公司，恳请予以批准为盼，谢谢！</w:t>
            </w:r>
          </w:p>
          <w:p w14:paraId="5BD928E8">
            <w:pPr>
              <w:rPr>
                <w:color w:val="auto"/>
                <w:sz w:val="24"/>
                <w:szCs w:val="24"/>
              </w:rPr>
            </w:pPr>
          </w:p>
        </w:tc>
      </w:tr>
      <w:tr w14:paraId="640FEC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5064" w:type="dxa"/>
            <w:gridSpan w:val="2"/>
            <w:vAlign w:val="center"/>
          </w:tcPr>
          <w:p w14:paraId="4A26135D">
            <w:r>
              <w:rPr>
                <w:rFonts w:hint="eastAsia"/>
              </w:rPr>
              <w:t>法人代表签字：</w:t>
            </w:r>
          </w:p>
          <w:p w14:paraId="183DD5A5"/>
          <w:p w14:paraId="139A085B">
            <w:r>
              <w:rPr>
                <w:rFonts w:hint="eastAsia"/>
              </w:rPr>
              <w:t>日        期：</w:t>
            </w:r>
          </w:p>
        </w:tc>
        <w:tc>
          <w:tcPr>
            <w:tcW w:w="4529" w:type="dxa"/>
            <w:vAlign w:val="center"/>
          </w:tcPr>
          <w:p w14:paraId="6B509E06">
            <w:pPr>
              <w:jc w:val="center"/>
            </w:pPr>
            <w:r>
              <w:rPr>
                <w:rFonts w:hint="eastAsia"/>
              </w:rPr>
              <w:t>（单位公章）</w:t>
            </w:r>
          </w:p>
        </w:tc>
      </w:tr>
    </w:tbl>
    <w:p w14:paraId="3D33DD8C"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NGJjOTYxYzY0N2YzNTBiMDllYWM2YjU5MGZjMmEifQ=="/>
  </w:docVars>
  <w:rsids>
    <w:rsidRoot w:val="00D472E5"/>
    <w:rsid w:val="000A5200"/>
    <w:rsid w:val="00172B08"/>
    <w:rsid w:val="00200C5C"/>
    <w:rsid w:val="00236B24"/>
    <w:rsid w:val="00296055"/>
    <w:rsid w:val="004B7631"/>
    <w:rsid w:val="004D7AF8"/>
    <w:rsid w:val="00522D2C"/>
    <w:rsid w:val="00530664"/>
    <w:rsid w:val="005351EE"/>
    <w:rsid w:val="006614C9"/>
    <w:rsid w:val="0069667A"/>
    <w:rsid w:val="006A1CCC"/>
    <w:rsid w:val="006D7A2D"/>
    <w:rsid w:val="006F5588"/>
    <w:rsid w:val="00876A70"/>
    <w:rsid w:val="00880F97"/>
    <w:rsid w:val="008A4195"/>
    <w:rsid w:val="009B4878"/>
    <w:rsid w:val="009F2475"/>
    <w:rsid w:val="009F6AC8"/>
    <w:rsid w:val="00BD3541"/>
    <w:rsid w:val="00CD7664"/>
    <w:rsid w:val="00D472E5"/>
    <w:rsid w:val="00DA14F5"/>
    <w:rsid w:val="00E75C8C"/>
    <w:rsid w:val="00E865F7"/>
    <w:rsid w:val="00F204C6"/>
    <w:rsid w:val="00F7224D"/>
    <w:rsid w:val="0362496B"/>
    <w:rsid w:val="06F2416D"/>
    <w:rsid w:val="12BB4C84"/>
    <w:rsid w:val="12D52B7B"/>
    <w:rsid w:val="1AF34D7A"/>
    <w:rsid w:val="1BA21F89"/>
    <w:rsid w:val="1D337287"/>
    <w:rsid w:val="1E4F5B83"/>
    <w:rsid w:val="26166E84"/>
    <w:rsid w:val="27F2219A"/>
    <w:rsid w:val="28F17901"/>
    <w:rsid w:val="2C461BFA"/>
    <w:rsid w:val="300D1A22"/>
    <w:rsid w:val="31BE34F8"/>
    <w:rsid w:val="32955DF3"/>
    <w:rsid w:val="34DB722C"/>
    <w:rsid w:val="392B32E3"/>
    <w:rsid w:val="3A610404"/>
    <w:rsid w:val="4DDC2062"/>
    <w:rsid w:val="5E7A39C6"/>
    <w:rsid w:val="6071095D"/>
    <w:rsid w:val="6B9D6E6B"/>
    <w:rsid w:val="6D7129F7"/>
    <w:rsid w:val="708010A2"/>
    <w:rsid w:val="734336B5"/>
    <w:rsid w:val="77905FBF"/>
    <w:rsid w:val="79ED4997"/>
    <w:rsid w:val="7BA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436</Characters>
  <Lines>2</Lines>
  <Paragraphs>1</Paragraphs>
  <TotalTime>4</TotalTime>
  <ScaleCrop>false</ScaleCrop>
  <LinksUpToDate>false</LinksUpToDate>
  <CharactersWithSpaces>462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2021-01-06T07:53:00Z</dcterms:created>
  <dc:creator>ZJ</dc:creator>
  <cp:lastModifiedBy>Allen</cp:lastModifiedBy>
  <cp:lastPrinted>2018-05-15T03:44:00Z</cp:lastPrinted>
  <dcterms:modified xsi:type="dcterms:W3CDTF">2024-08-15T00:39:19Z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C249333FF43E48B58E72A254657C24F7_13</vt:lpwstr>
  </property>
</Properties>
</file>