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2E506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公司简介</w:t>
      </w:r>
    </w:p>
    <w:p w14:paraId="4FB58339">
      <w:p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32"/>
          <w:lang w:val="en-US" w:eastAsia="zh-CN"/>
        </w:rPr>
        <w:t>西安每一天便利超市连锁有限公司成立于2010年6月,公司位于西安市新城区解放路 111 号民乐园万达广场2幢1单元 10104号。西安每一天是一家立足陕西,区域化发展的企业,专注 24 小时便利连锁店,集门店开发、 运营、品牌输出为一体的综合性零售型企业，是西北地区便利店行业领先企业。</w:t>
      </w:r>
    </w:p>
    <w:p w14:paraId="217E2CD8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成立 13年,每一天门店已经在4省8市开出总计超过 2000 家店;每天服务消费者超 750000 人次，带动就业、创业超过 10000人。是西北地区便利店行业龙头企业。陕西省品牌建设中心授予“陕西好商标”，2021 年中国便利店 TOP100排名第12位。并被人力资源和社会保障部授予“全国商贸流通服务业先进集体称号。</w:t>
      </w:r>
    </w:p>
    <w:p w14:paraId="7B4D8FCA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2018年3月西安每一天获得国内知名投行2亿元的投资，有力支持了西安每一天的跨越式发展。公司计划在未来10年内将加快发展步伐，在西安良好的投资环境下，在“大西安”战略的引领之下，追赶超越，并将全力实现“星耀西北---双百计划”，达到销售总额过 100 亿，门店规模突破 100 个县级以上城市达到高质量门店不少于 5000 家。并努力对标先进企业，</w:t>
      </w:r>
    </w:p>
    <w:p w14:paraId="70A2BEB8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力争成为我市企业发展的典范，成为全国行业中领先的龙头企业。目前企业已步入全新2.0时代。公司将在智慧物流、大数据平台、门店提升、优秀专业人才引进四方面进行提升并深度发力。加速推动智慧物流平台和货品、物流等全产业链布局，加速打造供应链体系，完善人、店、物、场全新生态链;立足既有门店数据库良好基础，通过大数据、云计算等方式提升改造，通过智能型和数字化方式加大科技在运营中的应用，建设中控平台，依托多年的积累沉淀和消费者习惯，进而实现精耕细作、赋能终端;门店升级改造，加速电商融合、加强人工智能应用、加大对配送服务的支持和投入，力争覆盖更多城市和社区;重视和培育人才，继续引才、聚才留才，依托人才这一核心竞争力，打造百年基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jZhMTdhMTcwYzY3ZGUyNTk2MDcwOGM3YzI3OTcifQ=="/>
  </w:docVars>
  <w:rsids>
    <w:rsidRoot w:val="00000000"/>
    <w:rsid w:val="28E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2024-06-22T02:28:38Z</dcterms:created>
  <dc:creator>王蓓蓓</dc:creator>
  <cp:lastModifiedBy>小贝</cp:lastModifiedBy>
  <dcterms:modified xsi:type="dcterms:W3CDTF">2024-06-22T02:32:00Z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973CF6E0A7F240658812E7AF621EA44A_12</vt:lpwstr>
  </property>
</Properties>
</file>