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outlineLvl w:val="0"/>
        <w:rPr>
          <w:rFonts w:hint="eastAsia" w:ascii="方正小标宋_GBK" w:eastAsia="方正小标宋_GBK"/>
          <w:bCs/>
          <w:color w:val="auto"/>
          <w:sz w:val="72"/>
          <w:szCs w:val="72"/>
        </w:rPr>
      </w:pPr>
      <w:r>
        <w:rPr>
          <w:rFonts w:hint="eastAsia" w:ascii="方正小标宋_GBK" w:eastAsia="方正小标宋_GBK"/>
          <w:bCs/>
          <w:color w:val="auto"/>
          <w:sz w:val="72"/>
          <w:szCs w:val="72"/>
        </w:rPr>
        <w:t>建设项目环境影响报告表</w:t>
      </w:r>
    </w:p>
    <w:p>
      <w:pPr>
        <w:adjustRightInd w:val="0"/>
        <w:snapToGrid w:val="0"/>
        <w:spacing w:before="192" w:beforeLines="80"/>
        <w:jc w:val="center"/>
        <w:rPr>
          <w:rFonts w:hint="eastAsia" w:ascii="楷体_GB2312" w:eastAsia="楷体_GB2312"/>
          <w:bCs/>
          <w:color w:val="auto"/>
          <w:sz w:val="48"/>
          <w:szCs w:val="48"/>
        </w:rPr>
      </w:pPr>
      <w:r>
        <w:rPr>
          <w:rFonts w:hint="eastAsia" w:ascii="楷体_GB2312" w:eastAsia="楷体_GB2312"/>
          <w:bCs/>
          <w:color w:val="auto"/>
          <w:sz w:val="48"/>
          <w:szCs w:val="48"/>
        </w:rPr>
        <w:t>（</w:t>
      </w:r>
      <w:r>
        <w:rPr>
          <w:rFonts w:hint="eastAsia" w:ascii="楷体_GB2312" w:eastAsia="楷体_GB2312"/>
          <w:bCs/>
          <w:color w:val="auto"/>
          <w:sz w:val="48"/>
          <w:szCs w:val="48"/>
          <w:lang w:val="en-US" w:eastAsia="zh-CN"/>
        </w:rPr>
        <w:t>污染影响类</w:t>
      </w:r>
      <w:r>
        <w:rPr>
          <w:rFonts w:hint="eastAsia" w:ascii="楷体_GB2312" w:eastAsia="楷体_GB2312"/>
          <w:bCs/>
          <w:color w:val="auto"/>
          <w:sz w:val="48"/>
          <w:szCs w:val="48"/>
        </w:rPr>
        <w:t>）</w:t>
      </w:r>
    </w:p>
    <w:p>
      <w:pPr>
        <w:adjustRightInd w:val="0"/>
        <w:snapToGrid w:val="0"/>
        <w:spacing w:line="288" w:lineRule="auto"/>
        <w:jc w:val="center"/>
        <w:outlineLvl w:val="0"/>
        <w:rPr>
          <w:rFonts w:ascii="华文仿宋" w:hAnsi="华文仿宋" w:eastAsia="华文仿宋" w:cs="华文仿宋"/>
          <w:color w:val="auto"/>
          <w:kern w:val="44"/>
          <w:sz w:val="44"/>
          <w:szCs w:val="44"/>
        </w:rPr>
      </w:pPr>
    </w:p>
    <w:p>
      <w:pPr>
        <w:jc w:val="center"/>
        <w:rPr>
          <w:rFonts w:eastAsia="仿宋"/>
          <w:color w:val="auto"/>
          <w:sz w:val="52"/>
          <w:szCs w:val="52"/>
        </w:rPr>
      </w:pP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360" w:lineRule="auto"/>
        <w:ind w:left="2238" w:leftChars="304" w:hanging="1600" w:hangingChars="500"/>
        <w:textAlignment w:val="auto"/>
        <w:rPr>
          <w:rFonts w:hint="eastAsia" w:ascii="仿宋_GB2312" w:eastAsia="仿宋_GB2312"/>
          <w:color w:val="auto"/>
          <w:sz w:val="32"/>
          <w:szCs w:val="32"/>
          <w:u w:val="single"/>
        </w:rPr>
      </w:pPr>
      <w:r>
        <w:rPr>
          <w:rFonts w:hint="eastAsia" w:ascii="仿宋_GB2312" w:eastAsia="仿宋_GB2312"/>
          <w:color w:val="auto"/>
          <w:sz w:val="32"/>
          <w:szCs w:val="32"/>
        </w:rPr>
        <w:t>项目名称：</w:t>
      </w:r>
      <w:r>
        <w:rPr>
          <w:rFonts w:hint="eastAsia" w:ascii="仿宋_GB2312" w:eastAsia="仿宋_GB2312"/>
          <w:color w:val="auto"/>
          <w:sz w:val="32"/>
          <w:szCs w:val="32"/>
          <w:u w:val="single"/>
          <w:lang w:val="en-US" w:eastAsia="zh-CN"/>
        </w:rPr>
        <w:t xml:space="preserve">西安创源实业教育配套设备项目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eastAsia="仿宋_GB2312"/>
          <w:color w:val="auto"/>
          <w:sz w:val="32"/>
          <w:szCs w:val="32"/>
          <w:u w:val="single"/>
          <w:lang w:val="en-US"/>
        </w:rPr>
      </w:pPr>
      <w:r>
        <w:rPr>
          <w:rFonts w:hint="eastAsia" w:ascii="仿宋_GB2312" w:eastAsia="仿宋_GB2312"/>
          <w:color w:val="auto"/>
          <w:sz w:val="32"/>
          <w:szCs w:val="32"/>
        </w:rPr>
        <w:t>建设单位（盖章）：</w:t>
      </w:r>
      <w:r>
        <w:rPr>
          <w:rFonts w:hint="eastAsia" w:ascii="仿宋_GB2312" w:eastAsia="仿宋_GB2312"/>
          <w:color w:val="auto"/>
          <w:sz w:val="32"/>
          <w:szCs w:val="32"/>
          <w:u w:val="single"/>
          <w:lang w:val="en-US" w:eastAsia="zh-CN"/>
        </w:rPr>
        <w:t xml:space="preserve">      西安创源实业有限公司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szCs w:val="32"/>
          <w:u w:val="single"/>
        </w:rPr>
      </w:pPr>
      <w:r>
        <w:rPr>
          <w:rFonts w:hint="eastAsia" w:ascii="仿宋_GB2312" w:eastAsia="仿宋_GB2312"/>
          <w:color w:val="auto"/>
          <w:sz w:val="32"/>
          <w:szCs w:val="32"/>
        </w:rPr>
        <w:t>编制日期：</w:t>
      </w:r>
      <w:r>
        <w:rPr>
          <w:rFonts w:hint="eastAsia" w:ascii="仿宋_GB2312" w:eastAsia="仿宋_GB2312"/>
          <w:color w:val="auto"/>
          <w:sz w:val="32"/>
          <w:szCs w:val="32"/>
          <w:u w:val="single"/>
        </w:rPr>
        <w:t xml:space="preserve"> </w:t>
      </w:r>
      <w:r>
        <w:rPr>
          <w:rFonts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2022年4月             </w:t>
      </w:r>
      <w:r>
        <w:rPr>
          <w:rFonts w:ascii="仿宋_GB2312" w:eastAsia="仿宋_GB2312"/>
          <w:color w:val="auto"/>
          <w:sz w:val="32"/>
          <w:szCs w:val="32"/>
          <w:u w:val="single"/>
        </w:rPr>
        <w:t xml:space="preserve">  </w:t>
      </w:r>
    </w:p>
    <w:p>
      <w:pPr>
        <w:adjustRightInd w:val="0"/>
        <w:snapToGrid w:val="0"/>
        <w:spacing w:line="288" w:lineRule="auto"/>
        <w:ind w:firstLine="1040"/>
        <w:rPr>
          <w:rFonts w:ascii="仿宋_GB2312" w:eastAsia="仿宋_GB2312"/>
          <w:color w:val="auto"/>
          <w:sz w:val="36"/>
          <w:szCs w:val="36"/>
          <w:u w:val="single"/>
        </w:rPr>
      </w:pPr>
      <w:bookmarkStart w:id="0" w:name="_Hlk57884087"/>
    </w:p>
    <w:p>
      <w:pPr>
        <w:adjustRightInd w:val="0"/>
        <w:snapToGrid w:val="0"/>
        <w:spacing w:line="288" w:lineRule="auto"/>
        <w:ind w:firstLine="1040"/>
        <w:rPr>
          <w:rFonts w:ascii="仿宋_GB2312" w:eastAsia="仿宋_GB2312"/>
          <w:color w:val="auto"/>
          <w:sz w:val="36"/>
          <w:szCs w:val="36"/>
        </w:rPr>
      </w:pPr>
    </w:p>
    <w:p>
      <w:pPr>
        <w:adjustRightInd w:val="0"/>
        <w:snapToGrid w:val="0"/>
        <w:spacing w:line="288" w:lineRule="auto"/>
        <w:ind w:firstLine="1040"/>
        <w:rPr>
          <w:rFonts w:hint="eastAsia" w:ascii="仿宋_GB2312" w:eastAsia="仿宋_GB2312"/>
          <w:color w:val="auto"/>
          <w:sz w:val="36"/>
          <w:szCs w:val="36"/>
        </w:rPr>
      </w:pPr>
    </w:p>
    <w:p>
      <w:pPr>
        <w:adjustRightInd w:val="0"/>
        <w:snapToGrid w:val="0"/>
        <w:spacing w:line="288" w:lineRule="auto"/>
        <w:ind w:firstLine="1040"/>
        <w:rPr>
          <w:rFonts w:hint="eastAsia" w:ascii="仿宋_GB2312" w:eastAsia="仿宋_GB2312"/>
          <w:color w:val="auto"/>
          <w:sz w:val="36"/>
          <w:szCs w:val="36"/>
        </w:rPr>
      </w:pPr>
    </w:p>
    <w:bookmarkEnd w:id="0"/>
    <w:p>
      <w:pPr>
        <w:adjustRightInd w:val="0"/>
        <w:snapToGrid w:val="0"/>
        <w:spacing w:line="288" w:lineRule="auto"/>
        <w:jc w:val="center"/>
        <w:rPr>
          <w:rFonts w:hint="eastAsia" w:ascii="楷体_GB2312" w:eastAsia="楷体_GB2312"/>
          <w:color w:val="auto"/>
          <w:sz w:val="36"/>
          <w:szCs w:val="36"/>
        </w:rPr>
      </w:pPr>
      <w:r>
        <w:rPr>
          <w:rFonts w:hint="eastAsia" w:ascii="楷体_GB2312" w:eastAsia="楷体_GB2312"/>
          <w:color w:val="auto"/>
          <w:sz w:val="36"/>
          <w:szCs w:val="36"/>
        </w:rPr>
        <w:t>中华人民共和国生态环境部制</w:t>
      </w:r>
    </w:p>
    <w:p>
      <w:pPr>
        <w:adjustRightInd w:val="0"/>
        <w:snapToGrid w:val="0"/>
        <w:spacing w:line="288" w:lineRule="auto"/>
        <w:ind w:firstLine="1040"/>
        <w:rPr>
          <w:rFonts w:ascii="仿宋_GB2312" w:eastAsia="仿宋_GB2312"/>
          <w:color w:val="auto"/>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30"/>
        <w:jc w:val="center"/>
        <w:outlineLvl w:val="0"/>
        <w:rPr>
          <w:rFonts w:ascii="Times New Roman" w:hAnsi="Times New Roman"/>
          <w:snapToGrid w:val="0"/>
          <w:color w:val="auto"/>
          <w:sz w:val="30"/>
          <w:szCs w:val="30"/>
        </w:rPr>
      </w:pPr>
      <w:r>
        <w:rPr>
          <w:rFonts w:hint="eastAsia" w:ascii="Times New Roman" w:hAnsi="Times New Roman"/>
          <w:snapToGrid w:val="0"/>
          <w:color w:val="auto"/>
          <w:sz w:val="30"/>
          <w:szCs w:val="30"/>
        </w:rPr>
        <w:t>一、建设项目基本情况</w:t>
      </w:r>
    </w:p>
    <w:tbl>
      <w:tblPr>
        <w:tblStyle w:val="35"/>
        <w:tblW w:w="518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31"/>
        <w:gridCol w:w="3397"/>
        <w:gridCol w:w="1700"/>
        <w:gridCol w:w="30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2" w:type="dxa"/>
            <w:tcBorders>
              <w:top w:val="single" w:color="auto" w:sz="8" w:space="0"/>
            </w:tcBorders>
            <w:tcMar>
              <w:top w:w="16" w:type="dxa"/>
              <w:left w:w="16" w:type="dxa"/>
              <w:right w:w="16" w:type="dxa"/>
            </w:tcMar>
            <w:vAlign w:val="center"/>
          </w:tcPr>
          <w:p>
            <w:pPr>
              <w:adjustRightInd w:val="0"/>
              <w:snapToGrid w:val="0"/>
              <w:spacing w:line="400" w:lineRule="exact"/>
              <w:jc w:val="center"/>
              <w:rPr>
                <w:color w:val="auto"/>
                <w:sz w:val="24"/>
                <w:szCs w:val="24"/>
              </w:rPr>
            </w:pPr>
            <w:r>
              <w:rPr>
                <w:rFonts w:hint="eastAsia" w:cs="宋体"/>
                <w:color w:val="auto"/>
                <w:sz w:val="24"/>
                <w:szCs w:val="24"/>
              </w:rPr>
              <w:t>建设项目名称</w:t>
            </w:r>
          </w:p>
        </w:tc>
        <w:tc>
          <w:tcPr>
            <w:tcW w:w="8116" w:type="dxa"/>
            <w:gridSpan w:val="3"/>
            <w:tcBorders>
              <w:top w:val="single" w:color="auto" w:sz="8" w:space="0"/>
            </w:tcBorders>
            <w:vAlign w:val="center"/>
          </w:tcPr>
          <w:p>
            <w:pPr>
              <w:adjustRightInd w:val="0"/>
              <w:snapToGrid w:val="0"/>
              <w:spacing w:line="400" w:lineRule="exact"/>
              <w:jc w:val="center"/>
              <w:rPr>
                <w:rFonts w:hint="eastAsia" w:eastAsia="宋体"/>
                <w:color w:val="auto"/>
                <w:sz w:val="24"/>
                <w:szCs w:val="24"/>
                <w:lang w:eastAsia="zh-CN"/>
              </w:rPr>
            </w:pPr>
            <w:r>
              <w:rPr>
                <w:rFonts w:hint="eastAsia" w:cs="宋体"/>
                <w:color w:val="auto"/>
                <w:sz w:val="24"/>
                <w:szCs w:val="24"/>
                <w:lang w:eastAsia="zh-CN"/>
              </w:rPr>
              <w:t>西安创源实业教育配套设备项目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2" w:type="dxa"/>
            <w:tcMar>
              <w:top w:w="16" w:type="dxa"/>
              <w:left w:w="16" w:type="dxa"/>
              <w:right w:w="16" w:type="dxa"/>
            </w:tcMar>
            <w:vAlign w:val="center"/>
          </w:tcPr>
          <w:p>
            <w:pPr>
              <w:adjustRightInd w:val="0"/>
              <w:snapToGrid w:val="0"/>
              <w:spacing w:line="400" w:lineRule="exact"/>
              <w:jc w:val="center"/>
              <w:rPr>
                <w:color w:val="auto"/>
                <w:sz w:val="24"/>
                <w:szCs w:val="24"/>
              </w:rPr>
            </w:pPr>
            <w:r>
              <w:rPr>
                <w:rFonts w:hint="eastAsia" w:cs="宋体"/>
                <w:color w:val="auto"/>
                <w:sz w:val="24"/>
                <w:szCs w:val="24"/>
              </w:rPr>
              <w:t>项目代码</w:t>
            </w:r>
          </w:p>
        </w:tc>
        <w:tc>
          <w:tcPr>
            <w:tcW w:w="8116" w:type="dxa"/>
            <w:gridSpan w:val="3"/>
            <w:vAlign w:val="center"/>
          </w:tcPr>
          <w:p>
            <w:pPr>
              <w:adjustRightInd w:val="0"/>
              <w:snapToGrid w:val="0"/>
              <w:spacing w:line="400" w:lineRule="exact"/>
              <w:jc w:val="center"/>
              <w:rPr>
                <w:color w:val="auto"/>
                <w:sz w:val="24"/>
                <w:szCs w:val="24"/>
              </w:rPr>
            </w:pPr>
            <w:r>
              <w:rPr>
                <w:rFonts w:hint="eastAsia"/>
                <w:color w:val="auto"/>
                <w:sz w:val="24"/>
                <w:szCs w:val="24"/>
              </w:rPr>
              <w:t>2112-610122-04-01-365996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2" w:type="dxa"/>
            <w:tcMar>
              <w:top w:w="16" w:type="dxa"/>
              <w:left w:w="16" w:type="dxa"/>
              <w:right w:w="16" w:type="dxa"/>
            </w:tcMar>
            <w:vAlign w:val="center"/>
          </w:tcPr>
          <w:p>
            <w:pPr>
              <w:adjustRightInd w:val="0"/>
              <w:snapToGrid w:val="0"/>
              <w:spacing w:line="400" w:lineRule="exact"/>
              <w:jc w:val="center"/>
              <w:rPr>
                <w:color w:val="auto"/>
                <w:sz w:val="24"/>
                <w:szCs w:val="24"/>
              </w:rPr>
            </w:pPr>
            <w:r>
              <w:rPr>
                <w:rFonts w:hint="eastAsia" w:cs="宋体"/>
                <w:color w:val="auto"/>
                <w:sz w:val="24"/>
                <w:szCs w:val="24"/>
              </w:rPr>
              <w:t>建设单位联系人</w:t>
            </w:r>
          </w:p>
        </w:tc>
        <w:tc>
          <w:tcPr>
            <w:tcW w:w="3402" w:type="dxa"/>
            <w:vAlign w:val="center"/>
          </w:tcPr>
          <w:p>
            <w:pPr>
              <w:adjustRightInd w:val="0"/>
              <w:snapToGrid w:val="0"/>
              <w:spacing w:line="400" w:lineRule="exact"/>
              <w:jc w:val="center"/>
              <w:rPr>
                <w:rFonts w:hint="eastAsia" w:eastAsia="宋体"/>
                <w:color w:val="auto"/>
                <w:sz w:val="24"/>
                <w:szCs w:val="24"/>
                <w:lang w:eastAsia="zh-CN"/>
              </w:rPr>
            </w:pPr>
            <w:r>
              <w:rPr>
                <w:rFonts w:hint="eastAsia" w:cs="宋体"/>
                <w:color w:val="auto"/>
                <w:sz w:val="24"/>
                <w:szCs w:val="24"/>
                <w:lang w:val="en-US" w:eastAsia="zh-CN"/>
              </w:rPr>
              <w:t>李静</w:t>
            </w:r>
          </w:p>
        </w:tc>
        <w:tc>
          <w:tcPr>
            <w:tcW w:w="1701" w:type="dxa"/>
            <w:vAlign w:val="center"/>
          </w:tcPr>
          <w:p>
            <w:pPr>
              <w:adjustRightInd w:val="0"/>
              <w:snapToGrid w:val="0"/>
              <w:spacing w:line="400" w:lineRule="exact"/>
              <w:jc w:val="center"/>
              <w:rPr>
                <w:color w:val="auto"/>
                <w:sz w:val="24"/>
                <w:szCs w:val="24"/>
              </w:rPr>
            </w:pPr>
            <w:r>
              <w:rPr>
                <w:rFonts w:hint="eastAsia" w:cs="宋体"/>
                <w:color w:val="auto"/>
                <w:sz w:val="24"/>
                <w:szCs w:val="24"/>
              </w:rPr>
              <w:t>联系方式</w:t>
            </w:r>
          </w:p>
        </w:tc>
        <w:tc>
          <w:tcPr>
            <w:tcW w:w="3013" w:type="dxa"/>
            <w:vAlign w:val="center"/>
          </w:tcPr>
          <w:p>
            <w:pPr>
              <w:adjustRightInd w:val="0"/>
              <w:snapToGrid w:val="0"/>
              <w:spacing w:line="400" w:lineRule="exact"/>
              <w:jc w:val="center"/>
              <w:rPr>
                <w:color w:val="auto"/>
                <w:sz w:val="24"/>
                <w:szCs w:val="24"/>
              </w:rPr>
            </w:pPr>
            <w:r>
              <w:rPr>
                <w:rFonts w:hint="eastAsia"/>
                <w:color w:val="auto"/>
                <w:sz w:val="24"/>
                <w:szCs w:val="24"/>
              </w:rPr>
              <w:t>13227010318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2" w:type="dxa"/>
            <w:tcMar>
              <w:top w:w="16" w:type="dxa"/>
              <w:left w:w="16" w:type="dxa"/>
              <w:right w:w="16" w:type="dxa"/>
            </w:tcMar>
            <w:vAlign w:val="center"/>
          </w:tcPr>
          <w:p>
            <w:pPr>
              <w:adjustRightInd w:val="0"/>
              <w:snapToGrid w:val="0"/>
              <w:spacing w:line="400" w:lineRule="exact"/>
              <w:jc w:val="center"/>
              <w:rPr>
                <w:color w:val="auto"/>
                <w:sz w:val="24"/>
                <w:szCs w:val="24"/>
              </w:rPr>
            </w:pPr>
            <w:r>
              <w:rPr>
                <w:rFonts w:hint="eastAsia" w:cs="宋体"/>
                <w:color w:val="auto"/>
                <w:sz w:val="24"/>
                <w:szCs w:val="24"/>
              </w:rPr>
              <w:t>建设地点</w:t>
            </w:r>
          </w:p>
        </w:tc>
        <w:tc>
          <w:tcPr>
            <w:tcW w:w="8116" w:type="dxa"/>
            <w:gridSpan w:val="3"/>
            <w:vAlign w:val="center"/>
          </w:tcPr>
          <w:p>
            <w:pPr>
              <w:adjustRightInd w:val="0"/>
              <w:snapToGrid w:val="0"/>
              <w:spacing w:line="400" w:lineRule="exact"/>
              <w:jc w:val="center"/>
              <w:rPr>
                <w:color w:val="auto"/>
                <w:sz w:val="24"/>
                <w:szCs w:val="24"/>
              </w:rPr>
            </w:pPr>
            <w:r>
              <w:rPr>
                <w:rFonts w:hint="eastAsia"/>
                <w:color w:val="auto"/>
                <w:sz w:val="24"/>
                <w:szCs w:val="24"/>
              </w:rPr>
              <w:t>西安市蓝田县前卫镇滕家寨村巩刘路滕家寨十字向东2公里路南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2" w:type="dxa"/>
            <w:tcMar>
              <w:top w:w="16" w:type="dxa"/>
              <w:left w:w="16" w:type="dxa"/>
              <w:right w:w="16" w:type="dxa"/>
            </w:tcMar>
            <w:vAlign w:val="center"/>
          </w:tcPr>
          <w:p>
            <w:pPr>
              <w:adjustRightInd w:val="0"/>
              <w:snapToGrid w:val="0"/>
              <w:spacing w:line="400" w:lineRule="exact"/>
              <w:jc w:val="center"/>
              <w:rPr>
                <w:color w:val="auto"/>
                <w:sz w:val="24"/>
                <w:szCs w:val="24"/>
              </w:rPr>
            </w:pPr>
            <w:r>
              <w:rPr>
                <w:rFonts w:hint="eastAsia" w:cs="宋体"/>
                <w:color w:val="auto"/>
                <w:sz w:val="24"/>
                <w:szCs w:val="24"/>
              </w:rPr>
              <w:t>地理坐标</w:t>
            </w:r>
          </w:p>
        </w:tc>
        <w:tc>
          <w:tcPr>
            <w:tcW w:w="8116" w:type="dxa"/>
            <w:gridSpan w:val="3"/>
            <w:vAlign w:val="center"/>
          </w:tcPr>
          <w:p>
            <w:pPr>
              <w:adjustRightInd w:val="0"/>
              <w:snapToGrid w:val="0"/>
              <w:spacing w:line="400" w:lineRule="exact"/>
              <w:jc w:val="center"/>
              <w:rPr>
                <w:color w:val="auto"/>
                <w:sz w:val="24"/>
                <w:szCs w:val="24"/>
              </w:rPr>
            </w:pPr>
            <w:r>
              <w:rPr>
                <w:rFonts w:hint="eastAsia"/>
                <w:color w:val="auto"/>
                <w:sz w:val="24"/>
                <w:szCs w:val="24"/>
              </w:rPr>
              <w:t>E109°11′17.743″</w:t>
            </w:r>
            <w:r>
              <w:rPr>
                <w:rFonts w:hint="eastAsia" w:cs="宋体"/>
                <w:color w:val="auto"/>
                <w:sz w:val="24"/>
                <w:szCs w:val="24"/>
              </w:rPr>
              <w:t>、</w:t>
            </w:r>
            <w:r>
              <w:rPr>
                <w:rFonts w:hint="eastAsia"/>
                <w:color w:val="auto"/>
                <w:sz w:val="24"/>
                <w:szCs w:val="24"/>
              </w:rPr>
              <w:t>N34°9 ′7 .556″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2" w:type="dxa"/>
            <w:tcMar>
              <w:top w:w="16" w:type="dxa"/>
              <w:left w:w="16" w:type="dxa"/>
              <w:right w:w="16" w:type="dxa"/>
            </w:tcMar>
            <w:vAlign w:val="center"/>
          </w:tcPr>
          <w:p>
            <w:pPr>
              <w:adjustRightInd w:val="0"/>
              <w:snapToGrid w:val="0"/>
              <w:spacing w:line="400" w:lineRule="exact"/>
              <w:jc w:val="center"/>
              <w:rPr>
                <w:color w:val="auto"/>
                <w:sz w:val="24"/>
                <w:szCs w:val="24"/>
              </w:rPr>
            </w:pPr>
            <w:r>
              <w:rPr>
                <w:rFonts w:hint="eastAsia" w:cs="宋体"/>
                <w:color w:val="auto"/>
                <w:sz w:val="24"/>
                <w:szCs w:val="24"/>
              </w:rPr>
              <w:t>国民经济</w:t>
            </w:r>
          </w:p>
          <w:p>
            <w:pPr>
              <w:adjustRightInd w:val="0"/>
              <w:snapToGrid w:val="0"/>
              <w:spacing w:line="400" w:lineRule="exact"/>
              <w:jc w:val="center"/>
              <w:rPr>
                <w:color w:val="auto"/>
                <w:sz w:val="24"/>
                <w:szCs w:val="24"/>
              </w:rPr>
            </w:pPr>
            <w:r>
              <w:rPr>
                <w:rFonts w:hint="eastAsia" w:cs="宋体"/>
                <w:color w:val="auto"/>
                <w:sz w:val="24"/>
                <w:szCs w:val="24"/>
              </w:rPr>
              <w:t>行业类别</w:t>
            </w:r>
          </w:p>
        </w:tc>
        <w:tc>
          <w:tcPr>
            <w:tcW w:w="3402" w:type="dxa"/>
            <w:vAlign w:val="center"/>
          </w:tcPr>
          <w:p>
            <w:pPr>
              <w:adjustRightInd w:val="0"/>
              <w:snapToGrid w:val="0"/>
              <w:spacing w:line="400" w:lineRule="exact"/>
              <w:jc w:val="left"/>
              <w:rPr>
                <w:rFonts w:hint="eastAsia" w:cs="宋体"/>
                <w:color w:val="auto"/>
                <w:sz w:val="24"/>
                <w:szCs w:val="24"/>
              </w:rPr>
            </w:pPr>
            <w:r>
              <w:rPr>
                <w:rFonts w:hint="eastAsia" w:cs="宋体"/>
                <w:color w:val="auto"/>
                <w:sz w:val="24"/>
                <w:szCs w:val="24"/>
              </w:rPr>
              <w:t>C2130金属家具制造</w:t>
            </w:r>
          </w:p>
          <w:p>
            <w:pPr>
              <w:adjustRightInd w:val="0"/>
              <w:snapToGrid w:val="0"/>
              <w:spacing w:line="400" w:lineRule="exact"/>
              <w:jc w:val="left"/>
              <w:rPr>
                <w:rFonts w:hint="default" w:eastAsia="宋体"/>
                <w:color w:val="auto"/>
                <w:lang w:val="en-US" w:eastAsia="zh-CN"/>
              </w:rPr>
            </w:pPr>
            <w:r>
              <w:rPr>
                <w:rFonts w:hint="eastAsia" w:cs="宋体"/>
                <w:color w:val="auto"/>
                <w:sz w:val="24"/>
                <w:szCs w:val="24"/>
                <w:lang w:val="en-US" w:eastAsia="zh-CN"/>
              </w:rPr>
              <w:t>C2413教学用模型及教具制造</w:t>
            </w:r>
          </w:p>
        </w:tc>
        <w:tc>
          <w:tcPr>
            <w:tcW w:w="1701" w:type="dxa"/>
            <w:vAlign w:val="center"/>
          </w:tcPr>
          <w:p>
            <w:pPr>
              <w:adjustRightInd w:val="0"/>
              <w:snapToGrid w:val="0"/>
              <w:spacing w:line="400" w:lineRule="exact"/>
              <w:jc w:val="center"/>
              <w:rPr>
                <w:color w:val="auto"/>
                <w:sz w:val="24"/>
                <w:szCs w:val="24"/>
              </w:rPr>
            </w:pPr>
            <w:bookmarkStart w:id="1" w:name="_Hlk49843745"/>
            <w:r>
              <w:rPr>
                <w:rFonts w:hint="eastAsia" w:cs="宋体"/>
                <w:color w:val="auto"/>
                <w:sz w:val="24"/>
                <w:szCs w:val="24"/>
              </w:rPr>
              <w:t>建设项目行业</w:t>
            </w:r>
          </w:p>
          <w:p>
            <w:pPr>
              <w:adjustRightInd w:val="0"/>
              <w:snapToGrid w:val="0"/>
              <w:spacing w:line="400" w:lineRule="exact"/>
              <w:jc w:val="center"/>
              <w:rPr>
                <w:color w:val="auto"/>
                <w:sz w:val="24"/>
                <w:szCs w:val="24"/>
              </w:rPr>
            </w:pPr>
            <w:r>
              <w:rPr>
                <w:rFonts w:hint="eastAsia" w:cs="宋体"/>
                <w:color w:val="auto"/>
                <w:sz w:val="24"/>
                <w:szCs w:val="24"/>
              </w:rPr>
              <w:t>类别</w:t>
            </w:r>
            <w:bookmarkEnd w:id="1"/>
          </w:p>
        </w:tc>
        <w:tc>
          <w:tcPr>
            <w:tcW w:w="3013" w:type="dxa"/>
            <w:vAlign w:val="center"/>
          </w:tcPr>
          <w:p>
            <w:pPr>
              <w:adjustRightInd w:val="0"/>
              <w:snapToGrid w:val="0"/>
              <w:spacing w:line="400" w:lineRule="exact"/>
              <w:jc w:val="left"/>
              <w:rPr>
                <w:color w:val="auto"/>
                <w:sz w:val="24"/>
                <w:szCs w:val="24"/>
              </w:rPr>
            </w:pPr>
            <w:r>
              <w:rPr>
                <w:rFonts w:hint="eastAsia" w:cs="宋体"/>
                <w:color w:val="auto"/>
                <w:sz w:val="24"/>
                <w:szCs w:val="24"/>
              </w:rPr>
              <w:t>十八、家具制造业</w:t>
            </w:r>
            <w:r>
              <w:rPr>
                <w:color w:val="auto"/>
                <w:sz w:val="24"/>
                <w:szCs w:val="24"/>
              </w:rPr>
              <w:t>21</w:t>
            </w:r>
          </w:p>
          <w:p>
            <w:pPr>
              <w:adjustRightInd w:val="0"/>
              <w:snapToGrid w:val="0"/>
              <w:spacing w:line="400" w:lineRule="exact"/>
              <w:jc w:val="left"/>
              <w:rPr>
                <w:color w:val="auto"/>
                <w:sz w:val="24"/>
                <w:szCs w:val="24"/>
              </w:rPr>
            </w:pPr>
            <w:r>
              <w:rPr>
                <w:rFonts w:hint="eastAsia" w:cs="宋体"/>
                <w:color w:val="auto"/>
                <w:sz w:val="24"/>
                <w:szCs w:val="24"/>
              </w:rPr>
              <w:t>金属家具制造</w:t>
            </w:r>
            <w:r>
              <w:rPr>
                <w:color w:val="auto"/>
                <w:sz w:val="24"/>
                <w:szCs w:val="24"/>
              </w:rPr>
              <w:t>213*</w:t>
            </w:r>
            <w:r>
              <w:rPr>
                <w:rFonts w:hint="eastAsia" w:cs="宋体"/>
                <w:color w:val="auto"/>
                <w:sz w:val="24"/>
                <w:szCs w:val="24"/>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2" w:type="dxa"/>
            <w:tcMar>
              <w:top w:w="16" w:type="dxa"/>
              <w:left w:w="16" w:type="dxa"/>
              <w:right w:w="16" w:type="dxa"/>
            </w:tcMar>
            <w:vAlign w:val="center"/>
          </w:tcPr>
          <w:p>
            <w:pPr>
              <w:adjustRightInd w:val="0"/>
              <w:snapToGrid w:val="0"/>
              <w:spacing w:line="400" w:lineRule="exact"/>
              <w:jc w:val="center"/>
              <w:rPr>
                <w:color w:val="auto"/>
                <w:sz w:val="24"/>
                <w:szCs w:val="24"/>
              </w:rPr>
            </w:pPr>
            <w:r>
              <w:rPr>
                <w:rFonts w:hint="eastAsia" w:cs="宋体"/>
                <w:color w:val="auto"/>
                <w:sz w:val="24"/>
                <w:szCs w:val="24"/>
              </w:rPr>
              <w:t>建设性质</w:t>
            </w:r>
          </w:p>
        </w:tc>
        <w:tc>
          <w:tcPr>
            <w:tcW w:w="3402" w:type="dxa"/>
            <w:vAlign w:val="center"/>
          </w:tcPr>
          <w:p>
            <w:pPr>
              <w:adjustRightInd w:val="0"/>
              <w:snapToGrid w:val="0"/>
              <w:spacing w:line="400" w:lineRule="exact"/>
              <w:jc w:val="left"/>
              <w:rPr>
                <w:color w:val="auto"/>
                <w:sz w:val="24"/>
                <w:szCs w:val="24"/>
              </w:rPr>
            </w:pPr>
            <w:r>
              <w:rPr>
                <w:rFonts w:hint="eastAsia" w:cs="宋体"/>
                <w:color w:val="auto"/>
                <w:sz w:val="24"/>
                <w:szCs w:val="24"/>
              </w:rPr>
              <w:sym w:font="Wingdings 2" w:char="0052"/>
            </w:r>
            <w:r>
              <w:rPr>
                <w:rFonts w:hint="eastAsia" w:cs="宋体"/>
                <w:color w:val="auto"/>
                <w:sz w:val="24"/>
                <w:szCs w:val="24"/>
              </w:rPr>
              <w:t>新建（迁建）</w:t>
            </w:r>
          </w:p>
          <w:p>
            <w:pPr>
              <w:adjustRightInd w:val="0"/>
              <w:snapToGrid w:val="0"/>
              <w:spacing w:line="400" w:lineRule="exact"/>
              <w:jc w:val="left"/>
              <w:rPr>
                <w:color w:val="auto"/>
                <w:sz w:val="24"/>
                <w:szCs w:val="24"/>
              </w:rPr>
            </w:pPr>
            <w:r>
              <w:rPr>
                <w:rFonts w:hint="eastAsia" w:cs="宋体"/>
                <w:color w:val="auto"/>
                <w:sz w:val="24"/>
                <w:szCs w:val="24"/>
              </w:rPr>
              <w:sym w:font="Wingdings 2" w:char="00A3"/>
            </w:r>
            <w:r>
              <w:rPr>
                <w:rFonts w:hint="eastAsia" w:cs="宋体"/>
                <w:color w:val="auto"/>
                <w:sz w:val="24"/>
                <w:szCs w:val="24"/>
              </w:rPr>
              <w:t>改建</w:t>
            </w:r>
          </w:p>
          <w:p>
            <w:pPr>
              <w:adjustRightInd w:val="0"/>
              <w:snapToGrid w:val="0"/>
              <w:spacing w:line="400" w:lineRule="exact"/>
              <w:jc w:val="left"/>
              <w:rPr>
                <w:color w:val="auto"/>
                <w:sz w:val="24"/>
                <w:szCs w:val="24"/>
              </w:rPr>
            </w:pPr>
            <w:r>
              <w:rPr>
                <w:rFonts w:hint="eastAsia" w:cs="宋体"/>
                <w:color w:val="auto"/>
                <w:sz w:val="24"/>
                <w:szCs w:val="24"/>
              </w:rPr>
              <w:t>□扩建</w:t>
            </w:r>
          </w:p>
          <w:p>
            <w:pPr>
              <w:adjustRightInd w:val="0"/>
              <w:snapToGrid w:val="0"/>
              <w:spacing w:line="400" w:lineRule="exact"/>
              <w:jc w:val="left"/>
              <w:rPr>
                <w:color w:val="auto"/>
                <w:sz w:val="24"/>
                <w:szCs w:val="24"/>
              </w:rPr>
            </w:pPr>
            <w:r>
              <w:rPr>
                <w:rFonts w:hint="eastAsia" w:cs="宋体"/>
                <w:color w:val="auto"/>
                <w:sz w:val="24"/>
                <w:szCs w:val="24"/>
              </w:rPr>
              <w:t>□技术改造</w:t>
            </w:r>
          </w:p>
        </w:tc>
        <w:tc>
          <w:tcPr>
            <w:tcW w:w="1701" w:type="dxa"/>
            <w:vAlign w:val="center"/>
          </w:tcPr>
          <w:p>
            <w:pPr>
              <w:adjustRightInd w:val="0"/>
              <w:snapToGrid w:val="0"/>
              <w:spacing w:line="400" w:lineRule="exact"/>
              <w:jc w:val="center"/>
              <w:rPr>
                <w:color w:val="auto"/>
                <w:sz w:val="24"/>
                <w:szCs w:val="24"/>
              </w:rPr>
            </w:pPr>
            <w:r>
              <w:rPr>
                <w:rFonts w:hint="eastAsia" w:cs="宋体"/>
                <w:color w:val="auto"/>
                <w:sz w:val="24"/>
                <w:szCs w:val="24"/>
              </w:rPr>
              <w:t>建设项目</w:t>
            </w:r>
          </w:p>
          <w:p>
            <w:pPr>
              <w:adjustRightInd w:val="0"/>
              <w:snapToGrid w:val="0"/>
              <w:spacing w:line="400" w:lineRule="exact"/>
              <w:jc w:val="center"/>
              <w:rPr>
                <w:color w:val="auto"/>
                <w:sz w:val="24"/>
                <w:szCs w:val="24"/>
              </w:rPr>
            </w:pPr>
            <w:r>
              <w:rPr>
                <w:rFonts w:hint="eastAsia" w:cs="宋体"/>
                <w:color w:val="auto"/>
                <w:sz w:val="24"/>
                <w:szCs w:val="24"/>
              </w:rPr>
              <w:t>申报情形</w:t>
            </w:r>
          </w:p>
        </w:tc>
        <w:tc>
          <w:tcPr>
            <w:tcW w:w="3013" w:type="dxa"/>
            <w:vAlign w:val="center"/>
          </w:tcPr>
          <w:p>
            <w:pPr>
              <w:adjustRightInd w:val="0"/>
              <w:snapToGrid w:val="0"/>
              <w:spacing w:line="400" w:lineRule="exact"/>
              <w:jc w:val="left"/>
              <w:rPr>
                <w:color w:val="auto"/>
                <w:sz w:val="24"/>
                <w:szCs w:val="24"/>
              </w:rPr>
            </w:pPr>
            <w:r>
              <w:rPr>
                <w:rFonts w:hint="eastAsia" w:cs="宋体"/>
                <w:color w:val="auto"/>
                <w:sz w:val="24"/>
                <w:szCs w:val="24"/>
              </w:rPr>
              <w:sym w:font="Wingdings 2" w:char="0052"/>
            </w:r>
            <w:r>
              <w:rPr>
                <w:rFonts w:hint="eastAsia" w:cs="宋体"/>
                <w:color w:val="auto"/>
                <w:sz w:val="24"/>
                <w:szCs w:val="24"/>
              </w:rPr>
              <w:t>首次申报项目</w:t>
            </w:r>
          </w:p>
          <w:p>
            <w:pPr>
              <w:adjustRightInd w:val="0"/>
              <w:snapToGrid w:val="0"/>
              <w:spacing w:line="400" w:lineRule="exact"/>
              <w:jc w:val="left"/>
              <w:rPr>
                <w:color w:val="auto"/>
                <w:sz w:val="24"/>
                <w:szCs w:val="24"/>
              </w:rPr>
            </w:pPr>
            <w:r>
              <w:rPr>
                <w:rFonts w:hint="eastAsia" w:cs="宋体"/>
                <w:color w:val="auto"/>
                <w:sz w:val="24"/>
                <w:szCs w:val="24"/>
              </w:rPr>
              <w:t>□不予批准后再次申报项目</w:t>
            </w:r>
          </w:p>
          <w:p>
            <w:pPr>
              <w:adjustRightInd w:val="0"/>
              <w:snapToGrid w:val="0"/>
              <w:spacing w:line="400" w:lineRule="exact"/>
              <w:jc w:val="left"/>
              <w:rPr>
                <w:color w:val="auto"/>
                <w:sz w:val="24"/>
                <w:szCs w:val="24"/>
              </w:rPr>
            </w:pPr>
            <w:r>
              <w:rPr>
                <w:color w:val="auto"/>
                <w:sz w:val="24"/>
                <w:szCs w:val="24"/>
              </w:rPr>
              <w:sym w:font="Wingdings 2" w:char="F0A3"/>
            </w:r>
            <w:r>
              <w:rPr>
                <w:rFonts w:hint="eastAsia" w:cs="宋体"/>
                <w:color w:val="auto"/>
                <w:sz w:val="24"/>
                <w:szCs w:val="24"/>
              </w:rPr>
              <w:t>超五年重新审核项目</w:t>
            </w:r>
          </w:p>
          <w:p>
            <w:pPr>
              <w:adjustRightInd w:val="0"/>
              <w:snapToGrid w:val="0"/>
              <w:spacing w:line="400" w:lineRule="exact"/>
              <w:jc w:val="left"/>
              <w:rPr>
                <w:color w:val="auto"/>
                <w:sz w:val="24"/>
                <w:szCs w:val="24"/>
              </w:rPr>
            </w:pPr>
            <w:r>
              <w:rPr>
                <w:rFonts w:hint="eastAsia" w:cs="宋体"/>
                <w:color w:val="auto"/>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2" w:type="dxa"/>
            <w:tcMar>
              <w:top w:w="16" w:type="dxa"/>
              <w:left w:w="16" w:type="dxa"/>
              <w:right w:w="16" w:type="dxa"/>
            </w:tcMar>
            <w:vAlign w:val="center"/>
          </w:tcPr>
          <w:p>
            <w:pPr>
              <w:adjustRightInd w:val="0"/>
              <w:snapToGrid w:val="0"/>
              <w:spacing w:line="400" w:lineRule="exact"/>
              <w:jc w:val="center"/>
              <w:rPr>
                <w:color w:val="auto"/>
                <w:sz w:val="24"/>
                <w:szCs w:val="24"/>
              </w:rPr>
            </w:pPr>
            <w:r>
              <w:rPr>
                <w:rFonts w:hint="eastAsia" w:cs="宋体"/>
                <w:color w:val="auto"/>
                <w:sz w:val="24"/>
                <w:szCs w:val="24"/>
              </w:rPr>
              <w:t>项目审批（核准</w:t>
            </w:r>
            <w:r>
              <w:rPr>
                <w:color w:val="auto"/>
                <w:sz w:val="24"/>
                <w:szCs w:val="24"/>
              </w:rPr>
              <w:t>/</w:t>
            </w:r>
            <w:r>
              <w:rPr>
                <w:rFonts w:hint="eastAsia" w:cs="宋体"/>
                <w:color w:val="auto"/>
                <w:sz w:val="24"/>
                <w:szCs w:val="24"/>
              </w:rPr>
              <w:t>备案）部门（选填）</w:t>
            </w:r>
          </w:p>
        </w:tc>
        <w:tc>
          <w:tcPr>
            <w:tcW w:w="3402" w:type="dxa"/>
            <w:vAlign w:val="center"/>
          </w:tcPr>
          <w:p>
            <w:pPr>
              <w:adjustRightInd w:val="0"/>
              <w:snapToGrid w:val="0"/>
              <w:spacing w:line="400" w:lineRule="exact"/>
              <w:jc w:val="center"/>
              <w:rPr>
                <w:color w:val="auto"/>
                <w:sz w:val="24"/>
                <w:szCs w:val="24"/>
              </w:rPr>
            </w:pPr>
            <w:r>
              <w:rPr>
                <w:rFonts w:hint="eastAsia" w:cs="宋体"/>
                <w:color w:val="auto"/>
                <w:sz w:val="24"/>
                <w:szCs w:val="24"/>
              </w:rPr>
              <w:t>蓝田县发展和改革委员会</w:t>
            </w:r>
          </w:p>
        </w:tc>
        <w:tc>
          <w:tcPr>
            <w:tcW w:w="1701" w:type="dxa"/>
            <w:vAlign w:val="center"/>
          </w:tcPr>
          <w:p>
            <w:pPr>
              <w:adjustRightInd w:val="0"/>
              <w:snapToGrid w:val="0"/>
              <w:spacing w:line="400" w:lineRule="exact"/>
              <w:jc w:val="center"/>
              <w:rPr>
                <w:color w:val="auto"/>
                <w:sz w:val="24"/>
                <w:szCs w:val="24"/>
              </w:rPr>
            </w:pPr>
            <w:r>
              <w:rPr>
                <w:rFonts w:hint="eastAsia" w:cs="宋体"/>
                <w:color w:val="auto"/>
                <w:sz w:val="24"/>
                <w:szCs w:val="24"/>
              </w:rPr>
              <w:t>项目审批（核准</w:t>
            </w:r>
            <w:r>
              <w:rPr>
                <w:color w:val="auto"/>
                <w:sz w:val="24"/>
                <w:szCs w:val="24"/>
              </w:rPr>
              <w:t>/</w:t>
            </w:r>
            <w:r>
              <w:rPr>
                <w:rFonts w:hint="eastAsia" w:cs="宋体"/>
                <w:color w:val="auto"/>
                <w:sz w:val="24"/>
                <w:szCs w:val="24"/>
              </w:rPr>
              <w:t>备案）文号（选填）</w:t>
            </w:r>
          </w:p>
        </w:tc>
        <w:tc>
          <w:tcPr>
            <w:tcW w:w="3013" w:type="dxa"/>
            <w:vAlign w:val="center"/>
          </w:tcPr>
          <w:p>
            <w:pPr>
              <w:adjustRightInd w:val="0"/>
              <w:snapToGrid w:val="0"/>
              <w:spacing w:line="400" w:lineRule="exact"/>
              <w:jc w:val="center"/>
              <w:rPr>
                <w:color w:val="auto"/>
                <w:sz w:val="24"/>
                <w:szCs w:val="24"/>
              </w:rPr>
            </w:pPr>
            <w:r>
              <w:rPr>
                <w:rFonts w:hint="eastAsia"/>
                <w:color w:val="auto"/>
                <w:sz w:val="24"/>
                <w:szCs w:val="24"/>
              </w:rPr>
              <w:t>2112-610122-04-01-365996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2" w:type="dxa"/>
            <w:tcMar>
              <w:top w:w="16" w:type="dxa"/>
              <w:left w:w="16" w:type="dxa"/>
              <w:right w:w="16" w:type="dxa"/>
            </w:tcMar>
            <w:vAlign w:val="center"/>
          </w:tcPr>
          <w:p>
            <w:pPr>
              <w:adjustRightInd w:val="0"/>
              <w:snapToGrid w:val="0"/>
              <w:spacing w:line="400" w:lineRule="exact"/>
              <w:jc w:val="center"/>
              <w:rPr>
                <w:color w:val="auto"/>
                <w:sz w:val="24"/>
                <w:szCs w:val="24"/>
              </w:rPr>
            </w:pPr>
            <w:r>
              <w:rPr>
                <w:rFonts w:hint="eastAsia" w:cs="宋体"/>
                <w:color w:val="auto"/>
                <w:sz w:val="24"/>
                <w:szCs w:val="24"/>
              </w:rPr>
              <w:t>总投资（万元）</w:t>
            </w:r>
          </w:p>
        </w:tc>
        <w:tc>
          <w:tcPr>
            <w:tcW w:w="3402" w:type="dxa"/>
            <w:vAlign w:val="center"/>
          </w:tcPr>
          <w:p>
            <w:pPr>
              <w:adjustRightInd w:val="0"/>
              <w:snapToGrid w:val="0"/>
              <w:spacing w:line="400" w:lineRule="exact"/>
              <w:jc w:val="center"/>
              <w:rPr>
                <w:color w:val="auto"/>
                <w:sz w:val="24"/>
                <w:szCs w:val="24"/>
              </w:rPr>
            </w:pPr>
            <w:r>
              <w:rPr>
                <w:color w:val="auto"/>
                <w:sz w:val="24"/>
                <w:szCs w:val="24"/>
              </w:rPr>
              <w:t>500</w:t>
            </w:r>
          </w:p>
        </w:tc>
        <w:tc>
          <w:tcPr>
            <w:tcW w:w="1701" w:type="dxa"/>
            <w:tcMar>
              <w:top w:w="16" w:type="dxa"/>
              <w:left w:w="16" w:type="dxa"/>
              <w:right w:w="16" w:type="dxa"/>
            </w:tcMar>
            <w:vAlign w:val="center"/>
          </w:tcPr>
          <w:p>
            <w:pPr>
              <w:adjustRightInd w:val="0"/>
              <w:snapToGrid w:val="0"/>
              <w:spacing w:line="400" w:lineRule="exact"/>
              <w:jc w:val="center"/>
              <w:rPr>
                <w:color w:val="auto"/>
                <w:sz w:val="24"/>
                <w:szCs w:val="24"/>
              </w:rPr>
            </w:pPr>
            <w:r>
              <w:rPr>
                <w:rFonts w:hint="eastAsia" w:cs="宋体"/>
                <w:color w:val="auto"/>
                <w:sz w:val="24"/>
                <w:szCs w:val="24"/>
              </w:rPr>
              <w:t>环保投资</w:t>
            </w:r>
          </w:p>
          <w:p>
            <w:pPr>
              <w:adjustRightInd w:val="0"/>
              <w:snapToGrid w:val="0"/>
              <w:spacing w:line="400" w:lineRule="exact"/>
              <w:jc w:val="center"/>
              <w:rPr>
                <w:color w:val="auto"/>
                <w:sz w:val="24"/>
                <w:szCs w:val="24"/>
              </w:rPr>
            </w:pPr>
            <w:r>
              <w:rPr>
                <w:rFonts w:hint="eastAsia" w:cs="宋体"/>
                <w:color w:val="auto"/>
                <w:sz w:val="24"/>
                <w:szCs w:val="24"/>
              </w:rPr>
              <w:t>（万元）</w:t>
            </w:r>
          </w:p>
        </w:tc>
        <w:tc>
          <w:tcPr>
            <w:tcW w:w="3013" w:type="dxa"/>
            <w:vAlign w:val="center"/>
          </w:tcPr>
          <w:p>
            <w:pPr>
              <w:adjustRightInd w:val="0"/>
              <w:snapToGrid w:val="0"/>
              <w:spacing w:line="400" w:lineRule="exact"/>
              <w:jc w:val="center"/>
              <w:rPr>
                <w:color w:val="auto"/>
                <w:sz w:val="24"/>
                <w:szCs w:val="24"/>
              </w:rPr>
            </w:pPr>
            <w:r>
              <w:rPr>
                <w:rFonts w:hint="eastAsia"/>
                <w:color w:val="auto"/>
                <w:sz w:val="24"/>
                <w:szCs w:val="24"/>
              </w:rPr>
              <w:t>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2" w:type="dxa"/>
            <w:tcMar>
              <w:top w:w="16" w:type="dxa"/>
              <w:left w:w="16" w:type="dxa"/>
              <w:right w:w="16" w:type="dxa"/>
            </w:tcMar>
            <w:vAlign w:val="center"/>
          </w:tcPr>
          <w:p>
            <w:pPr>
              <w:adjustRightInd w:val="0"/>
              <w:snapToGrid w:val="0"/>
              <w:spacing w:line="400" w:lineRule="exact"/>
              <w:jc w:val="center"/>
              <w:rPr>
                <w:color w:val="auto"/>
                <w:sz w:val="24"/>
                <w:szCs w:val="24"/>
              </w:rPr>
            </w:pPr>
            <w:r>
              <w:rPr>
                <w:rFonts w:hint="eastAsia" w:cs="宋体"/>
                <w:color w:val="auto"/>
                <w:sz w:val="24"/>
                <w:szCs w:val="24"/>
              </w:rPr>
              <w:t>环保投资占比（</w:t>
            </w:r>
            <w:r>
              <w:rPr>
                <w:color w:val="auto"/>
                <w:sz w:val="24"/>
                <w:szCs w:val="24"/>
              </w:rPr>
              <w:t>%</w:t>
            </w:r>
            <w:r>
              <w:rPr>
                <w:rFonts w:hint="eastAsia" w:cs="宋体"/>
                <w:color w:val="auto"/>
                <w:sz w:val="24"/>
                <w:szCs w:val="24"/>
              </w:rPr>
              <w:t>）</w:t>
            </w:r>
          </w:p>
        </w:tc>
        <w:tc>
          <w:tcPr>
            <w:tcW w:w="3402" w:type="dxa"/>
            <w:vAlign w:val="center"/>
          </w:tcPr>
          <w:p>
            <w:pPr>
              <w:adjustRightInd w:val="0"/>
              <w:snapToGrid w:val="0"/>
              <w:spacing w:line="400" w:lineRule="exact"/>
              <w:jc w:val="center"/>
              <w:rPr>
                <w:color w:val="auto"/>
                <w:sz w:val="24"/>
                <w:szCs w:val="24"/>
              </w:rPr>
            </w:pPr>
            <w:r>
              <w:rPr>
                <w:rFonts w:hint="eastAsia"/>
                <w:color w:val="auto"/>
                <w:sz w:val="24"/>
                <w:szCs w:val="24"/>
              </w:rPr>
              <w:t>11</w:t>
            </w:r>
          </w:p>
        </w:tc>
        <w:tc>
          <w:tcPr>
            <w:tcW w:w="1701" w:type="dxa"/>
            <w:tcMar>
              <w:top w:w="16" w:type="dxa"/>
              <w:left w:w="16" w:type="dxa"/>
              <w:right w:w="16" w:type="dxa"/>
            </w:tcMar>
            <w:vAlign w:val="center"/>
          </w:tcPr>
          <w:p>
            <w:pPr>
              <w:adjustRightInd w:val="0"/>
              <w:snapToGrid w:val="0"/>
              <w:spacing w:line="400" w:lineRule="exact"/>
              <w:jc w:val="center"/>
              <w:rPr>
                <w:color w:val="auto"/>
                <w:sz w:val="24"/>
                <w:szCs w:val="24"/>
              </w:rPr>
            </w:pPr>
            <w:r>
              <w:rPr>
                <w:rFonts w:hint="eastAsia" w:cs="宋体"/>
                <w:color w:val="auto"/>
                <w:sz w:val="24"/>
                <w:szCs w:val="24"/>
              </w:rPr>
              <w:t>施工工期</w:t>
            </w:r>
          </w:p>
        </w:tc>
        <w:tc>
          <w:tcPr>
            <w:tcW w:w="3013" w:type="dxa"/>
            <w:vAlign w:val="center"/>
          </w:tcPr>
          <w:p>
            <w:pPr>
              <w:adjustRightInd w:val="0"/>
              <w:snapToGrid w:val="0"/>
              <w:spacing w:line="400" w:lineRule="exact"/>
              <w:jc w:val="center"/>
              <w:rPr>
                <w:color w:val="auto"/>
                <w:sz w:val="24"/>
                <w:szCs w:val="24"/>
              </w:rPr>
            </w:pPr>
            <w:r>
              <w:rPr>
                <w:color w:val="auto"/>
                <w:sz w:val="24"/>
                <w:szCs w:val="24"/>
              </w:rPr>
              <w:t>3</w:t>
            </w:r>
            <w:r>
              <w:rPr>
                <w:rFonts w:hint="eastAsia" w:cs="宋体"/>
                <w:color w:val="auto"/>
                <w:sz w:val="24"/>
                <w:szCs w:val="24"/>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2" w:type="dxa"/>
            <w:tcMar>
              <w:top w:w="16" w:type="dxa"/>
              <w:left w:w="16" w:type="dxa"/>
              <w:right w:w="16" w:type="dxa"/>
            </w:tcMar>
            <w:vAlign w:val="center"/>
          </w:tcPr>
          <w:p>
            <w:pPr>
              <w:adjustRightInd w:val="0"/>
              <w:snapToGrid w:val="0"/>
              <w:spacing w:line="400" w:lineRule="exact"/>
              <w:jc w:val="center"/>
              <w:rPr>
                <w:color w:val="auto"/>
                <w:sz w:val="24"/>
                <w:szCs w:val="24"/>
              </w:rPr>
            </w:pPr>
            <w:r>
              <w:rPr>
                <w:rFonts w:hint="eastAsia" w:cs="宋体"/>
                <w:color w:val="auto"/>
                <w:sz w:val="24"/>
                <w:szCs w:val="24"/>
              </w:rPr>
              <w:t>是否开工建设</w:t>
            </w:r>
          </w:p>
        </w:tc>
        <w:tc>
          <w:tcPr>
            <w:tcW w:w="3402" w:type="dxa"/>
            <w:vAlign w:val="center"/>
          </w:tcPr>
          <w:p>
            <w:pPr>
              <w:adjustRightInd w:val="0"/>
              <w:snapToGrid w:val="0"/>
              <w:spacing w:line="400" w:lineRule="exact"/>
              <w:jc w:val="left"/>
              <w:rPr>
                <w:color w:val="auto"/>
                <w:sz w:val="24"/>
                <w:szCs w:val="24"/>
              </w:rPr>
            </w:pPr>
            <w:r>
              <w:rPr>
                <w:color w:val="auto"/>
                <w:sz w:val="24"/>
                <w:szCs w:val="24"/>
              </w:rPr>
              <w:sym w:font="Wingdings 2" w:char="F0A3"/>
            </w:r>
            <w:r>
              <w:rPr>
                <w:rFonts w:hint="eastAsia" w:cs="宋体"/>
                <w:color w:val="auto"/>
                <w:sz w:val="24"/>
                <w:szCs w:val="24"/>
              </w:rPr>
              <w:t>否</w:t>
            </w:r>
          </w:p>
          <w:p>
            <w:pPr>
              <w:adjustRightInd w:val="0"/>
              <w:snapToGrid w:val="0"/>
              <w:spacing w:line="400" w:lineRule="exact"/>
              <w:jc w:val="left"/>
              <w:rPr>
                <w:color w:val="auto"/>
                <w:sz w:val="24"/>
                <w:szCs w:val="24"/>
              </w:rPr>
            </w:pPr>
            <w:r>
              <w:rPr>
                <w:rFonts w:hint="eastAsia" w:cs="宋体"/>
                <w:color w:val="auto"/>
                <w:sz w:val="24"/>
                <w:szCs w:val="24"/>
              </w:rPr>
              <w:t>■是</w:t>
            </w:r>
          </w:p>
        </w:tc>
        <w:tc>
          <w:tcPr>
            <w:tcW w:w="1701" w:type="dxa"/>
            <w:tcMar>
              <w:top w:w="16" w:type="dxa"/>
              <w:left w:w="16" w:type="dxa"/>
              <w:right w:w="16" w:type="dxa"/>
            </w:tcMar>
            <w:vAlign w:val="center"/>
          </w:tcPr>
          <w:p>
            <w:pPr>
              <w:adjustRightInd w:val="0"/>
              <w:snapToGrid w:val="0"/>
              <w:spacing w:line="400" w:lineRule="exact"/>
              <w:jc w:val="center"/>
              <w:rPr>
                <w:color w:val="auto"/>
                <w:spacing w:val="-6"/>
                <w:sz w:val="24"/>
                <w:szCs w:val="24"/>
              </w:rPr>
            </w:pPr>
            <w:r>
              <w:rPr>
                <w:rFonts w:hint="eastAsia" w:cs="宋体"/>
                <w:color w:val="auto"/>
                <w:spacing w:val="-6"/>
                <w:sz w:val="24"/>
                <w:szCs w:val="24"/>
              </w:rPr>
              <w:t>用地（用海）</w:t>
            </w:r>
          </w:p>
          <w:p>
            <w:pPr>
              <w:adjustRightInd w:val="0"/>
              <w:snapToGrid w:val="0"/>
              <w:spacing w:line="400" w:lineRule="exact"/>
              <w:jc w:val="center"/>
              <w:rPr>
                <w:color w:val="auto"/>
                <w:sz w:val="24"/>
                <w:szCs w:val="24"/>
              </w:rPr>
            </w:pPr>
            <w:r>
              <w:rPr>
                <w:rFonts w:hint="eastAsia" w:cs="宋体"/>
                <w:color w:val="auto"/>
                <w:spacing w:val="-6"/>
                <w:sz w:val="24"/>
                <w:szCs w:val="24"/>
              </w:rPr>
              <w:t>面积（</w:t>
            </w:r>
            <w:r>
              <w:rPr>
                <w:color w:val="auto"/>
                <w:spacing w:val="-6"/>
                <w:sz w:val="24"/>
                <w:szCs w:val="24"/>
              </w:rPr>
              <w:t>m</w:t>
            </w:r>
            <w:r>
              <w:rPr>
                <w:color w:val="auto"/>
                <w:spacing w:val="-6"/>
                <w:sz w:val="24"/>
                <w:szCs w:val="24"/>
                <w:vertAlign w:val="superscript"/>
              </w:rPr>
              <w:t>2</w:t>
            </w:r>
            <w:r>
              <w:rPr>
                <w:rFonts w:hint="eastAsia" w:cs="宋体"/>
                <w:color w:val="auto"/>
                <w:spacing w:val="-6"/>
                <w:sz w:val="24"/>
                <w:szCs w:val="24"/>
              </w:rPr>
              <w:t>）</w:t>
            </w:r>
          </w:p>
        </w:tc>
        <w:tc>
          <w:tcPr>
            <w:tcW w:w="3013" w:type="dxa"/>
            <w:vAlign w:val="center"/>
          </w:tcPr>
          <w:p>
            <w:pPr>
              <w:adjustRightInd w:val="0"/>
              <w:snapToGrid w:val="0"/>
              <w:spacing w:line="400" w:lineRule="exact"/>
              <w:jc w:val="center"/>
              <w:rPr>
                <w:rFonts w:hint="default" w:eastAsia="宋体"/>
                <w:color w:val="auto"/>
                <w:sz w:val="24"/>
                <w:szCs w:val="24"/>
                <w:lang w:val="en-US" w:eastAsia="zh-CN"/>
              </w:rPr>
            </w:pPr>
            <w:r>
              <w:rPr>
                <w:rFonts w:hint="eastAsia"/>
                <w:color w:val="auto"/>
                <w:sz w:val="24"/>
                <w:szCs w:val="24"/>
                <w:lang w:val="en-US" w:eastAsia="zh-CN"/>
              </w:rPr>
              <w:t>6750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autoSpaceDE w:val="0"/>
              <w:autoSpaceDN w:val="0"/>
              <w:adjustRightInd w:val="0"/>
              <w:snapToGrid w:val="0"/>
              <w:spacing w:line="400" w:lineRule="exact"/>
              <w:jc w:val="center"/>
              <w:rPr>
                <w:color w:val="auto"/>
                <w:kern w:val="0"/>
                <w:sz w:val="24"/>
                <w:szCs w:val="24"/>
              </w:rPr>
            </w:pPr>
            <w:r>
              <w:rPr>
                <w:rFonts w:hint="eastAsia" w:cs="宋体"/>
                <w:color w:val="auto"/>
                <w:kern w:val="0"/>
                <w:sz w:val="24"/>
                <w:szCs w:val="24"/>
              </w:rPr>
              <w:t>专项评价设置情况</w:t>
            </w:r>
          </w:p>
        </w:tc>
        <w:tc>
          <w:tcPr>
            <w:tcW w:w="8116" w:type="dxa"/>
            <w:gridSpan w:val="3"/>
            <w:vAlign w:val="center"/>
          </w:tcPr>
          <w:p>
            <w:pPr>
              <w:adjustRightInd w:val="0"/>
              <w:snapToGrid w:val="0"/>
              <w:spacing w:line="400" w:lineRule="exact"/>
              <w:jc w:val="left"/>
              <w:rPr>
                <w:color w:val="auto"/>
                <w:kern w:val="0"/>
                <w:sz w:val="24"/>
                <w:szCs w:val="24"/>
              </w:rPr>
            </w:pPr>
            <w:r>
              <w:rPr>
                <w:rFonts w:hint="eastAsia" w:cs="宋体"/>
                <w:color w:val="auto"/>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autoSpaceDE w:val="0"/>
              <w:autoSpaceDN w:val="0"/>
              <w:adjustRightInd w:val="0"/>
              <w:snapToGrid w:val="0"/>
              <w:spacing w:line="400" w:lineRule="exact"/>
              <w:jc w:val="center"/>
              <w:rPr>
                <w:color w:val="auto"/>
                <w:sz w:val="24"/>
                <w:szCs w:val="24"/>
              </w:rPr>
            </w:pPr>
            <w:r>
              <w:rPr>
                <w:rFonts w:hint="eastAsia" w:cs="宋体"/>
                <w:color w:val="auto"/>
                <w:sz w:val="24"/>
                <w:szCs w:val="24"/>
              </w:rPr>
              <w:t>规划</w:t>
            </w:r>
          </w:p>
          <w:p>
            <w:pPr>
              <w:autoSpaceDE w:val="0"/>
              <w:autoSpaceDN w:val="0"/>
              <w:adjustRightInd w:val="0"/>
              <w:snapToGrid w:val="0"/>
              <w:spacing w:line="400" w:lineRule="exact"/>
              <w:jc w:val="center"/>
              <w:rPr>
                <w:color w:val="auto"/>
                <w:sz w:val="24"/>
                <w:szCs w:val="24"/>
              </w:rPr>
            </w:pPr>
            <w:r>
              <w:rPr>
                <w:rFonts w:hint="eastAsia" w:cs="宋体"/>
                <w:color w:val="auto"/>
                <w:sz w:val="24"/>
                <w:szCs w:val="24"/>
              </w:rPr>
              <w:t>情况</w:t>
            </w:r>
          </w:p>
        </w:tc>
        <w:tc>
          <w:tcPr>
            <w:tcW w:w="8116" w:type="dxa"/>
            <w:gridSpan w:val="3"/>
            <w:vAlign w:val="center"/>
          </w:tcPr>
          <w:p>
            <w:pPr>
              <w:autoSpaceDE w:val="0"/>
              <w:autoSpaceDN w:val="0"/>
              <w:adjustRightInd w:val="0"/>
              <w:snapToGrid w:val="0"/>
              <w:spacing w:line="400" w:lineRule="exact"/>
              <w:jc w:val="left"/>
              <w:rPr>
                <w:rFonts w:hint="eastAsia" w:eastAsia="宋体"/>
                <w:color w:val="auto"/>
                <w:kern w:val="0"/>
                <w:sz w:val="24"/>
                <w:szCs w:val="24"/>
                <w:lang w:eastAsia="zh-CN"/>
              </w:rPr>
            </w:pPr>
            <w:r>
              <w:rPr>
                <w:rFonts w:hint="eastAsia" w:cs="宋体"/>
                <w:color w:val="auto"/>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adjustRightInd w:val="0"/>
              <w:snapToGrid w:val="0"/>
              <w:spacing w:line="400" w:lineRule="exact"/>
              <w:jc w:val="center"/>
              <w:rPr>
                <w:color w:val="auto"/>
                <w:kern w:val="0"/>
                <w:sz w:val="24"/>
                <w:szCs w:val="24"/>
              </w:rPr>
            </w:pPr>
            <w:r>
              <w:rPr>
                <w:rFonts w:hint="eastAsia" w:cs="宋体"/>
                <w:color w:val="auto"/>
                <w:sz w:val="24"/>
                <w:szCs w:val="24"/>
              </w:rPr>
              <w:t>规划环境影响评价情况</w:t>
            </w:r>
          </w:p>
        </w:tc>
        <w:tc>
          <w:tcPr>
            <w:tcW w:w="8116" w:type="dxa"/>
            <w:gridSpan w:val="3"/>
            <w:vAlign w:val="center"/>
          </w:tcPr>
          <w:p>
            <w:pPr>
              <w:autoSpaceDE w:val="0"/>
              <w:autoSpaceDN w:val="0"/>
              <w:adjustRightInd w:val="0"/>
              <w:snapToGrid w:val="0"/>
              <w:spacing w:line="480" w:lineRule="exact"/>
              <w:jc w:val="left"/>
              <w:rPr>
                <w:rFonts w:hint="eastAsia" w:eastAsia="宋体"/>
                <w:color w:val="auto"/>
                <w:kern w:val="0"/>
                <w:sz w:val="24"/>
                <w:szCs w:val="24"/>
                <w:lang w:eastAsia="zh-CN"/>
              </w:rPr>
            </w:pPr>
            <w:r>
              <w:rPr>
                <w:rFonts w:hint="eastAsia" w:cs="宋体"/>
                <w:color w:val="auto"/>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autoSpaceDE w:val="0"/>
              <w:autoSpaceDN w:val="0"/>
              <w:adjustRightInd w:val="0"/>
              <w:snapToGrid w:val="0"/>
              <w:spacing w:line="400" w:lineRule="exact"/>
              <w:jc w:val="center"/>
              <w:rPr>
                <w:color w:val="auto"/>
                <w:kern w:val="0"/>
                <w:sz w:val="24"/>
                <w:szCs w:val="24"/>
              </w:rPr>
            </w:pPr>
            <w:r>
              <w:rPr>
                <w:rFonts w:hint="eastAsia" w:cs="宋体"/>
                <w:color w:val="auto"/>
                <w:kern w:val="0"/>
                <w:sz w:val="24"/>
                <w:szCs w:val="24"/>
              </w:rPr>
              <w:t>规划及规划环境影响评价符合性分析</w:t>
            </w:r>
          </w:p>
        </w:tc>
        <w:tc>
          <w:tcPr>
            <w:tcW w:w="8116" w:type="dxa"/>
            <w:gridSpan w:val="3"/>
          </w:tcPr>
          <w:p>
            <w:pPr>
              <w:autoSpaceDE w:val="0"/>
              <w:autoSpaceDN w:val="0"/>
              <w:adjustRightInd w:val="0"/>
              <w:snapToGrid w:val="0"/>
              <w:spacing w:line="480" w:lineRule="exact"/>
              <w:jc w:val="left"/>
              <w:rPr>
                <w:rFonts w:hint="eastAsia" w:eastAsia="宋体"/>
                <w:color w:val="auto"/>
                <w:kern w:val="0"/>
                <w:sz w:val="24"/>
                <w:szCs w:val="24"/>
                <w:lang w:val="en-US" w:eastAsia="zh-CN"/>
              </w:rPr>
            </w:pPr>
            <w:r>
              <w:rPr>
                <w:rFonts w:hint="eastAsia"/>
                <w:color w:val="auto"/>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tcBorders>
              <w:bottom w:val="single" w:color="auto" w:sz="8" w:space="0"/>
            </w:tcBorders>
            <w:vAlign w:val="center"/>
          </w:tcPr>
          <w:p>
            <w:pPr>
              <w:autoSpaceDE w:val="0"/>
              <w:autoSpaceDN w:val="0"/>
              <w:adjustRightInd w:val="0"/>
              <w:snapToGrid w:val="0"/>
              <w:spacing w:line="400" w:lineRule="exact"/>
              <w:jc w:val="center"/>
              <w:rPr>
                <w:color w:val="auto"/>
                <w:kern w:val="0"/>
                <w:sz w:val="24"/>
                <w:szCs w:val="24"/>
              </w:rPr>
            </w:pPr>
            <w:r>
              <w:rPr>
                <w:rFonts w:hint="eastAsia" w:cs="宋体"/>
                <w:color w:val="auto"/>
                <w:kern w:val="0"/>
                <w:sz w:val="24"/>
                <w:szCs w:val="24"/>
              </w:rPr>
              <w:t>其他符合性分析</w:t>
            </w:r>
          </w:p>
        </w:tc>
        <w:tc>
          <w:tcPr>
            <w:tcW w:w="8116" w:type="dxa"/>
            <w:gridSpan w:val="3"/>
            <w:tcBorders>
              <w:bottom w:val="single" w:color="auto" w:sz="8" w:space="0"/>
            </w:tcBorders>
          </w:tcPr>
          <w:p>
            <w:pPr>
              <w:adjustRightInd w:val="0"/>
              <w:snapToGrid w:val="0"/>
              <w:spacing w:line="480" w:lineRule="exact"/>
              <w:ind w:firstLine="480" w:firstLineChars="200"/>
              <w:jc w:val="left"/>
              <w:rPr>
                <w:color w:val="auto"/>
                <w:sz w:val="24"/>
                <w:szCs w:val="24"/>
              </w:rPr>
            </w:pPr>
            <w:r>
              <w:rPr>
                <w:rFonts w:hint="eastAsia" w:cs="宋体"/>
                <w:color w:val="auto"/>
                <w:sz w:val="24"/>
                <w:szCs w:val="24"/>
              </w:rPr>
              <w:t>（</w:t>
            </w:r>
            <w:r>
              <w:rPr>
                <w:color w:val="auto"/>
                <w:sz w:val="24"/>
                <w:szCs w:val="24"/>
              </w:rPr>
              <w:t>1</w:t>
            </w:r>
            <w:r>
              <w:rPr>
                <w:rFonts w:hint="eastAsia" w:cs="宋体"/>
                <w:color w:val="auto"/>
                <w:sz w:val="24"/>
                <w:szCs w:val="24"/>
              </w:rPr>
              <w:t>）项目产业政策的符合性</w:t>
            </w:r>
          </w:p>
          <w:p>
            <w:pPr>
              <w:autoSpaceDE w:val="0"/>
              <w:autoSpaceDN w:val="0"/>
              <w:adjustRightInd w:val="0"/>
              <w:snapToGrid w:val="0"/>
              <w:spacing w:line="480" w:lineRule="exact"/>
              <w:ind w:firstLine="480" w:firstLineChars="200"/>
              <w:jc w:val="left"/>
              <w:rPr>
                <w:rFonts w:hAnsi="宋体" w:cs="宋体"/>
                <w:color w:val="auto"/>
                <w:sz w:val="24"/>
                <w:szCs w:val="24"/>
                <w:lang w:val="en-GB"/>
              </w:rPr>
            </w:pPr>
            <w:r>
              <w:rPr>
                <w:rFonts w:hint="eastAsia" w:hAnsi="宋体" w:cs="宋体"/>
                <w:color w:val="auto"/>
                <w:sz w:val="24"/>
                <w:szCs w:val="24"/>
                <w:lang w:val="en-GB"/>
              </w:rPr>
              <w:t>根据《产业结构调整指导目录（</w:t>
            </w:r>
            <w:r>
              <w:rPr>
                <w:color w:val="auto"/>
                <w:sz w:val="24"/>
                <w:szCs w:val="24"/>
                <w:lang w:val="en-GB"/>
              </w:rPr>
              <w:t>2019</w:t>
            </w:r>
            <w:r>
              <w:rPr>
                <w:rFonts w:hint="eastAsia" w:hAnsi="宋体" w:cs="宋体"/>
                <w:color w:val="auto"/>
                <w:sz w:val="24"/>
                <w:szCs w:val="24"/>
                <w:lang w:val="en-GB"/>
              </w:rPr>
              <w:t>年本）》，本项目属于允许类，项目建设符合国家产业政策。</w:t>
            </w:r>
          </w:p>
          <w:p>
            <w:pPr>
              <w:autoSpaceDE w:val="0"/>
              <w:autoSpaceDN w:val="0"/>
              <w:adjustRightInd w:val="0"/>
              <w:snapToGrid w:val="0"/>
              <w:spacing w:line="460" w:lineRule="exact"/>
              <w:ind w:firstLine="480" w:firstLineChars="200"/>
              <w:jc w:val="left"/>
              <w:rPr>
                <w:rFonts w:hAnsi="宋体"/>
                <w:color w:val="auto"/>
                <w:sz w:val="24"/>
              </w:rPr>
            </w:pPr>
            <w:r>
              <w:rPr>
                <w:rFonts w:hint="eastAsia" w:hAnsi="宋体"/>
                <w:color w:val="auto"/>
                <w:sz w:val="24"/>
              </w:rPr>
              <w:t>同时，已取得蓝田县发展和改革委员会下发的项目备案确认书，备案号：</w:t>
            </w:r>
            <w:r>
              <w:rPr>
                <w:rFonts w:hint="eastAsia"/>
                <w:color w:val="auto"/>
                <w:sz w:val="24"/>
                <w:szCs w:val="24"/>
              </w:rPr>
              <w:t>2112-610122-04-01-365996</w:t>
            </w:r>
            <w:r>
              <w:rPr>
                <w:rFonts w:hint="eastAsia" w:hAnsi="宋体"/>
                <w:color w:val="auto"/>
                <w:sz w:val="24"/>
              </w:rPr>
              <w:t>。具体见附件。</w:t>
            </w:r>
          </w:p>
          <w:p>
            <w:pPr>
              <w:autoSpaceDE w:val="0"/>
              <w:autoSpaceDN w:val="0"/>
              <w:adjustRightInd w:val="0"/>
              <w:snapToGrid w:val="0"/>
              <w:spacing w:line="460" w:lineRule="exact"/>
              <w:ind w:firstLine="480" w:firstLineChars="200"/>
              <w:jc w:val="left"/>
              <w:rPr>
                <w:rFonts w:hAnsi="宋体"/>
                <w:color w:val="auto"/>
                <w:sz w:val="24"/>
              </w:rPr>
            </w:pPr>
            <w:r>
              <w:rPr>
                <w:rFonts w:hint="eastAsia" w:hAnsi="宋体"/>
                <w:color w:val="auto"/>
                <w:sz w:val="24"/>
              </w:rPr>
              <w:t>综上：</w:t>
            </w:r>
            <w:r>
              <w:rPr>
                <w:rFonts w:hint="eastAsia" w:hAnsi="宋体"/>
                <w:color w:val="auto"/>
                <w:sz w:val="24"/>
                <w:lang w:val="en-GB"/>
              </w:rPr>
              <w:t>项目建设符合国家产业政策。</w:t>
            </w:r>
          </w:p>
          <w:p>
            <w:pPr>
              <w:adjustRightInd w:val="0"/>
              <w:snapToGrid w:val="0"/>
              <w:spacing w:line="460" w:lineRule="exact"/>
              <w:ind w:firstLine="480" w:firstLineChars="200"/>
              <w:jc w:val="left"/>
              <w:rPr>
                <w:color w:val="auto"/>
                <w:sz w:val="24"/>
                <w:szCs w:val="24"/>
              </w:rPr>
            </w:pPr>
            <w:r>
              <w:rPr>
                <w:rFonts w:hint="eastAsia" w:cs="宋体"/>
                <w:color w:val="auto"/>
                <w:sz w:val="24"/>
                <w:szCs w:val="24"/>
              </w:rPr>
              <w:t>（</w:t>
            </w:r>
            <w:r>
              <w:rPr>
                <w:color w:val="auto"/>
                <w:sz w:val="24"/>
                <w:szCs w:val="24"/>
              </w:rPr>
              <w:t>2</w:t>
            </w:r>
            <w:r>
              <w:rPr>
                <w:rFonts w:hint="eastAsia" w:cs="宋体"/>
                <w:color w:val="auto"/>
                <w:sz w:val="24"/>
                <w:szCs w:val="24"/>
              </w:rPr>
              <w:t>）项目选址及规划符合性</w:t>
            </w:r>
          </w:p>
          <w:p>
            <w:pPr>
              <w:adjustRightInd w:val="0"/>
              <w:snapToGrid w:val="0"/>
              <w:spacing w:line="460" w:lineRule="exact"/>
              <w:ind w:firstLine="480" w:firstLineChars="200"/>
              <w:jc w:val="left"/>
              <w:rPr>
                <w:color w:val="auto"/>
                <w:sz w:val="24"/>
                <w:szCs w:val="24"/>
              </w:rPr>
            </w:pPr>
            <w:r>
              <w:rPr>
                <w:rFonts w:hint="eastAsia" w:cs="宋体"/>
                <w:color w:val="auto"/>
                <w:sz w:val="24"/>
                <w:szCs w:val="24"/>
              </w:rPr>
              <w:t>本项目建设地点位于</w:t>
            </w:r>
            <w:r>
              <w:rPr>
                <w:rFonts w:hint="eastAsia" w:cs="宋体"/>
                <w:color w:val="auto"/>
                <w:sz w:val="24"/>
                <w:szCs w:val="24"/>
                <w:lang w:eastAsia="zh-CN"/>
              </w:rPr>
              <w:t>西安市蓝田县前卫镇滕家寨村巩刘路滕家寨十字向东2公里路南</w:t>
            </w:r>
            <w:r>
              <w:rPr>
                <w:rFonts w:hint="eastAsia" w:cs="宋体"/>
                <w:color w:val="auto"/>
                <w:sz w:val="24"/>
                <w:szCs w:val="24"/>
              </w:rPr>
              <w:t>，依托公司现有</w:t>
            </w:r>
            <w:r>
              <w:rPr>
                <w:rFonts w:hint="eastAsia" w:cs="宋体"/>
                <w:color w:val="auto"/>
                <w:sz w:val="24"/>
                <w:szCs w:val="24"/>
                <w:lang w:val="en-US" w:eastAsia="zh-CN"/>
              </w:rPr>
              <w:t>闲置学校场所</w:t>
            </w:r>
            <w:r>
              <w:rPr>
                <w:rFonts w:hint="eastAsia" w:cs="宋体"/>
                <w:color w:val="auto"/>
                <w:sz w:val="24"/>
                <w:szCs w:val="24"/>
              </w:rPr>
              <w:t>，用地性质属</w:t>
            </w:r>
            <w:r>
              <w:rPr>
                <w:rFonts w:hint="eastAsia" w:cs="宋体"/>
                <w:color w:val="auto"/>
                <w:sz w:val="24"/>
                <w:szCs w:val="24"/>
                <w:lang w:eastAsia="zh-CN"/>
              </w:rPr>
              <w:t>建设用地</w:t>
            </w:r>
            <w:r>
              <w:rPr>
                <w:rFonts w:hint="eastAsia" w:cs="宋体"/>
                <w:color w:val="auto"/>
                <w:sz w:val="24"/>
                <w:szCs w:val="24"/>
              </w:rPr>
              <w:t>，</w:t>
            </w:r>
            <w:r>
              <w:rPr>
                <w:rFonts w:hint="eastAsia" w:hAnsi="宋体" w:cs="宋体"/>
                <w:color w:val="auto"/>
                <w:sz w:val="24"/>
                <w:szCs w:val="24"/>
              </w:rPr>
              <w:t>符合土地利用规划。</w:t>
            </w:r>
          </w:p>
          <w:p>
            <w:pPr>
              <w:autoSpaceDE w:val="0"/>
              <w:autoSpaceDN w:val="0"/>
              <w:adjustRightInd w:val="0"/>
              <w:snapToGrid w:val="0"/>
              <w:spacing w:line="460" w:lineRule="exact"/>
              <w:ind w:firstLine="480" w:firstLineChars="200"/>
              <w:jc w:val="left"/>
              <w:rPr>
                <w:rFonts w:hint="eastAsia" w:cs="宋体"/>
                <w:color w:val="auto"/>
                <w:kern w:val="0"/>
                <w:sz w:val="24"/>
                <w:szCs w:val="24"/>
              </w:rPr>
            </w:pPr>
            <w:r>
              <w:rPr>
                <w:rFonts w:hint="eastAsia" w:cs="宋体"/>
                <w:color w:val="auto"/>
                <w:kern w:val="0"/>
                <w:sz w:val="24"/>
                <w:szCs w:val="24"/>
              </w:rPr>
              <w:t>（</w:t>
            </w:r>
            <w:r>
              <w:rPr>
                <w:color w:val="auto"/>
                <w:kern w:val="0"/>
                <w:sz w:val="24"/>
                <w:szCs w:val="24"/>
              </w:rPr>
              <w:t>3</w:t>
            </w:r>
            <w:r>
              <w:rPr>
                <w:rFonts w:hint="eastAsia" w:cs="宋体"/>
                <w:color w:val="auto"/>
                <w:kern w:val="0"/>
                <w:sz w:val="24"/>
                <w:szCs w:val="24"/>
              </w:rPr>
              <w:t>）“三线一单”符合性</w:t>
            </w:r>
          </w:p>
          <w:p>
            <w:pPr>
              <w:pStyle w:val="44"/>
              <w:jc w:val="center"/>
              <w:rPr>
                <w:b/>
                <w:bCs/>
                <w:color w:val="auto"/>
              </w:rPr>
            </w:pPr>
            <w:r>
              <w:rPr>
                <w:rFonts w:hint="eastAsia"/>
                <w:b/>
                <w:bCs/>
                <w:color w:val="auto"/>
              </w:rPr>
              <w:t>表</w:t>
            </w:r>
            <w:r>
              <w:rPr>
                <w:rFonts w:hint="eastAsia"/>
                <w:b/>
                <w:bCs/>
                <w:color w:val="auto"/>
                <w:lang w:val="en-US" w:eastAsia="zh-CN"/>
              </w:rPr>
              <w:t>1-1</w:t>
            </w:r>
            <w:r>
              <w:rPr>
                <w:rFonts w:hint="eastAsia"/>
                <w:b/>
                <w:bCs/>
                <w:color w:val="auto"/>
              </w:rPr>
              <w:t>项目与“三线一单”符合性分析表</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012"/>
              <w:gridCol w:w="3265"/>
              <w:gridCol w:w="2376"/>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b/>
                      <w:bCs/>
                      <w:color w:val="auto"/>
                      <w:sz w:val="21"/>
                      <w:szCs w:val="21"/>
                      <w:highlight w:val="none"/>
                      <w:vertAlign w:val="baseline"/>
                      <w:lang w:eastAsia="zh-CN"/>
                    </w:rPr>
                  </w:pPr>
                  <w:r>
                    <w:rPr>
                      <w:rFonts w:hint="default" w:ascii="Times New Roman" w:hAnsi="Times New Roman" w:eastAsia="宋体" w:cs="Times New Roman"/>
                      <w:b/>
                      <w:bCs/>
                      <w:color w:val="auto"/>
                      <w:sz w:val="21"/>
                      <w:szCs w:val="21"/>
                      <w:highlight w:val="none"/>
                      <w:vertAlign w:val="baseline"/>
                      <w:lang w:eastAsia="zh-CN"/>
                    </w:rPr>
                    <w:t>序号</w:t>
                  </w:r>
                </w:p>
              </w:tc>
              <w:tc>
                <w:tcPr>
                  <w:tcW w:w="642"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b/>
                      <w:bCs/>
                      <w:color w:val="auto"/>
                      <w:sz w:val="21"/>
                      <w:szCs w:val="21"/>
                      <w:highlight w:val="none"/>
                      <w:vertAlign w:val="baseline"/>
                      <w:lang w:eastAsia="zh-CN"/>
                    </w:rPr>
                  </w:pPr>
                  <w:r>
                    <w:rPr>
                      <w:rFonts w:hint="default" w:ascii="Times New Roman" w:hAnsi="Times New Roman" w:eastAsia="宋体" w:cs="Times New Roman"/>
                      <w:b/>
                      <w:bCs/>
                      <w:color w:val="auto"/>
                      <w:sz w:val="21"/>
                      <w:szCs w:val="21"/>
                      <w:highlight w:val="none"/>
                      <w:vertAlign w:val="baseline"/>
                      <w:lang w:eastAsia="zh-CN"/>
                    </w:rPr>
                    <w:t>内容</w:t>
                  </w:r>
                </w:p>
              </w:tc>
              <w:tc>
                <w:tcPr>
                  <w:tcW w:w="2071"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b/>
                      <w:bCs/>
                      <w:color w:val="auto"/>
                      <w:sz w:val="21"/>
                      <w:szCs w:val="21"/>
                      <w:highlight w:val="none"/>
                      <w:vertAlign w:val="baseline"/>
                      <w:lang w:eastAsia="zh-CN"/>
                    </w:rPr>
                  </w:pPr>
                  <w:r>
                    <w:rPr>
                      <w:rFonts w:hint="default" w:ascii="Times New Roman" w:hAnsi="Times New Roman" w:eastAsia="宋体" w:cs="Times New Roman"/>
                      <w:b/>
                      <w:bCs/>
                      <w:color w:val="auto"/>
                      <w:sz w:val="21"/>
                      <w:szCs w:val="21"/>
                      <w:highlight w:val="none"/>
                      <w:vertAlign w:val="baseline"/>
                      <w:lang w:eastAsia="zh-CN"/>
                    </w:rPr>
                    <w:t>要求</w:t>
                  </w:r>
                </w:p>
              </w:tc>
              <w:tc>
                <w:tcPr>
                  <w:tcW w:w="1507"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b/>
                      <w:bCs/>
                      <w:color w:val="auto"/>
                      <w:sz w:val="21"/>
                      <w:szCs w:val="21"/>
                      <w:highlight w:val="none"/>
                      <w:vertAlign w:val="baseline"/>
                      <w:lang w:eastAsia="zh-CN"/>
                    </w:rPr>
                  </w:pPr>
                  <w:r>
                    <w:rPr>
                      <w:rFonts w:hint="default" w:ascii="Times New Roman" w:hAnsi="Times New Roman" w:eastAsia="宋体" w:cs="Times New Roman"/>
                      <w:b/>
                      <w:bCs/>
                      <w:color w:val="auto"/>
                      <w:sz w:val="21"/>
                      <w:szCs w:val="21"/>
                      <w:highlight w:val="none"/>
                      <w:vertAlign w:val="baseline"/>
                      <w:lang w:eastAsia="zh-CN"/>
                    </w:rPr>
                    <w:t>本项目情况</w:t>
                  </w:r>
                </w:p>
              </w:tc>
              <w:tc>
                <w:tcPr>
                  <w:tcW w:w="469"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b/>
                      <w:bCs/>
                      <w:color w:val="auto"/>
                      <w:sz w:val="21"/>
                      <w:szCs w:val="21"/>
                      <w:highlight w:val="none"/>
                      <w:vertAlign w:val="baseline"/>
                      <w:lang w:eastAsia="zh-CN"/>
                    </w:rPr>
                  </w:pPr>
                  <w:r>
                    <w:rPr>
                      <w:rFonts w:hint="default" w:ascii="Times New Roman" w:hAnsi="Times New Roman" w:eastAsia="宋体" w:cs="Times New Roman"/>
                      <w:b/>
                      <w:bCs/>
                      <w:color w:val="auto"/>
                      <w:sz w:val="21"/>
                      <w:szCs w:val="21"/>
                      <w:highlight w:val="none"/>
                      <w:vertAlign w:val="baseline"/>
                      <w:lang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308"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p>
              </w:tc>
              <w:tc>
                <w:tcPr>
                  <w:tcW w:w="642"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生态保护红线</w:t>
                  </w:r>
                </w:p>
              </w:tc>
              <w:tc>
                <w:tcPr>
                  <w:tcW w:w="2071" w:type="pct"/>
                  <w:noWrap w:val="0"/>
                  <w:vAlign w:val="center"/>
                </w:tcPr>
                <w:p>
                  <w:pPr>
                    <w:numPr>
                      <w:ilvl w:val="0"/>
                      <w:numId w:val="0"/>
                    </w:numPr>
                    <w:autoSpaceDE w:val="0"/>
                    <w:autoSpaceDN w:val="0"/>
                    <w:adjustRightInd w:val="0"/>
                    <w:snapToGrid w:val="0"/>
                    <w:spacing w:line="240" w:lineRule="auto"/>
                    <w:jc w:val="both"/>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生态保护红线是生态空间范围内具有特殊重要生态功能必须实行强制性严格保护的区域。在生态保护红线范围内，严控各类开发建设活动，依法不予审批新建工业项目和矿产开发项目的环评文件。</w:t>
                  </w:r>
                </w:p>
              </w:tc>
              <w:tc>
                <w:tcPr>
                  <w:tcW w:w="1507" w:type="pct"/>
                  <w:noWrap w:val="0"/>
                  <w:vAlign w:val="center"/>
                </w:tcPr>
                <w:p>
                  <w:pPr>
                    <w:numPr>
                      <w:ilvl w:val="0"/>
                      <w:numId w:val="0"/>
                    </w:numPr>
                    <w:autoSpaceDE w:val="0"/>
                    <w:autoSpaceDN w:val="0"/>
                    <w:adjustRightInd w:val="0"/>
                    <w:snapToGrid w:val="0"/>
                    <w:spacing w:line="240" w:lineRule="auto"/>
                    <w:jc w:val="both"/>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eastAsia="zh-CN"/>
                    </w:rPr>
                    <w:t>项目位于蓝田县前卫镇滕家寨村巩刘路滕家寨十字向东2公里路南，项目用地性质属于</w:t>
                  </w:r>
                  <w:r>
                    <w:rPr>
                      <w:rFonts w:hint="eastAsia" w:cs="Times New Roman"/>
                      <w:color w:val="auto"/>
                      <w:sz w:val="21"/>
                      <w:szCs w:val="21"/>
                      <w:highlight w:val="none"/>
                      <w:vertAlign w:val="baseline"/>
                      <w:lang w:eastAsia="zh-CN"/>
                    </w:rPr>
                    <w:t>建设用地</w:t>
                  </w:r>
                  <w:r>
                    <w:rPr>
                      <w:rFonts w:hint="default" w:ascii="Times New Roman" w:hAnsi="Times New Roman" w:eastAsia="宋体" w:cs="Times New Roman"/>
                      <w:color w:val="auto"/>
                      <w:sz w:val="21"/>
                      <w:szCs w:val="21"/>
                      <w:highlight w:val="none"/>
                      <w:vertAlign w:val="baseline"/>
                      <w:lang w:eastAsia="zh-CN"/>
                    </w:rPr>
                    <w:t>，项目</w:t>
                  </w:r>
                  <w:r>
                    <w:rPr>
                      <w:rFonts w:hint="default" w:ascii="Times New Roman" w:hAnsi="Times New Roman" w:eastAsia="宋体" w:cs="Times New Roman"/>
                      <w:color w:val="auto"/>
                      <w:sz w:val="21"/>
                      <w:szCs w:val="21"/>
                      <w:highlight w:val="none"/>
                      <w:vertAlign w:val="baseline"/>
                      <w:lang w:val="en-US" w:eastAsia="zh-CN"/>
                    </w:rPr>
                    <w:t>不</w:t>
                  </w:r>
                  <w:r>
                    <w:rPr>
                      <w:rFonts w:hint="eastAsia" w:ascii="Times New Roman" w:hAnsi="Times New Roman" w:eastAsia="宋体" w:cs="Times New Roman"/>
                      <w:color w:val="auto"/>
                      <w:sz w:val="21"/>
                      <w:szCs w:val="21"/>
                      <w:highlight w:val="none"/>
                      <w:vertAlign w:val="baseline"/>
                      <w:lang w:val="en-US" w:eastAsia="zh-CN"/>
                    </w:rPr>
                    <w:t>在</w:t>
                  </w:r>
                  <w:r>
                    <w:rPr>
                      <w:rFonts w:hint="default" w:ascii="Times New Roman" w:hAnsi="Times New Roman" w:eastAsia="宋体" w:cs="Times New Roman"/>
                      <w:color w:val="auto"/>
                      <w:sz w:val="21"/>
                      <w:szCs w:val="21"/>
                      <w:highlight w:val="none"/>
                      <w:vertAlign w:val="baseline"/>
                      <w:lang w:eastAsia="zh-CN"/>
                    </w:rPr>
                    <w:t>生态保护红线内</w:t>
                  </w:r>
                </w:p>
              </w:tc>
              <w:tc>
                <w:tcPr>
                  <w:tcW w:w="469" w:type="pct"/>
                  <w:noWrap w:val="0"/>
                  <w:vAlign w:val="center"/>
                </w:tcPr>
                <w:p>
                  <w:pPr>
                    <w:numPr>
                      <w:ilvl w:val="0"/>
                      <w:numId w:val="0"/>
                    </w:numPr>
                    <w:autoSpaceDE w:val="0"/>
                    <w:autoSpaceDN w:val="0"/>
                    <w:adjustRightInd w:val="0"/>
                    <w:snapToGrid w:val="0"/>
                    <w:spacing w:line="240" w:lineRule="auto"/>
                    <w:jc w:val="both"/>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308"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w:t>
                  </w:r>
                </w:p>
              </w:tc>
              <w:tc>
                <w:tcPr>
                  <w:tcW w:w="642"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环境质量底线</w:t>
                  </w:r>
                </w:p>
              </w:tc>
              <w:tc>
                <w:tcPr>
                  <w:tcW w:w="2071" w:type="pct"/>
                  <w:noWrap w:val="0"/>
                  <w:vAlign w:val="center"/>
                </w:tcPr>
                <w:p>
                  <w:pPr>
                    <w:numPr>
                      <w:ilvl w:val="0"/>
                      <w:numId w:val="0"/>
                    </w:numPr>
                    <w:autoSpaceDE w:val="0"/>
                    <w:autoSpaceDN w:val="0"/>
                    <w:adjustRightInd w:val="0"/>
                    <w:snapToGrid w:val="0"/>
                    <w:spacing w:line="240" w:lineRule="auto"/>
                    <w:jc w:val="both"/>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环境质量现状超标地区以及未达到环境质量目标考核要求的地区上新项目将受到限制；对环境质量现状超标的地区，项目拟采取的措施不能满足区域环境质量改善目标管理要求的，依法不予审批其环评文件</w:t>
                  </w:r>
                </w:p>
              </w:tc>
              <w:tc>
                <w:tcPr>
                  <w:tcW w:w="1507" w:type="pct"/>
                  <w:noWrap w:val="0"/>
                  <w:vAlign w:val="center"/>
                </w:tcPr>
                <w:p>
                  <w:pPr>
                    <w:numPr>
                      <w:ilvl w:val="0"/>
                      <w:numId w:val="0"/>
                    </w:numPr>
                    <w:autoSpaceDE w:val="0"/>
                    <w:autoSpaceDN w:val="0"/>
                    <w:adjustRightInd w:val="0"/>
                    <w:snapToGrid w:val="0"/>
                    <w:spacing w:line="240" w:lineRule="auto"/>
                    <w:jc w:val="both"/>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本项目所在区域为西安市蓝田县，为不达标区；根据工程分析及污染防治分析，项目所采取污染防治措施合理可行，各污染物达标排放，不触及环境质量底线。</w:t>
                  </w:r>
                </w:p>
              </w:tc>
              <w:tc>
                <w:tcPr>
                  <w:tcW w:w="469"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3</w:t>
                  </w:r>
                </w:p>
              </w:tc>
              <w:tc>
                <w:tcPr>
                  <w:tcW w:w="642"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资源利用上线</w:t>
                  </w:r>
                </w:p>
              </w:tc>
              <w:tc>
                <w:tcPr>
                  <w:tcW w:w="2071" w:type="pct"/>
                  <w:noWrap w:val="0"/>
                  <w:vAlign w:val="center"/>
                </w:tcPr>
                <w:p>
                  <w:pPr>
                    <w:numPr>
                      <w:ilvl w:val="0"/>
                      <w:numId w:val="0"/>
                    </w:numPr>
                    <w:autoSpaceDE w:val="0"/>
                    <w:autoSpaceDN w:val="0"/>
                    <w:adjustRightInd w:val="0"/>
                    <w:snapToGrid w:val="0"/>
                    <w:spacing w:line="240" w:lineRule="auto"/>
                    <w:jc w:val="both"/>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依据有关资源利用上线要求，即各地区能源、水、土地等资源消耗是不得突破的“天花板”</w:t>
                  </w:r>
                </w:p>
              </w:tc>
              <w:tc>
                <w:tcPr>
                  <w:tcW w:w="1507" w:type="pct"/>
                  <w:noWrap w:val="0"/>
                  <w:vAlign w:val="center"/>
                </w:tcPr>
                <w:p>
                  <w:pPr>
                    <w:numPr>
                      <w:ilvl w:val="0"/>
                      <w:numId w:val="0"/>
                    </w:numPr>
                    <w:autoSpaceDE w:val="0"/>
                    <w:autoSpaceDN w:val="0"/>
                    <w:adjustRightInd w:val="0"/>
                    <w:snapToGrid w:val="0"/>
                    <w:spacing w:line="240" w:lineRule="auto"/>
                    <w:jc w:val="both"/>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本项目</w:t>
                  </w:r>
                  <w:r>
                    <w:rPr>
                      <w:rFonts w:hint="default" w:ascii="Times New Roman" w:hAnsi="Times New Roman" w:eastAsia="宋体" w:cs="Times New Roman"/>
                      <w:color w:val="auto"/>
                      <w:sz w:val="21"/>
                      <w:szCs w:val="21"/>
                      <w:highlight w:val="none"/>
                      <w:vertAlign w:val="baseline"/>
                      <w:lang w:val="en-US" w:eastAsia="zh-CN"/>
                    </w:rPr>
                    <w:t>为</w:t>
                  </w:r>
                  <w:r>
                    <w:rPr>
                      <w:rFonts w:hint="eastAsia" w:ascii="Times New Roman" w:hAnsi="Times New Roman" w:eastAsia="宋体" w:cs="Times New Roman"/>
                      <w:color w:val="auto"/>
                      <w:sz w:val="21"/>
                      <w:szCs w:val="21"/>
                      <w:highlight w:val="none"/>
                      <w:vertAlign w:val="baseline"/>
                      <w:lang w:val="en-US" w:eastAsia="zh-CN"/>
                    </w:rPr>
                    <w:t>新建</w:t>
                  </w:r>
                  <w:r>
                    <w:rPr>
                      <w:rFonts w:hint="default" w:ascii="Times New Roman" w:hAnsi="Times New Roman" w:eastAsia="宋体" w:cs="Times New Roman"/>
                      <w:color w:val="auto"/>
                      <w:sz w:val="21"/>
                      <w:szCs w:val="21"/>
                      <w:highlight w:val="none"/>
                      <w:vertAlign w:val="baseline"/>
                      <w:lang w:val="en-US" w:eastAsia="zh-CN"/>
                    </w:rPr>
                    <w:t>项目，利用原有生产厂区</w:t>
                  </w:r>
                  <w:r>
                    <w:rPr>
                      <w:rFonts w:hint="default" w:ascii="Times New Roman" w:hAnsi="Times New Roman" w:eastAsia="宋体" w:cs="Times New Roman"/>
                      <w:color w:val="auto"/>
                      <w:sz w:val="21"/>
                      <w:szCs w:val="21"/>
                      <w:highlight w:val="none"/>
                      <w:vertAlign w:val="baseline"/>
                      <w:lang w:eastAsia="zh-CN"/>
                    </w:rPr>
                    <w:t>，项目不属于高污染、高能耗</w:t>
                  </w:r>
                  <w:r>
                    <w:rPr>
                      <w:rFonts w:hint="eastAsia" w:ascii="Times New Roman" w:hAnsi="Times New Roman" w:eastAsia="宋体" w:cs="Times New Roman"/>
                      <w:color w:val="auto"/>
                      <w:sz w:val="21"/>
                      <w:szCs w:val="21"/>
                      <w:highlight w:val="none"/>
                      <w:vertAlign w:val="baseline"/>
                      <w:lang w:eastAsia="zh-CN"/>
                    </w:rPr>
                    <w:t>、</w:t>
                  </w:r>
                  <w:r>
                    <w:rPr>
                      <w:rFonts w:hint="default" w:ascii="Times New Roman" w:hAnsi="Times New Roman" w:eastAsia="宋体" w:cs="Times New Roman"/>
                      <w:color w:val="auto"/>
                      <w:sz w:val="21"/>
                      <w:szCs w:val="21"/>
                      <w:highlight w:val="none"/>
                      <w:vertAlign w:val="baseline"/>
                      <w:lang w:eastAsia="zh-CN"/>
                    </w:rPr>
                    <w:t>高水耗的建设项目，符合资源利用上线的要求。</w:t>
                  </w:r>
                </w:p>
              </w:tc>
              <w:tc>
                <w:tcPr>
                  <w:tcW w:w="469"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08"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4</w:t>
                  </w:r>
                </w:p>
              </w:tc>
              <w:tc>
                <w:tcPr>
                  <w:tcW w:w="642"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生态环境准入清单</w:t>
                  </w:r>
                </w:p>
              </w:tc>
              <w:tc>
                <w:tcPr>
                  <w:tcW w:w="2071" w:type="pct"/>
                  <w:noWrap w:val="0"/>
                  <w:vAlign w:val="center"/>
                </w:tcPr>
                <w:p>
                  <w:pPr>
                    <w:numPr>
                      <w:ilvl w:val="0"/>
                      <w:numId w:val="0"/>
                    </w:numPr>
                    <w:autoSpaceDE w:val="0"/>
                    <w:autoSpaceDN w:val="0"/>
                    <w:adjustRightInd w:val="0"/>
                    <w:snapToGrid w:val="0"/>
                    <w:spacing w:line="240" w:lineRule="auto"/>
                    <w:jc w:val="both"/>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环境准入负面清单是基于生态保护红线、环境质量底线和资源利用上线，以清单方式列出的禁止、限制等差别化环境准入条件和要求。要在规划环评清单式管理试点的基础上，从布局选址、资源利用率、资源配置方式等方面入手，制定环境准入负面清单，充分发挥负面清单对产业发展和项目准入的指导和约束作用。</w:t>
                  </w:r>
                </w:p>
              </w:tc>
              <w:tc>
                <w:tcPr>
                  <w:tcW w:w="1507" w:type="pct"/>
                  <w:noWrap w:val="0"/>
                  <w:vAlign w:val="center"/>
                </w:tcPr>
                <w:p>
                  <w:pPr>
                    <w:numPr>
                      <w:ilvl w:val="0"/>
                      <w:numId w:val="0"/>
                    </w:numPr>
                    <w:autoSpaceDE w:val="0"/>
                    <w:autoSpaceDN w:val="0"/>
                    <w:adjustRightInd w:val="0"/>
                    <w:snapToGrid w:val="0"/>
                    <w:spacing w:line="240" w:lineRule="auto"/>
                    <w:jc w:val="both"/>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本项目不在《陕西省重点生态功能区产业准入负面清单》，亦未在《市场准入负面清单（2020年版）》</w:t>
                  </w:r>
                  <w:r>
                    <w:rPr>
                      <w:rFonts w:hint="eastAsia" w:ascii="Times New Roman" w:hAnsi="Times New Roman" w:eastAsia="宋体" w:cs="Times New Roman"/>
                      <w:color w:val="auto"/>
                      <w:sz w:val="21"/>
                      <w:szCs w:val="21"/>
                      <w:highlight w:val="none"/>
                      <w:vertAlign w:val="baseline"/>
                      <w:lang w:eastAsia="zh-CN"/>
                    </w:rPr>
                    <w:t>。</w:t>
                  </w:r>
                </w:p>
              </w:tc>
              <w:tc>
                <w:tcPr>
                  <w:tcW w:w="469"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08" w:type="pct"/>
                  <w:vMerge w:val="restar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5</w:t>
                  </w:r>
                </w:p>
              </w:tc>
              <w:tc>
                <w:tcPr>
                  <w:tcW w:w="4691" w:type="pct"/>
                  <w:gridSpan w:val="4"/>
                  <w:noWrap w:val="0"/>
                  <w:vAlign w:val="center"/>
                </w:tcPr>
                <w:p>
                  <w:pPr>
                    <w:numPr>
                      <w:ilvl w:val="0"/>
                      <w:numId w:val="0"/>
                    </w:numPr>
                    <w:autoSpaceDE w:val="0"/>
                    <w:autoSpaceDN w:val="0"/>
                    <w:adjustRightInd w:val="0"/>
                    <w:snapToGrid w:val="0"/>
                    <w:spacing w:line="240" w:lineRule="auto"/>
                    <w:ind w:left="0" w:leftChars="0" w:firstLine="0" w:firstLineChars="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《陕西省人民政府关于加快实施“三线一单”生态环境分区管控的意见》（陕政发[2020]11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08" w:type="pct"/>
                  <w:vMerge w:val="continue"/>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color w:val="auto"/>
                      <w:sz w:val="21"/>
                      <w:szCs w:val="21"/>
                      <w:highlight w:val="none"/>
                      <w:vertAlign w:val="baseline"/>
                      <w:lang w:val="en-US" w:eastAsia="zh-CN"/>
                    </w:rPr>
                  </w:pPr>
                </w:p>
              </w:tc>
              <w:tc>
                <w:tcPr>
                  <w:tcW w:w="642" w:type="pct"/>
                  <w:noWrap w:val="0"/>
                  <w:vAlign w:val="center"/>
                </w:tcPr>
                <w:p>
                  <w:pPr>
                    <w:numPr>
                      <w:ilvl w:val="0"/>
                      <w:numId w:val="0"/>
                    </w:numPr>
                    <w:autoSpaceDE w:val="0"/>
                    <w:autoSpaceDN w:val="0"/>
                    <w:adjustRightInd w:val="0"/>
                    <w:snapToGrid w:val="0"/>
                    <w:spacing w:line="240" w:lineRule="auto"/>
                    <w:ind w:left="0" w:leftChars="0" w:firstLine="0" w:firstLineChars="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eastAsia="zh-CN"/>
                    </w:rPr>
                    <w:t>重点管控单元</w:t>
                  </w:r>
                </w:p>
              </w:tc>
              <w:tc>
                <w:tcPr>
                  <w:tcW w:w="2071" w:type="pct"/>
                  <w:noWrap w:val="0"/>
                  <w:vAlign w:val="center"/>
                </w:tcPr>
                <w:p>
                  <w:pPr>
                    <w:numPr>
                      <w:ilvl w:val="0"/>
                      <w:numId w:val="0"/>
                    </w:numPr>
                    <w:autoSpaceDE w:val="0"/>
                    <w:autoSpaceDN w:val="0"/>
                    <w:adjustRightInd w:val="0"/>
                    <w:snapToGrid w:val="0"/>
                    <w:spacing w:line="240" w:lineRule="auto"/>
                    <w:ind w:left="0" w:leftChars="0" w:firstLine="0" w:firstLineChars="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eastAsia="zh-CN"/>
                    </w:rPr>
                    <w:t>重点管控单元以提升资源利用效率、加强污染物减排治理和环境风险防控为重点，解决突出生态环境问题。</w:t>
                  </w:r>
                </w:p>
              </w:tc>
              <w:tc>
                <w:tcPr>
                  <w:tcW w:w="1507" w:type="pct"/>
                  <w:noWrap w:val="0"/>
                  <w:vAlign w:val="center"/>
                </w:tcPr>
                <w:p>
                  <w:pPr>
                    <w:numPr>
                      <w:ilvl w:val="0"/>
                      <w:numId w:val="0"/>
                    </w:numPr>
                    <w:autoSpaceDE w:val="0"/>
                    <w:autoSpaceDN w:val="0"/>
                    <w:adjustRightInd w:val="0"/>
                    <w:snapToGrid w:val="0"/>
                    <w:spacing w:line="240" w:lineRule="auto"/>
                    <w:ind w:left="0" w:leftChars="0" w:firstLine="0" w:firstLineChars="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eastAsia="zh-CN"/>
                    </w:rPr>
                    <w:t>根据陕西省生态环境管控单元分布图，本项目位于重点管控单元，本项目污染物均采取有效措施，产生的污染物经处理后达标排放，可有效防控环境风险。</w:t>
                  </w:r>
                </w:p>
              </w:tc>
              <w:tc>
                <w:tcPr>
                  <w:tcW w:w="469" w:type="pct"/>
                  <w:noWrap w:val="0"/>
                  <w:vAlign w:val="center"/>
                </w:tcPr>
                <w:p>
                  <w:pPr>
                    <w:numPr>
                      <w:ilvl w:val="0"/>
                      <w:numId w:val="0"/>
                    </w:numPr>
                    <w:autoSpaceDE w:val="0"/>
                    <w:autoSpaceDN w:val="0"/>
                    <w:adjustRightInd w:val="0"/>
                    <w:snapToGrid w:val="0"/>
                    <w:spacing w:line="240" w:lineRule="auto"/>
                    <w:ind w:left="0" w:leftChars="0" w:firstLine="0" w:firstLineChars="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08" w:type="pct"/>
                  <w:vMerge w:val="restar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6</w:t>
                  </w:r>
                </w:p>
              </w:tc>
              <w:tc>
                <w:tcPr>
                  <w:tcW w:w="4691" w:type="pct"/>
                  <w:gridSpan w:val="4"/>
                  <w:noWrap w:val="0"/>
                  <w:vAlign w:val="center"/>
                </w:tcPr>
                <w:p>
                  <w:pPr>
                    <w:numPr>
                      <w:ilvl w:val="0"/>
                      <w:numId w:val="0"/>
                    </w:numPr>
                    <w:autoSpaceDE w:val="0"/>
                    <w:autoSpaceDN w:val="0"/>
                    <w:adjustRightInd w:val="0"/>
                    <w:snapToGrid w:val="0"/>
                    <w:spacing w:line="240" w:lineRule="auto"/>
                    <w:jc w:val="both"/>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eastAsia="zh-CN"/>
                    </w:rPr>
                    <w:t>《西安市人民政府关于印发“三线一单”生态环境分区管控方案的通知》</w:t>
                  </w:r>
                  <w:r>
                    <w:rPr>
                      <w:rFonts w:hint="default" w:ascii="Times New Roman" w:hAnsi="Times New Roman" w:eastAsia="宋体" w:cs="Times New Roman"/>
                      <w:color w:val="auto"/>
                      <w:sz w:val="21"/>
                      <w:szCs w:val="21"/>
                      <w:highlight w:val="none"/>
                      <w:vertAlign w:val="baseline"/>
                      <w:lang w:val="en-US" w:eastAsia="zh-CN"/>
                    </w:rPr>
                    <w:t>（市政发【2021】22号）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08" w:type="pct"/>
                  <w:vMerge w:val="continue"/>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color w:val="auto"/>
                      <w:sz w:val="21"/>
                      <w:szCs w:val="21"/>
                      <w:highlight w:val="none"/>
                      <w:vertAlign w:val="baseline"/>
                      <w:lang w:val="en-US" w:eastAsia="zh-CN"/>
                    </w:rPr>
                  </w:pPr>
                </w:p>
              </w:tc>
              <w:tc>
                <w:tcPr>
                  <w:tcW w:w="642" w:type="pct"/>
                  <w:noWrap w:val="0"/>
                  <w:vAlign w:val="center"/>
                </w:tcPr>
                <w:p>
                  <w:pPr>
                    <w:numPr>
                      <w:ilvl w:val="0"/>
                      <w:numId w:val="0"/>
                    </w:numPr>
                    <w:autoSpaceDE w:val="0"/>
                    <w:autoSpaceDN w:val="0"/>
                    <w:adjustRightInd w:val="0"/>
                    <w:snapToGrid w:val="0"/>
                    <w:spacing w:line="240" w:lineRule="auto"/>
                    <w:ind w:left="0" w:leftChars="0" w:firstLine="0" w:firstLineChars="0"/>
                    <w:jc w:val="both"/>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西安市生态环境总体准入清单</w:t>
                  </w:r>
                </w:p>
              </w:tc>
              <w:tc>
                <w:tcPr>
                  <w:tcW w:w="2071" w:type="pct"/>
                  <w:noWrap w:val="0"/>
                  <w:vAlign w:val="center"/>
                </w:tcPr>
                <w:p>
                  <w:pPr>
                    <w:numPr>
                      <w:ilvl w:val="0"/>
                      <w:numId w:val="0"/>
                    </w:numPr>
                    <w:autoSpaceDE w:val="0"/>
                    <w:autoSpaceDN w:val="0"/>
                    <w:adjustRightInd w:val="0"/>
                    <w:snapToGrid w:val="0"/>
                    <w:spacing w:line="240" w:lineRule="auto"/>
                    <w:ind w:left="0" w:leftChars="0" w:firstLine="0" w:firstLineChars="0"/>
                    <w:jc w:val="both"/>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新建、扩建石化、化工、焦化、有色金属冶炼、平板玻璃项目应布设在依法合规设立并经规划环评的产业园区。</w:t>
                  </w:r>
                </w:p>
              </w:tc>
              <w:tc>
                <w:tcPr>
                  <w:tcW w:w="1507" w:type="pct"/>
                  <w:noWrap w:val="0"/>
                  <w:vAlign w:val="center"/>
                </w:tcPr>
                <w:p>
                  <w:pPr>
                    <w:numPr>
                      <w:ilvl w:val="0"/>
                      <w:numId w:val="0"/>
                    </w:numPr>
                    <w:autoSpaceDE w:val="0"/>
                    <w:autoSpaceDN w:val="0"/>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本项目位于</w:t>
                  </w:r>
                  <w:r>
                    <w:rPr>
                      <w:rFonts w:hint="default" w:ascii="Times New Roman" w:hAnsi="Times New Roman" w:eastAsia="宋体" w:cs="Times New Roman"/>
                      <w:color w:val="auto"/>
                      <w:sz w:val="21"/>
                      <w:szCs w:val="21"/>
                      <w:highlight w:val="none"/>
                      <w:vertAlign w:val="baseline"/>
                      <w:lang w:val="en-US" w:eastAsia="zh-CN"/>
                    </w:rPr>
                    <w:t>陕西蓝田</w:t>
                  </w:r>
                  <w:r>
                    <w:rPr>
                      <w:rFonts w:hint="eastAsia" w:ascii="Times New Roman" w:hAnsi="Times New Roman" w:eastAsia="宋体" w:cs="Times New Roman"/>
                      <w:color w:val="auto"/>
                      <w:sz w:val="21"/>
                      <w:szCs w:val="21"/>
                      <w:highlight w:val="none"/>
                      <w:vertAlign w:val="baseline"/>
                      <w:lang w:val="en-US" w:eastAsia="zh-CN"/>
                    </w:rPr>
                    <w:t>县，</w:t>
                  </w:r>
                  <w:r>
                    <w:rPr>
                      <w:rFonts w:hint="default" w:ascii="Times New Roman" w:hAnsi="Times New Roman" w:eastAsia="宋体" w:cs="Times New Roman"/>
                      <w:color w:val="auto"/>
                      <w:sz w:val="21"/>
                      <w:szCs w:val="21"/>
                      <w:highlight w:val="none"/>
                      <w:vertAlign w:val="baseline"/>
                      <w:lang w:eastAsia="zh-CN"/>
                    </w:rPr>
                    <w:t>不属于</w:t>
                  </w:r>
                  <w:r>
                    <w:rPr>
                      <w:rFonts w:hint="default" w:ascii="Times New Roman" w:hAnsi="Times New Roman" w:eastAsia="宋体" w:cs="Times New Roman"/>
                      <w:color w:val="auto"/>
                      <w:sz w:val="21"/>
                      <w:szCs w:val="21"/>
                      <w:highlight w:val="none"/>
                      <w:vertAlign w:val="baseline"/>
                      <w:lang w:val="en-US" w:eastAsia="zh-CN"/>
                    </w:rPr>
                    <w:t>石化、化工、焦化、有色金属冶炼、平板玻璃项目；</w:t>
                  </w:r>
                </w:p>
              </w:tc>
              <w:tc>
                <w:tcPr>
                  <w:tcW w:w="469" w:type="pct"/>
                  <w:noWrap w:val="0"/>
                  <w:vAlign w:val="center"/>
                </w:tcPr>
                <w:p>
                  <w:pPr>
                    <w:numPr>
                      <w:ilvl w:val="0"/>
                      <w:numId w:val="0"/>
                    </w:numPr>
                    <w:autoSpaceDE w:val="0"/>
                    <w:autoSpaceDN w:val="0"/>
                    <w:adjustRightInd w:val="0"/>
                    <w:snapToGrid w:val="0"/>
                    <w:spacing w:line="240" w:lineRule="auto"/>
                    <w:ind w:left="0" w:leftChars="0" w:firstLine="0" w:firstLineChars="0"/>
                    <w:jc w:val="both"/>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08"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7</w:t>
                  </w:r>
                </w:p>
              </w:tc>
              <w:tc>
                <w:tcPr>
                  <w:tcW w:w="642" w:type="pct"/>
                  <w:noWrap w:val="0"/>
                  <w:vAlign w:val="center"/>
                </w:tcPr>
                <w:p>
                  <w:pPr>
                    <w:numPr>
                      <w:ilvl w:val="0"/>
                      <w:numId w:val="0"/>
                    </w:numPr>
                    <w:autoSpaceDE w:val="0"/>
                    <w:autoSpaceDN w:val="0"/>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西安市生态环境分区管控准入清单</w:t>
                  </w:r>
                </w:p>
              </w:tc>
              <w:tc>
                <w:tcPr>
                  <w:tcW w:w="2071" w:type="pct"/>
                  <w:noWrap w:val="0"/>
                  <w:vAlign w:val="center"/>
                </w:tcPr>
                <w:p>
                  <w:pPr>
                    <w:numPr>
                      <w:ilvl w:val="0"/>
                      <w:numId w:val="0"/>
                    </w:numPr>
                    <w:autoSpaceDE w:val="0"/>
                    <w:autoSpaceDN w:val="0"/>
                    <w:adjustRightInd w:val="0"/>
                    <w:snapToGrid w:val="0"/>
                    <w:spacing w:line="240" w:lineRule="auto"/>
                    <w:jc w:val="both"/>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原则上按限制开发区域的要求进行管理；严格控制新增建设占用生态保护红线外的生态空间。</w:t>
                  </w:r>
                </w:p>
              </w:tc>
              <w:tc>
                <w:tcPr>
                  <w:tcW w:w="1507" w:type="pct"/>
                  <w:noWrap w:val="0"/>
                  <w:vAlign w:val="center"/>
                </w:tcPr>
                <w:p>
                  <w:pPr>
                    <w:numPr>
                      <w:ilvl w:val="0"/>
                      <w:numId w:val="0"/>
                    </w:numPr>
                    <w:autoSpaceDE w:val="0"/>
                    <w:autoSpaceDN w:val="0"/>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项目用地性质属于</w:t>
                  </w:r>
                  <w:r>
                    <w:rPr>
                      <w:rFonts w:hint="eastAsia" w:cs="Times New Roman"/>
                      <w:color w:val="auto"/>
                      <w:sz w:val="21"/>
                      <w:szCs w:val="21"/>
                      <w:highlight w:val="none"/>
                      <w:vertAlign w:val="baseline"/>
                      <w:lang w:val="en-US" w:eastAsia="zh-CN"/>
                    </w:rPr>
                    <w:t>建设用地</w:t>
                  </w:r>
                  <w:r>
                    <w:rPr>
                      <w:rFonts w:hint="default" w:ascii="Times New Roman" w:hAnsi="Times New Roman" w:eastAsia="宋体" w:cs="Times New Roman"/>
                      <w:color w:val="auto"/>
                      <w:sz w:val="21"/>
                      <w:szCs w:val="21"/>
                      <w:highlight w:val="none"/>
                      <w:vertAlign w:val="baseline"/>
                      <w:lang w:val="en-US" w:eastAsia="zh-CN"/>
                    </w:rPr>
                    <w:t>，项目不在生态保护红线内.</w:t>
                  </w:r>
                </w:p>
              </w:tc>
              <w:tc>
                <w:tcPr>
                  <w:tcW w:w="469" w:type="pct"/>
                  <w:noWrap w:val="0"/>
                  <w:vAlign w:val="center"/>
                </w:tcPr>
                <w:p>
                  <w:pPr>
                    <w:numPr>
                      <w:ilvl w:val="0"/>
                      <w:numId w:val="0"/>
                    </w:numPr>
                    <w:autoSpaceDE w:val="0"/>
                    <w:autoSpaceDN w:val="0"/>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符合</w:t>
                  </w:r>
                </w:p>
              </w:tc>
            </w:tr>
          </w:tbl>
          <w:p>
            <w:pPr>
              <w:autoSpaceDE w:val="0"/>
              <w:autoSpaceDN w:val="0"/>
              <w:adjustRightInd w:val="0"/>
              <w:snapToGrid w:val="0"/>
              <w:spacing w:line="480" w:lineRule="exact"/>
              <w:ind w:firstLine="480" w:firstLineChars="200"/>
              <w:jc w:val="left"/>
              <w:rPr>
                <w:color w:val="auto"/>
                <w:kern w:val="0"/>
                <w:sz w:val="24"/>
                <w:szCs w:val="24"/>
              </w:rPr>
            </w:pPr>
            <w:r>
              <w:rPr>
                <w:rFonts w:hint="eastAsia" w:cs="宋体"/>
                <w:color w:val="auto"/>
                <w:kern w:val="0"/>
                <w:sz w:val="24"/>
                <w:szCs w:val="24"/>
              </w:rPr>
              <w:t>综上，本项目符合“三线一单”相关要求。</w:t>
            </w:r>
          </w:p>
          <w:p>
            <w:pPr>
              <w:adjustRightInd w:val="0"/>
              <w:snapToGrid w:val="0"/>
              <w:spacing w:line="480" w:lineRule="exact"/>
              <w:ind w:firstLine="482" w:firstLineChars="200"/>
              <w:jc w:val="left"/>
              <w:rPr>
                <w:b/>
                <w:bCs/>
                <w:color w:val="auto"/>
                <w:sz w:val="24"/>
                <w:szCs w:val="24"/>
              </w:rPr>
            </w:pPr>
            <w:r>
              <w:rPr>
                <w:rFonts w:hint="eastAsia" w:cs="宋体"/>
                <w:b/>
                <w:bCs/>
                <w:color w:val="auto"/>
                <w:sz w:val="24"/>
                <w:szCs w:val="24"/>
              </w:rPr>
              <w:t>（</w:t>
            </w:r>
            <w:r>
              <w:rPr>
                <w:b/>
                <w:bCs/>
                <w:color w:val="auto"/>
                <w:sz w:val="24"/>
                <w:szCs w:val="24"/>
              </w:rPr>
              <w:t>4</w:t>
            </w:r>
            <w:r>
              <w:rPr>
                <w:rFonts w:hint="eastAsia" w:cs="宋体"/>
                <w:b/>
                <w:bCs/>
                <w:color w:val="auto"/>
                <w:sz w:val="24"/>
                <w:szCs w:val="24"/>
              </w:rPr>
              <w:t>）环境管理政策相符性分析</w:t>
            </w:r>
          </w:p>
          <w:p>
            <w:pPr>
              <w:adjustRightInd w:val="0"/>
              <w:snapToGrid w:val="0"/>
              <w:spacing w:line="480" w:lineRule="exact"/>
              <w:ind w:firstLine="480" w:firstLineChars="200"/>
              <w:jc w:val="left"/>
              <w:rPr>
                <w:color w:val="auto"/>
                <w:kern w:val="0"/>
                <w:sz w:val="24"/>
                <w:szCs w:val="24"/>
                <w:u w:color="000000"/>
              </w:rPr>
            </w:pPr>
            <w:r>
              <w:rPr>
                <w:rFonts w:hint="eastAsia" w:cs="宋体"/>
                <w:color w:val="auto"/>
                <w:kern w:val="0"/>
                <w:sz w:val="24"/>
                <w:szCs w:val="24"/>
                <w:u w:color="000000"/>
              </w:rPr>
              <w:t>本项目与环境管理政策相符性分析见下表。</w:t>
            </w:r>
          </w:p>
          <w:p>
            <w:pPr>
              <w:adjustRightInd w:val="0"/>
              <w:snapToGrid w:val="0"/>
              <w:spacing w:line="480" w:lineRule="exact"/>
              <w:jc w:val="center"/>
              <w:rPr>
                <w:b/>
                <w:bCs/>
                <w:color w:val="auto"/>
                <w:kern w:val="0"/>
                <w:sz w:val="24"/>
                <w:szCs w:val="24"/>
              </w:rPr>
            </w:pPr>
            <w:r>
              <w:rPr>
                <w:rFonts w:hint="eastAsia" w:cs="宋体"/>
                <w:b/>
                <w:bCs/>
                <w:color w:val="auto"/>
                <w:kern w:val="0"/>
                <w:sz w:val="24"/>
                <w:szCs w:val="24"/>
              </w:rPr>
              <w:t>表</w:t>
            </w:r>
            <w:r>
              <w:rPr>
                <w:b/>
                <w:bCs/>
                <w:color w:val="auto"/>
                <w:kern w:val="0"/>
                <w:sz w:val="24"/>
                <w:szCs w:val="24"/>
              </w:rPr>
              <w:t xml:space="preserve">1-2  </w:t>
            </w:r>
            <w:r>
              <w:rPr>
                <w:rFonts w:hint="eastAsia" w:cs="宋体"/>
                <w:b/>
                <w:bCs/>
                <w:color w:val="auto"/>
                <w:kern w:val="0"/>
                <w:sz w:val="24"/>
                <w:szCs w:val="24"/>
              </w:rPr>
              <w:t>环境管理政策相符性分析</w:t>
            </w: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2"/>
              <w:gridCol w:w="2290"/>
              <w:gridCol w:w="3327"/>
              <w:gridCol w:w="5"/>
              <w:gridCol w:w="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137" w:type="pct"/>
                  <w:tcBorders>
                    <w:tl2br w:val="nil"/>
                    <w:tr2bl w:val="nil"/>
                  </w:tcBorders>
                  <w:noWrap w:val="0"/>
                  <w:vAlign w:val="center"/>
                </w:tcPr>
                <w:p>
                  <w:pPr>
                    <w:rPr>
                      <w:rFonts w:hint="default"/>
                      <w:color w:val="auto"/>
                    </w:rPr>
                  </w:pPr>
                  <w:r>
                    <w:rPr>
                      <w:rFonts w:hint="default"/>
                      <w:color w:val="auto"/>
                    </w:rPr>
                    <w:t>名称</w:t>
                  </w:r>
                </w:p>
              </w:tc>
              <w:tc>
                <w:tcPr>
                  <w:tcW w:w="1452" w:type="pct"/>
                  <w:tcBorders>
                    <w:tl2br w:val="nil"/>
                    <w:tr2bl w:val="nil"/>
                  </w:tcBorders>
                  <w:noWrap w:val="0"/>
                  <w:vAlign w:val="center"/>
                </w:tcPr>
                <w:p>
                  <w:pPr>
                    <w:rPr>
                      <w:rFonts w:hint="default"/>
                      <w:color w:val="auto"/>
                    </w:rPr>
                  </w:pPr>
                  <w:r>
                    <w:rPr>
                      <w:rFonts w:hint="default"/>
                      <w:color w:val="auto"/>
                    </w:rPr>
                    <w:t>规划内容</w:t>
                  </w:r>
                </w:p>
              </w:tc>
              <w:tc>
                <w:tcPr>
                  <w:tcW w:w="2113" w:type="pct"/>
                  <w:gridSpan w:val="2"/>
                  <w:tcBorders>
                    <w:tl2br w:val="nil"/>
                    <w:tr2bl w:val="nil"/>
                  </w:tcBorders>
                  <w:noWrap w:val="0"/>
                  <w:vAlign w:val="center"/>
                </w:tcPr>
                <w:p>
                  <w:pPr>
                    <w:rPr>
                      <w:rFonts w:hint="default"/>
                      <w:color w:val="auto"/>
                    </w:rPr>
                  </w:pPr>
                  <w:r>
                    <w:rPr>
                      <w:rFonts w:hint="default"/>
                      <w:color w:val="auto"/>
                    </w:rPr>
                    <w:t>本项目情况</w:t>
                  </w:r>
                </w:p>
              </w:tc>
              <w:tc>
                <w:tcPr>
                  <w:tcW w:w="295" w:type="pct"/>
                  <w:tcBorders>
                    <w:tl2br w:val="nil"/>
                    <w:tr2bl w:val="nil"/>
                  </w:tcBorders>
                  <w:noWrap w:val="0"/>
                  <w:vAlign w:val="center"/>
                </w:tcPr>
                <w:p>
                  <w:pPr>
                    <w:rPr>
                      <w:rFonts w:hint="default"/>
                      <w:color w:val="auto"/>
                    </w:rPr>
                  </w:pPr>
                  <w:r>
                    <w:rPr>
                      <w:rFonts w:hint="default"/>
                      <w:color w:val="auto"/>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137" w:type="pct"/>
                  <w:vMerge w:val="restart"/>
                  <w:tcBorders>
                    <w:tl2br w:val="nil"/>
                    <w:tr2bl w:val="nil"/>
                  </w:tcBorders>
                  <w:noWrap w:val="0"/>
                  <w:vAlign w:val="center"/>
                </w:tcPr>
                <w:p>
                  <w:pPr>
                    <w:rPr>
                      <w:rFonts w:hint="default"/>
                      <w:color w:val="auto"/>
                      <w:lang w:val="en-US" w:eastAsia="zh-CN"/>
                    </w:rPr>
                  </w:pPr>
                  <w:r>
                    <w:rPr>
                      <w:rFonts w:hint="default"/>
                      <w:color w:val="auto"/>
                      <w:lang w:eastAsia="zh-CN"/>
                    </w:rPr>
                    <w:t>《陕西省“十四五”生态环境保护规划》（陕政办发【</w:t>
                  </w:r>
                  <w:r>
                    <w:rPr>
                      <w:rFonts w:hint="default"/>
                      <w:color w:val="auto"/>
                      <w:lang w:val="en-US" w:eastAsia="zh-CN"/>
                    </w:rPr>
                    <w:t>2021</w:t>
                  </w:r>
                  <w:r>
                    <w:rPr>
                      <w:rFonts w:hint="default"/>
                      <w:color w:val="auto"/>
                      <w:lang w:eastAsia="zh-CN"/>
                    </w:rPr>
                    <w:t>】</w:t>
                  </w:r>
                  <w:r>
                    <w:rPr>
                      <w:rFonts w:hint="default"/>
                      <w:color w:val="auto"/>
                      <w:lang w:val="en-US" w:eastAsia="zh-CN"/>
                    </w:rPr>
                    <w:t>25号</w:t>
                  </w:r>
                  <w:r>
                    <w:rPr>
                      <w:rFonts w:hint="default"/>
                      <w:color w:val="auto"/>
                      <w:lang w:eastAsia="zh-CN"/>
                    </w:rPr>
                    <w:t>）</w:t>
                  </w:r>
                </w:p>
              </w:tc>
              <w:tc>
                <w:tcPr>
                  <w:tcW w:w="1452" w:type="pct"/>
                  <w:tcBorders>
                    <w:tl2br w:val="nil"/>
                    <w:tr2bl w:val="nil"/>
                  </w:tcBorders>
                  <w:noWrap w:val="0"/>
                  <w:vAlign w:val="center"/>
                </w:tcPr>
                <w:p>
                  <w:pPr>
                    <w:rPr>
                      <w:rFonts w:hint="default"/>
                      <w:color w:val="auto"/>
                      <w:lang w:val="en-US" w:eastAsia="zh-CN"/>
                    </w:rPr>
                  </w:pPr>
                  <w:r>
                    <w:rPr>
                      <w:rFonts w:hint="default"/>
                      <w:color w:val="auto"/>
                      <w:lang w:eastAsia="zh-CN"/>
                    </w:rPr>
                    <w:t>关中地区严格控制新建、扩建化学制浆造纸、化工、印染、果汁和淀粉加工等高耗水、高污染项目；</w:t>
                  </w:r>
                </w:p>
              </w:tc>
              <w:tc>
                <w:tcPr>
                  <w:tcW w:w="2113" w:type="pct"/>
                  <w:gridSpan w:val="2"/>
                  <w:tcBorders>
                    <w:tl2br w:val="nil"/>
                    <w:tr2bl w:val="nil"/>
                  </w:tcBorders>
                  <w:noWrap w:val="0"/>
                  <w:vAlign w:val="center"/>
                </w:tcPr>
                <w:p>
                  <w:pPr>
                    <w:rPr>
                      <w:rFonts w:hint="default"/>
                      <w:color w:val="auto"/>
                      <w:lang w:val="en-US" w:eastAsia="zh-CN"/>
                    </w:rPr>
                  </w:pPr>
                  <w:r>
                    <w:rPr>
                      <w:rFonts w:hint="default"/>
                      <w:color w:val="auto"/>
                      <w:lang w:eastAsia="zh-CN"/>
                    </w:rPr>
                    <w:t>扩建项目不属于需严格控制的行业。</w:t>
                  </w:r>
                </w:p>
              </w:tc>
              <w:tc>
                <w:tcPr>
                  <w:tcW w:w="295" w:type="pct"/>
                  <w:tcBorders>
                    <w:tl2br w:val="nil"/>
                    <w:tr2bl w:val="nil"/>
                  </w:tcBorders>
                  <w:noWrap w:val="0"/>
                  <w:vAlign w:val="center"/>
                </w:tcPr>
                <w:p>
                  <w:pPr>
                    <w:rPr>
                      <w:rFonts w:hint="default"/>
                      <w:color w:val="auto"/>
                      <w:lang w:val="en-US" w:eastAsia="zh-CN"/>
                    </w:rPr>
                  </w:pPr>
                  <w:r>
                    <w:rPr>
                      <w:rFonts w:hint="default"/>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7" w:type="pct"/>
                  <w:vMerge w:val="continue"/>
                  <w:tcBorders>
                    <w:tl2br w:val="nil"/>
                    <w:tr2bl w:val="nil"/>
                  </w:tcBorders>
                  <w:noWrap w:val="0"/>
                  <w:vAlign w:val="center"/>
                </w:tcPr>
                <w:p>
                  <w:pPr>
                    <w:rPr>
                      <w:rFonts w:hint="default"/>
                      <w:color w:val="auto"/>
                      <w:lang w:eastAsia="zh-CN"/>
                    </w:rPr>
                  </w:pPr>
                </w:p>
              </w:tc>
              <w:tc>
                <w:tcPr>
                  <w:tcW w:w="1452" w:type="pct"/>
                  <w:tcBorders>
                    <w:tl2br w:val="nil"/>
                    <w:tr2bl w:val="nil"/>
                  </w:tcBorders>
                  <w:noWrap w:val="0"/>
                  <w:vAlign w:val="center"/>
                </w:tcPr>
                <w:p>
                  <w:pPr>
                    <w:rPr>
                      <w:rFonts w:hint="default"/>
                      <w:color w:val="auto"/>
                      <w:lang w:eastAsia="zh-CN"/>
                    </w:rPr>
                  </w:pPr>
                  <w:r>
                    <w:rPr>
                      <w:rFonts w:hint="default"/>
                      <w:color w:val="auto"/>
                      <w:lang w:eastAsia="zh-CN"/>
                    </w:rPr>
                    <w:t>建立石化、化工、工业涂装、包装印刷、家具、电子制造、工程机械制造等重点行业源头、过程和末端全过程控制体系，实施挥发性有机物总量控制。</w:t>
                  </w:r>
                </w:p>
              </w:tc>
              <w:tc>
                <w:tcPr>
                  <w:tcW w:w="2113" w:type="pct"/>
                  <w:gridSpan w:val="2"/>
                  <w:vMerge w:val="restart"/>
                  <w:tcBorders>
                    <w:tl2br w:val="nil"/>
                    <w:tr2bl w:val="nil"/>
                  </w:tcBorders>
                  <w:noWrap w:val="0"/>
                  <w:vAlign w:val="center"/>
                </w:tcPr>
                <w:p>
                  <w:pPr>
                    <w:rPr>
                      <w:rFonts w:hint="default"/>
                      <w:color w:val="auto"/>
                      <w:lang w:eastAsia="zh-CN"/>
                    </w:rPr>
                  </w:pPr>
                  <w:r>
                    <w:rPr>
                      <w:rFonts w:hint="default"/>
                      <w:color w:val="auto"/>
                      <w:lang w:val="en-US" w:eastAsia="zh-CN"/>
                    </w:rPr>
                    <w:t>项目涂料中挥发性有机化合物的含量为</w:t>
                  </w:r>
                  <w:r>
                    <w:rPr>
                      <w:rFonts w:hint="eastAsia"/>
                      <w:color w:val="auto"/>
                      <w:lang w:val="en-US" w:eastAsia="zh-CN"/>
                    </w:rPr>
                    <w:t>2g/L</w:t>
                  </w:r>
                  <w:r>
                    <w:rPr>
                      <w:rFonts w:hint="default"/>
                      <w:color w:val="auto"/>
                      <w:lang w:val="en-US" w:eastAsia="zh-CN"/>
                    </w:rPr>
                    <w:t>，属于低VOCs含量的涂料，符合《低挥发性有机化合物含量涂料产品技术要求》（GB/T38597-2020）要求</w:t>
                  </w:r>
                  <w:r>
                    <w:rPr>
                      <w:rFonts w:hint="eastAsia"/>
                      <w:color w:val="auto"/>
                      <w:lang w:val="en-US" w:eastAsia="zh-CN"/>
                    </w:rPr>
                    <w:t>。</w:t>
                  </w:r>
                  <w:r>
                    <w:rPr>
                      <w:rFonts w:hint="default"/>
                      <w:color w:val="auto"/>
                      <w:lang w:val="en-US" w:eastAsia="zh-CN"/>
                    </w:rPr>
                    <w:t>项目所用家具专用胶为通过环境标志产品认证的低VOCs含量的环保型胶粘剂，满足《胶粘剂挥发性有机化合物限量》（GB33372-2020）等的相关要求。。</w:t>
                  </w:r>
                  <w:r>
                    <w:rPr>
                      <w:rFonts w:hint="default"/>
                      <w:color w:val="auto"/>
                      <w:lang w:eastAsia="zh-CN"/>
                    </w:rPr>
                    <w:t>有机废气收集效率约为</w:t>
                  </w:r>
                  <w:r>
                    <w:rPr>
                      <w:rFonts w:hint="default"/>
                      <w:color w:val="auto"/>
                      <w:lang w:val="en-US" w:eastAsia="zh-CN"/>
                    </w:rPr>
                    <w:t>9</w:t>
                  </w:r>
                  <w:r>
                    <w:rPr>
                      <w:rFonts w:hint="eastAsia"/>
                      <w:color w:val="auto"/>
                      <w:lang w:val="en-US" w:eastAsia="zh-CN"/>
                    </w:rPr>
                    <w:t>0</w:t>
                  </w:r>
                  <w:r>
                    <w:rPr>
                      <w:rFonts w:hint="default"/>
                      <w:color w:val="auto"/>
                      <w:lang w:val="en-US" w:eastAsia="zh-CN"/>
                    </w:rPr>
                    <w:t>%</w:t>
                  </w:r>
                  <w:r>
                    <w:rPr>
                      <w:rFonts w:hint="default"/>
                      <w:color w:val="auto"/>
                    </w:rPr>
                    <w:t>。</w:t>
                  </w:r>
                  <w:r>
                    <w:rPr>
                      <w:rFonts w:hint="default"/>
                      <w:color w:val="auto"/>
                      <w:lang w:eastAsia="zh-CN"/>
                    </w:rPr>
                    <w:t>有机废气收集后采用“两级活性炭”</w:t>
                  </w:r>
                  <w:r>
                    <w:rPr>
                      <w:rFonts w:hint="default"/>
                      <w:color w:val="auto"/>
                      <w:lang w:val="en-US" w:eastAsia="zh-CN"/>
                    </w:rPr>
                    <w:t>吸附措施进行处理后达标排放。</w:t>
                  </w:r>
                </w:p>
              </w:tc>
              <w:tc>
                <w:tcPr>
                  <w:tcW w:w="295" w:type="pct"/>
                  <w:tcBorders>
                    <w:tl2br w:val="nil"/>
                    <w:tr2bl w:val="nil"/>
                  </w:tcBorders>
                  <w:noWrap w:val="0"/>
                  <w:vAlign w:val="center"/>
                </w:tcPr>
                <w:p>
                  <w:pPr>
                    <w:rPr>
                      <w:rFonts w:hint="default"/>
                      <w:color w:val="auto"/>
                      <w:lang w:eastAsia="zh-CN"/>
                    </w:rPr>
                  </w:pPr>
                  <w:r>
                    <w:rPr>
                      <w:rFonts w:hint="default"/>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7" w:type="pct"/>
                  <w:vMerge w:val="continue"/>
                  <w:tcBorders>
                    <w:tl2br w:val="nil"/>
                    <w:tr2bl w:val="nil"/>
                  </w:tcBorders>
                  <w:noWrap w:val="0"/>
                  <w:vAlign w:val="center"/>
                </w:tcPr>
                <w:p>
                  <w:pPr>
                    <w:rPr>
                      <w:rFonts w:hint="default"/>
                      <w:color w:val="auto"/>
                      <w:lang w:eastAsia="zh-CN"/>
                    </w:rPr>
                  </w:pPr>
                </w:p>
              </w:tc>
              <w:tc>
                <w:tcPr>
                  <w:tcW w:w="1452" w:type="pct"/>
                  <w:tcBorders>
                    <w:tl2br w:val="nil"/>
                    <w:tr2bl w:val="nil"/>
                  </w:tcBorders>
                  <w:noWrap w:val="0"/>
                  <w:vAlign w:val="center"/>
                </w:tcPr>
                <w:p>
                  <w:pPr>
                    <w:rPr>
                      <w:rFonts w:hint="default"/>
                      <w:color w:val="auto"/>
                      <w:lang w:eastAsia="zh-CN"/>
                    </w:rPr>
                  </w:pPr>
                  <w:r>
                    <w:rPr>
                      <w:rFonts w:hint="default"/>
                      <w:color w:val="auto"/>
                      <w:lang w:eastAsia="zh-CN"/>
                    </w:rPr>
                    <w:t>在工业涂装和包装印刷等行业全面推进源头替代，严格落实国家和地方产品挥发性有机物含量限值质量标准。</w:t>
                  </w:r>
                </w:p>
              </w:tc>
              <w:tc>
                <w:tcPr>
                  <w:tcW w:w="2113" w:type="pct"/>
                  <w:gridSpan w:val="2"/>
                  <w:vMerge w:val="continue"/>
                  <w:tcBorders>
                    <w:tl2br w:val="nil"/>
                    <w:tr2bl w:val="nil"/>
                  </w:tcBorders>
                  <w:noWrap w:val="0"/>
                  <w:vAlign w:val="center"/>
                </w:tcPr>
                <w:p>
                  <w:pPr>
                    <w:rPr>
                      <w:rFonts w:hint="default"/>
                      <w:color w:val="auto"/>
                      <w:lang w:eastAsia="zh-CN"/>
                    </w:rPr>
                  </w:pPr>
                </w:p>
              </w:tc>
              <w:tc>
                <w:tcPr>
                  <w:tcW w:w="295" w:type="pct"/>
                  <w:tcBorders>
                    <w:tl2br w:val="nil"/>
                    <w:tr2bl w:val="nil"/>
                  </w:tcBorders>
                  <w:noWrap w:val="0"/>
                  <w:vAlign w:val="center"/>
                </w:tcPr>
                <w:p>
                  <w:pPr>
                    <w:rPr>
                      <w:rFonts w:hint="default"/>
                      <w:color w:val="auto"/>
                      <w:lang w:eastAsia="zh-CN"/>
                    </w:rPr>
                  </w:pPr>
                  <w:r>
                    <w:rPr>
                      <w:rFonts w:hint="default"/>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7" w:type="pct"/>
                  <w:tcBorders>
                    <w:tl2br w:val="nil"/>
                    <w:tr2bl w:val="nil"/>
                  </w:tcBorders>
                  <w:noWrap w:val="0"/>
                  <w:vAlign w:val="center"/>
                </w:tcPr>
                <w:p>
                  <w:pPr>
                    <w:rPr>
                      <w:rFonts w:hint="default"/>
                      <w:color w:val="auto"/>
                      <w:lang w:val="en-US" w:eastAsia="zh-CN"/>
                    </w:rPr>
                  </w:pPr>
                  <w:r>
                    <w:rPr>
                      <w:rFonts w:hint="default"/>
                      <w:color w:val="auto"/>
                      <w:lang w:val="en-US" w:eastAsia="zh-CN"/>
                    </w:rPr>
                    <w:t>《挥发性有机物（VOCs）污染防治技术政策》</w:t>
                  </w:r>
                </w:p>
                <w:p>
                  <w:pPr>
                    <w:rPr>
                      <w:rFonts w:hint="default"/>
                      <w:color w:val="auto"/>
                      <w:lang w:val="en-US" w:eastAsia="zh-CN"/>
                    </w:rPr>
                  </w:pPr>
                </w:p>
              </w:tc>
              <w:tc>
                <w:tcPr>
                  <w:tcW w:w="1452" w:type="pct"/>
                  <w:tcBorders>
                    <w:tl2br w:val="nil"/>
                    <w:tr2bl w:val="nil"/>
                  </w:tcBorders>
                  <w:noWrap w:val="0"/>
                  <w:vAlign w:val="center"/>
                </w:tcPr>
                <w:p>
                  <w:pPr>
                    <w:rPr>
                      <w:rFonts w:hint="default"/>
                      <w:color w:val="auto"/>
                      <w:lang w:val="en-US" w:eastAsia="zh-CN"/>
                    </w:rPr>
                  </w:pPr>
                  <w:r>
                    <w:rPr>
                      <w:rFonts w:hint="default"/>
                      <w:color w:val="auto"/>
                    </w:rPr>
                    <w:t>鼓励使用通过环境标志产品认证的环保型涂料、油墨、胶粘剂和清洗剂；根据涂装工艺的不同，鼓励使用水性涂料、高固份涂料、粉末涂料、紫外光固化（UV）涂料等环保型涂料；推广采用静电喷涂、淋涂、辊涂、浸涂等效率较高的涂装工艺；应尽量避免无VOCs净化、回收措施的露天喷涂作业；含VOCs产品的使用过程中，应采取废气收集措施，提高废气收集效率，减少废气的无组织排放与逸散，并对收集后的废气进行回收或处理后达标排放。</w:t>
                  </w:r>
                </w:p>
              </w:tc>
              <w:tc>
                <w:tcPr>
                  <w:tcW w:w="2113" w:type="pct"/>
                  <w:gridSpan w:val="2"/>
                  <w:tcBorders>
                    <w:tl2br w:val="nil"/>
                    <w:tr2bl w:val="nil"/>
                  </w:tcBorders>
                  <w:noWrap w:val="0"/>
                  <w:vAlign w:val="center"/>
                </w:tcPr>
                <w:p>
                  <w:pPr>
                    <w:rPr>
                      <w:rFonts w:hint="default"/>
                      <w:color w:val="auto"/>
                      <w:lang w:val="en-US" w:eastAsia="zh-CN"/>
                    </w:rPr>
                  </w:pPr>
                  <w:r>
                    <w:rPr>
                      <w:rFonts w:hint="default"/>
                      <w:color w:val="auto"/>
                      <w:lang w:val="en-US" w:eastAsia="zh-CN"/>
                    </w:rPr>
                    <w:t>项目涂料中挥发性有机化合物的含量为</w:t>
                  </w:r>
                  <w:r>
                    <w:rPr>
                      <w:rFonts w:hint="eastAsia"/>
                      <w:color w:val="auto"/>
                      <w:lang w:val="en-US" w:eastAsia="zh-CN"/>
                    </w:rPr>
                    <w:t>2g/L</w:t>
                  </w:r>
                  <w:r>
                    <w:rPr>
                      <w:rFonts w:hint="default"/>
                      <w:color w:val="auto"/>
                      <w:lang w:val="en-US" w:eastAsia="zh-CN"/>
                    </w:rPr>
                    <w:t>，属于低VOCs含量的涂料，符合《低挥发性有机化合物含量涂料产品技术要求》（GB/T38597-2020）要求。项目所用家具专用胶为通过环境标志产品认证的低VOCs含量的环保型胶粘剂，满足《胶粘剂挥发性有机化合物限量》（GB33372-2020）等的相关要求。</w:t>
                  </w:r>
                  <w:r>
                    <w:rPr>
                      <w:rFonts w:hint="default"/>
                      <w:color w:val="auto"/>
                      <w:lang w:eastAsia="zh-CN"/>
                    </w:rPr>
                    <w:t>有机废气收集效率约为</w:t>
                  </w:r>
                  <w:r>
                    <w:rPr>
                      <w:rFonts w:hint="default"/>
                      <w:color w:val="auto"/>
                      <w:lang w:val="en-US" w:eastAsia="zh-CN"/>
                    </w:rPr>
                    <w:t>9</w:t>
                  </w:r>
                  <w:r>
                    <w:rPr>
                      <w:rFonts w:hint="eastAsia"/>
                      <w:color w:val="auto"/>
                      <w:lang w:val="en-US" w:eastAsia="zh-CN"/>
                    </w:rPr>
                    <w:t>0</w:t>
                  </w:r>
                  <w:r>
                    <w:rPr>
                      <w:rFonts w:hint="default"/>
                      <w:color w:val="auto"/>
                      <w:lang w:val="en-US" w:eastAsia="zh-CN"/>
                    </w:rPr>
                    <w:t>%</w:t>
                  </w:r>
                  <w:r>
                    <w:rPr>
                      <w:rFonts w:hint="default"/>
                      <w:color w:val="auto"/>
                    </w:rPr>
                    <w:t>。</w:t>
                  </w:r>
                  <w:r>
                    <w:rPr>
                      <w:rFonts w:hint="default"/>
                      <w:color w:val="auto"/>
                      <w:lang w:eastAsia="zh-CN"/>
                    </w:rPr>
                    <w:t>有机废气收集后采用“两级活性炭”</w:t>
                  </w:r>
                  <w:r>
                    <w:rPr>
                      <w:rFonts w:hint="default"/>
                      <w:color w:val="auto"/>
                      <w:lang w:val="en-US" w:eastAsia="zh-CN"/>
                    </w:rPr>
                    <w:t>吸附措施进行处理后达标排放。</w:t>
                  </w:r>
                </w:p>
              </w:tc>
              <w:tc>
                <w:tcPr>
                  <w:tcW w:w="295" w:type="pct"/>
                  <w:tcBorders>
                    <w:tl2br w:val="nil"/>
                    <w:tr2bl w:val="nil"/>
                  </w:tcBorders>
                  <w:noWrap w:val="0"/>
                  <w:vAlign w:val="center"/>
                </w:tcPr>
                <w:p>
                  <w:pPr>
                    <w:rPr>
                      <w:rFonts w:hint="default"/>
                      <w:color w:val="auto"/>
                      <w:lang w:val="en-US" w:eastAsia="zh-CN"/>
                    </w:rPr>
                  </w:pPr>
                  <w:r>
                    <w:rPr>
                      <w:rFonts w:hint="default"/>
                      <w:color w:val="auto"/>
                      <w:lang w:val="en-US" w:eastAsia="zh-CN"/>
                    </w:rPr>
                    <w:t>符</w:t>
                  </w:r>
                </w:p>
                <w:p>
                  <w:pPr>
                    <w:rPr>
                      <w:rFonts w:hint="default"/>
                      <w:color w:val="auto"/>
                      <w:lang w:val="en-US" w:eastAsia="zh-CN"/>
                    </w:rPr>
                  </w:pPr>
                  <w:r>
                    <w:rPr>
                      <w:rFonts w:hint="default"/>
                      <w:color w:val="auto"/>
                      <w:lang w:val="en-US" w:eastAsia="zh-CN"/>
                    </w:rPr>
                    <w:t>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7" w:type="pct"/>
                  <w:tcBorders>
                    <w:tl2br w:val="nil"/>
                    <w:tr2bl w:val="nil"/>
                  </w:tcBorders>
                  <w:noWrap w:val="0"/>
                  <w:vAlign w:val="center"/>
                </w:tcPr>
                <w:p>
                  <w:pPr>
                    <w:rPr>
                      <w:rFonts w:hint="default"/>
                      <w:color w:val="auto"/>
                      <w:lang w:val="en-US" w:eastAsia="zh-CN"/>
                    </w:rPr>
                  </w:pPr>
                  <w:r>
                    <w:rPr>
                      <w:rFonts w:hint="default"/>
                      <w:color w:val="auto"/>
                      <w:lang w:val="en-US" w:eastAsia="zh-CN"/>
                    </w:rPr>
                    <w:t>《重点行业挥发性有机物综合治理方案》（环大气〔2019〕53号）</w:t>
                  </w:r>
                </w:p>
              </w:tc>
              <w:tc>
                <w:tcPr>
                  <w:tcW w:w="1452" w:type="pct"/>
                  <w:tcBorders>
                    <w:tl2br w:val="nil"/>
                    <w:tr2bl w:val="nil"/>
                  </w:tcBorders>
                  <w:noWrap w:val="0"/>
                  <w:vAlign w:val="center"/>
                </w:tcPr>
                <w:p>
                  <w:pPr>
                    <w:rPr>
                      <w:rFonts w:hint="default"/>
                      <w:color w:val="auto"/>
                    </w:rPr>
                  </w:pPr>
                  <w:r>
                    <w:rPr>
                      <w:rFonts w:hint="default"/>
                      <w:color w:val="auto"/>
                    </w:rPr>
                    <w:t>大力推进源头替代。通过使用水性、粉末、高固体分、无溶剂、辐射固化等低VOCs含量的涂料，水性、辐射固化、植物基等低VOCs含量的油墨，水基、热熔、无溶剂、辐射固化、改性、生物降解等低VOCs含量的胶粘剂，以及低VOCs含量、低反应活性的清洗剂等，替代溶剂型涂料、油墨、胶粘剂、清洗剂等，从源头减少VOCs产生。</w:t>
                  </w:r>
                </w:p>
              </w:tc>
              <w:tc>
                <w:tcPr>
                  <w:tcW w:w="2113" w:type="pct"/>
                  <w:gridSpan w:val="2"/>
                  <w:tcBorders>
                    <w:tl2br w:val="nil"/>
                    <w:tr2bl w:val="nil"/>
                  </w:tcBorders>
                  <w:noWrap w:val="0"/>
                  <w:vAlign w:val="center"/>
                </w:tcPr>
                <w:p>
                  <w:pPr>
                    <w:rPr>
                      <w:rFonts w:hint="default"/>
                      <w:color w:val="auto"/>
                      <w:lang w:val="en-US" w:eastAsia="zh-CN"/>
                    </w:rPr>
                  </w:pPr>
                  <w:r>
                    <w:rPr>
                      <w:rFonts w:hint="default"/>
                      <w:color w:val="auto"/>
                      <w:lang w:val="en-US" w:eastAsia="zh-CN"/>
                    </w:rPr>
                    <w:t>项目涂料中挥发性有机化合物的含量为</w:t>
                  </w:r>
                  <w:r>
                    <w:rPr>
                      <w:rFonts w:hint="eastAsia"/>
                      <w:color w:val="auto"/>
                      <w:lang w:val="en-US" w:eastAsia="zh-CN"/>
                    </w:rPr>
                    <w:t>2g/L</w:t>
                  </w:r>
                  <w:r>
                    <w:rPr>
                      <w:rFonts w:hint="default"/>
                      <w:color w:val="auto"/>
                      <w:lang w:val="en-US" w:eastAsia="zh-CN"/>
                    </w:rPr>
                    <w:t>，属于低VOCs含量的涂料，符合《低挥发性有机化合物含量涂料产品技术要求》（GB/T38597-2020）要求。项目所用家具专用胶为通过环境标志产品认证的低VOCs含量的环保型胶粘剂，满足《胶粘剂挥发性有机化合物限量》（GB33372-2020）等的相关要求。</w:t>
                  </w:r>
                  <w:r>
                    <w:rPr>
                      <w:rFonts w:hint="default"/>
                      <w:color w:val="auto"/>
                      <w:lang w:eastAsia="zh-CN"/>
                    </w:rPr>
                    <w:t>有机废气收集效率约为</w:t>
                  </w:r>
                  <w:r>
                    <w:rPr>
                      <w:rFonts w:hint="default"/>
                      <w:color w:val="auto"/>
                      <w:lang w:val="en-US" w:eastAsia="zh-CN"/>
                    </w:rPr>
                    <w:t>9</w:t>
                  </w:r>
                  <w:r>
                    <w:rPr>
                      <w:rFonts w:hint="eastAsia"/>
                      <w:color w:val="auto"/>
                      <w:lang w:val="en-US" w:eastAsia="zh-CN"/>
                    </w:rPr>
                    <w:t>0</w:t>
                  </w:r>
                  <w:r>
                    <w:rPr>
                      <w:rFonts w:hint="default"/>
                      <w:color w:val="auto"/>
                      <w:lang w:val="en-US" w:eastAsia="zh-CN"/>
                    </w:rPr>
                    <w:t>%</w:t>
                  </w:r>
                  <w:r>
                    <w:rPr>
                      <w:rFonts w:hint="default"/>
                      <w:color w:val="auto"/>
                    </w:rPr>
                    <w:t>。</w:t>
                  </w:r>
                  <w:r>
                    <w:rPr>
                      <w:rFonts w:hint="default"/>
                      <w:color w:val="auto"/>
                      <w:lang w:eastAsia="zh-CN"/>
                    </w:rPr>
                    <w:t>有机废气收集后采用“两级活性炭”</w:t>
                  </w:r>
                  <w:r>
                    <w:rPr>
                      <w:rFonts w:hint="default"/>
                      <w:color w:val="auto"/>
                      <w:lang w:val="en-US" w:eastAsia="zh-CN"/>
                    </w:rPr>
                    <w:t>吸附措施进行处理后达标排放。</w:t>
                  </w:r>
                </w:p>
              </w:tc>
              <w:tc>
                <w:tcPr>
                  <w:tcW w:w="295" w:type="pct"/>
                  <w:tcBorders>
                    <w:tl2br w:val="nil"/>
                    <w:tr2bl w:val="nil"/>
                  </w:tcBorders>
                  <w:noWrap w:val="0"/>
                  <w:vAlign w:val="center"/>
                </w:tcPr>
                <w:p>
                  <w:pPr>
                    <w:rPr>
                      <w:rFonts w:hint="default"/>
                      <w:color w:val="auto"/>
                      <w:lang w:val="en-US" w:eastAsia="zh-CN"/>
                    </w:rPr>
                  </w:pPr>
                  <w:r>
                    <w:rPr>
                      <w:rFonts w:hint="default"/>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7" w:type="pct"/>
                  <w:tcBorders>
                    <w:tl2br w:val="nil"/>
                    <w:tr2bl w:val="nil"/>
                  </w:tcBorders>
                  <w:noWrap w:val="0"/>
                  <w:vAlign w:val="center"/>
                </w:tcPr>
                <w:p>
                  <w:pPr>
                    <w:rPr>
                      <w:rFonts w:hint="default"/>
                      <w:color w:val="auto"/>
                      <w:lang w:val="en-US" w:eastAsia="zh-CN"/>
                    </w:rPr>
                  </w:pPr>
                  <w:r>
                    <w:rPr>
                      <w:rFonts w:hint="default"/>
                      <w:color w:val="auto"/>
                      <w:lang w:val="en-US" w:eastAsia="zh-CN"/>
                    </w:rPr>
                    <w:t>《陕西省生态环境厅关于进一步加强重点地区涉VOCs项目环境影响评价管理工作的通知》（陕环环评函【2020】61号）</w:t>
                  </w:r>
                </w:p>
              </w:tc>
              <w:tc>
                <w:tcPr>
                  <w:tcW w:w="1452" w:type="pct"/>
                  <w:tcBorders>
                    <w:tl2br w:val="nil"/>
                    <w:tr2bl w:val="nil"/>
                  </w:tcBorders>
                  <w:noWrap w:val="0"/>
                  <w:vAlign w:val="center"/>
                </w:tcPr>
                <w:p>
                  <w:pPr>
                    <w:rPr>
                      <w:rFonts w:hint="default"/>
                      <w:color w:val="auto"/>
                      <w:lang w:val="en-US" w:eastAsia="zh-CN"/>
                    </w:rPr>
                  </w:pPr>
                  <w:r>
                    <w:rPr>
                      <w:rFonts w:hint="default"/>
                      <w:color w:val="auto"/>
                      <w:lang w:val="en-US" w:eastAsia="zh-CN"/>
                    </w:rPr>
                    <w:t>重点地区范围包括西安市、宝鸡市、咸阳市、铜川市、渭南市（含韩城市），杨凌示范区，西咸新区全域。</w:t>
                  </w:r>
                </w:p>
                <w:p>
                  <w:pPr>
                    <w:rPr>
                      <w:rFonts w:hint="default"/>
                      <w:color w:val="auto"/>
                      <w:lang w:val="en-US" w:eastAsia="zh-CN"/>
                    </w:rPr>
                  </w:pPr>
                  <w:r>
                    <w:rPr>
                      <w:rFonts w:hint="default"/>
                      <w:color w:val="auto"/>
                      <w:lang w:val="en-US" w:eastAsia="zh-CN"/>
                    </w:rPr>
                    <w:t>二、严格涉VOCs建设项目环境影响评价，涉VOCs建设项目特别是石化、化工、包装印刷、工业涂装等新增VOCs排放量的建设项目，环评文件应明确VOCs污染防治设施措施并预测排放量，按照国家和我省具体规定实行区域内VOCs排放等量或倍量削减替代。</w:t>
                  </w:r>
                </w:p>
                <w:p>
                  <w:pPr>
                    <w:rPr>
                      <w:rFonts w:hint="default"/>
                      <w:color w:val="auto"/>
                      <w:lang w:val="en-US" w:eastAsia="zh-CN"/>
                    </w:rPr>
                  </w:pPr>
                  <w:r>
                    <w:rPr>
                      <w:rFonts w:hint="default"/>
                      <w:color w:val="auto"/>
                      <w:lang w:val="en-US" w:eastAsia="zh-CN"/>
                    </w:rPr>
                    <w:t>三、各级环评审批部门审查涉及VOCs项目时应将区域削减替代作为审查重点内容。替代削减的VOCs排放量必须来自合法企业。关停非法企业所削减的排放量，不得作为建设项目替代削减量。</w:t>
                  </w:r>
                </w:p>
                <w:p>
                  <w:pPr>
                    <w:rPr>
                      <w:rFonts w:hint="default"/>
                      <w:color w:val="auto"/>
                      <w:lang w:val="en-US" w:eastAsia="zh-CN"/>
                    </w:rPr>
                  </w:pPr>
                  <w:r>
                    <w:rPr>
                      <w:rFonts w:hint="default"/>
                      <w:color w:val="auto"/>
                      <w:lang w:val="en-US" w:eastAsia="zh-CN"/>
                    </w:rPr>
                    <w:t>四、“十四五”期间如国家有VOCs总量指标管理新规定从其规定执行。</w:t>
                  </w:r>
                </w:p>
              </w:tc>
              <w:tc>
                <w:tcPr>
                  <w:tcW w:w="2113" w:type="pct"/>
                  <w:gridSpan w:val="2"/>
                  <w:tcBorders>
                    <w:tl2br w:val="nil"/>
                    <w:tr2bl w:val="nil"/>
                  </w:tcBorders>
                  <w:noWrap w:val="0"/>
                  <w:vAlign w:val="center"/>
                </w:tcPr>
                <w:p>
                  <w:pPr>
                    <w:rPr>
                      <w:rFonts w:hint="default"/>
                      <w:color w:val="auto"/>
                      <w:lang w:val="en-US" w:eastAsia="zh-CN"/>
                    </w:rPr>
                  </w:pPr>
                  <w:r>
                    <w:rPr>
                      <w:rFonts w:hint="eastAsia"/>
                      <w:color w:val="auto"/>
                      <w:lang w:val="en-US" w:eastAsia="zh-CN"/>
                    </w:rPr>
                    <w:t>本</w:t>
                  </w:r>
                  <w:r>
                    <w:rPr>
                      <w:rFonts w:hint="default"/>
                      <w:color w:val="auto"/>
                      <w:lang w:val="en-US" w:eastAsia="zh-CN"/>
                    </w:rPr>
                    <w:t>项目位于陕西省西安市蓝田县，主要为</w:t>
                  </w:r>
                  <w:r>
                    <w:rPr>
                      <w:rFonts w:hint="eastAsia"/>
                      <w:color w:val="auto"/>
                      <w:lang w:val="en-US" w:eastAsia="zh-CN"/>
                    </w:rPr>
                    <w:t>教学用</w:t>
                  </w:r>
                  <w:r>
                    <w:rPr>
                      <w:rFonts w:hint="default"/>
                      <w:color w:val="auto"/>
                      <w:lang w:val="en-US" w:eastAsia="zh-CN"/>
                    </w:rPr>
                    <w:t>家具</w:t>
                  </w:r>
                  <w:r>
                    <w:rPr>
                      <w:rFonts w:hint="eastAsia"/>
                      <w:color w:val="auto"/>
                      <w:lang w:val="en-US" w:eastAsia="zh-CN"/>
                    </w:rPr>
                    <w:t>、教具</w:t>
                  </w:r>
                  <w:r>
                    <w:rPr>
                      <w:rFonts w:hint="default"/>
                      <w:color w:val="auto"/>
                      <w:lang w:val="en-US" w:eastAsia="zh-CN"/>
                    </w:rPr>
                    <w:t>制造，</w:t>
                  </w:r>
                  <w:r>
                    <w:rPr>
                      <w:rFonts w:hint="eastAsia"/>
                      <w:color w:val="auto"/>
                      <w:lang w:eastAsia="zh-CN"/>
                    </w:rPr>
                    <w:t>本</w:t>
                  </w:r>
                  <w:r>
                    <w:rPr>
                      <w:rFonts w:hint="default"/>
                      <w:color w:val="auto"/>
                      <w:lang w:val="en-US" w:eastAsia="zh-CN"/>
                    </w:rPr>
                    <w:t>项目项目涂料中挥发性有机化合物的含量为</w:t>
                  </w:r>
                  <w:r>
                    <w:rPr>
                      <w:rFonts w:hint="eastAsia"/>
                      <w:color w:val="auto"/>
                      <w:lang w:val="en-US" w:eastAsia="zh-CN"/>
                    </w:rPr>
                    <w:t>2g/L</w:t>
                  </w:r>
                  <w:r>
                    <w:rPr>
                      <w:rFonts w:hint="default"/>
                      <w:color w:val="auto"/>
                      <w:lang w:val="en-US" w:eastAsia="zh-CN"/>
                    </w:rPr>
                    <w:t>，属于低VOCs含量的涂料，符合《低挥发性有机化合物含量涂料产品技术要求》（GB/T38597-2020）要求。</w:t>
                  </w:r>
                  <w:r>
                    <w:rPr>
                      <w:rFonts w:hint="default"/>
                      <w:color w:val="auto"/>
                      <w:lang w:eastAsia="zh-CN"/>
                    </w:rPr>
                    <w:t>喷漆工艺有机废气收集效率约为</w:t>
                  </w:r>
                  <w:r>
                    <w:rPr>
                      <w:rFonts w:hint="default"/>
                      <w:color w:val="auto"/>
                      <w:lang w:val="en-US" w:eastAsia="zh-CN"/>
                    </w:rPr>
                    <w:t>9</w:t>
                  </w:r>
                  <w:r>
                    <w:rPr>
                      <w:rFonts w:hint="eastAsia"/>
                      <w:color w:val="auto"/>
                      <w:lang w:val="en-US" w:eastAsia="zh-CN"/>
                    </w:rPr>
                    <w:t>0</w:t>
                  </w:r>
                  <w:r>
                    <w:rPr>
                      <w:rFonts w:hint="default"/>
                      <w:color w:val="auto"/>
                      <w:lang w:val="en-US" w:eastAsia="zh-CN"/>
                    </w:rPr>
                    <w:t>%</w:t>
                  </w:r>
                  <w:r>
                    <w:rPr>
                      <w:rFonts w:hint="default"/>
                      <w:color w:val="auto"/>
                    </w:rPr>
                    <w:t>。</w:t>
                  </w:r>
                  <w:r>
                    <w:rPr>
                      <w:rFonts w:hint="default"/>
                      <w:color w:val="auto"/>
                      <w:lang w:eastAsia="zh-CN"/>
                    </w:rPr>
                    <w:t>有机废气收集后采用“两级活性炭”</w:t>
                  </w:r>
                  <w:r>
                    <w:rPr>
                      <w:rFonts w:hint="default"/>
                      <w:color w:val="auto"/>
                      <w:lang w:val="en-US" w:eastAsia="zh-CN"/>
                    </w:rPr>
                    <w:t>吸附措施进行处理后达标排放。有机废气的排放量为0.</w:t>
                  </w:r>
                  <w:r>
                    <w:rPr>
                      <w:rFonts w:hint="eastAsia"/>
                      <w:color w:val="auto"/>
                      <w:lang w:val="en-US" w:eastAsia="zh-CN"/>
                    </w:rPr>
                    <w:t>318</w:t>
                  </w:r>
                  <w:r>
                    <w:rPr>
                      <w:rFonts w:hint="default"/>
                      <w:color w:val="auto"/>
                      <w:lang w:val="en-US" w:eastAsia="zh-CN"/>
                    </w:rPr>
                    <w:t>t/a。建设单位承诺：按照国家和我省具体规定实行区域内VOCs排放等量或倍量削减替代。</w:t>
                  </w:r>
                </w:p>
              </w:tc>
              <w:tc>
                <w:tcPr>
                  <w:tcW w:w="295" w:type="pct"/>
                  <w:tcBorders>
                    <w:tl2br w:val="nil"/>
                    <w:tr2bl w:val="nil"/>
                  </w:tcBorders>
                  <w:noWrap w:val="0"/>
                  <w:vAlign w:val="center"/>
                </w:tcPr>
                <w:p>
                  <w:pPr>
                    <w:rPr>
                      <w:rFonts w:hint="default"/>
                      <w:color w:val="auto"/>
                      <w:lang w:val="en-US" w:eastAsia="zh-CN"/>
                    </w:rPr>
                  </w:pPr>
                  <w:r>
                    <w:rPr>
                      <w:rFonts w:hint="default"/>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7" w:type="pct"/>
                  <w:vMerge w:val="restart"/>
                  <w:tcBorders>
                    <w:tl2br w:val="nil"/>
                    <w:tr2bl w:val="nil"/>
                  </w:tcBorders>
                  <w:noWrap w:val="0"/>
                  <w:vAlign w:val="center"/>
                </w:tcPr>
                <w:p>
                  <w:pPr>
                    <w:rPr>
                      <w:rFonts w:hint="default"/>
                      <w:color w:val="auto"/>
                      <w:lang w:val="en-US" w:eastAsia="zh-CN"/>
                    </w:rPr>
                  </w:pPr>
                  <w:r>
                    <w:rPr>
                      <w:rFonts w:hint="default"/>
                      <w:color w:val="auto"/>
                      <w:lang w:val="en-US" w:eastAsia="zh-CN"/>
                    </w:rPr>
                    <w:t>生态环境部关于印发《2020年挥发性有机物治理攻坚方案》的通知（环大气【2020】33号）</w:t>
                  </w:r>
                </w:p>
              </w:tc>
              <w:tc>
                <w:tcPr>
                  <w:tcW w:w="1452" w:type="pct"/>
                  <w:tcBorders>
                    <w:tl2br w:val="nil"/>
                    <w:tr2bl w:val="nil"/>
                  </w:tcBorders>
                  <w:noWrap w:val="0"/>
                  <w:vAlign w:val="center"/>
                </w:tcPr>
                <w:p>
                  <w:pPr>
                    <w:rPr>
                      <w:rFonts w:hint="default"/>
                      <w:color w:val="auto"/>
                      <w:lang w:val="en-US" w:eastAsia="zh-CN"/>
                    </w:rPr>
                  </w:pPr>
                  <w:r>
                    <w:rPr>
                      <w:rFonts w:hint="default"/>
                      <w:color w:val="auto"/>
                      <w:lang w:val="en-US" w:eastAsia="zh-CN"/>
                    </w:rPr>
                    <w:t>采用符合国家有关低VOCs含量产品规定的涂料、油墨、胶粘剂等</w:t>
                  </w:r>
                </w:p>
              </w:tc>
              <w:tc>
                <w:tcPr>
                  <w:tcW w:w="2113" w:type="pct"/>
                  <w:gridSpan w:val="2"/>
                  <w:tcBorders>
                    <w:tl2br w:val="nil"/>
                    <w:tr2bl w:val="nil"/>
                  </w:tcBorders>
                  <w:noWrap w:val="0"/>
                  <w:vAlign w:val="center"/>
                </w:tcPr>
                <w:p>
                  <w:pPr>
                    <w:rPr>
                      <w:rFonts w:hint="default"/>
                      <w:color w:val="auto"/>
                      <w:lang w:val="en-US" w:eastAsia="zh-CN"/>
                    </w:rPr>
                  </w:pPr>
                  <w:r>
                    <w:rPr>
                      <w:rFonts w:hint="default"/>
                      <w:color w:val="auto"/>
                      <w:lang w:val="en-US" w:eastAsia="zh-CN"/>
                    </w:rPr>
                    <w:t>项目家具涂料中挥发性有机化合物的含量为</w:t>
                  </w:r>
                  <w:r>
                    <w:rPr>
                      <w:rFonts w:hint="eastAsia"/>
                      <w:color w:val="auto"/>
                      <w:lang w:val="en-US" w:eastAsia="zh-CN"/>
                    </w:rPr>
                    <w:t>2g/L</w:t>
                  </w:r>
                  <w:r>
                    <w:rPr>
                      <w:rFonts w:hint="default"/>
                      <w:color w:val="auto"/>
                      <w:lang w:val="en-US" w:eastAsia="zh-CN"/>
                    </w:rPr>
                    <w:t>，属于低VOCs含量的涂料，符合《低挥发性有机化合物含量涂料产品技术要求》（GB/T38597-2020）要求。项目所用家具专用胶为通过环境标志产品认证的低VOCs含量的环保型胶粘剂，满足《胶粘剂挥发性有机化合物限量》（GB33372-2020）等的相关要求。</w:t>
                  </w:r>
                </w:p>
              </w:tc>
              <w:tc>
                <w:tcPr>
                  <w:tcW w:w="295" w:type="pct"/>
                  <w:tcBorders>
                    <w:tl2br w:val="nil"/>
                    <w:tr2bl w:val="nil"/>
                  </w:tcBorders>
                  <w:noWrap w:val="0"/>
                  <w:vAlign w:val="center"/>
                </w:tcPr>
                <w:p>
                  <w:pPr>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7" w:type="pct"/>
                  <w:vMerge w:val="continue"/>
                  <w:tcBorders>
                    <w:tl2br w:val="nil"/>
                    <w:tr2bl w:val="nil"/>
                  </w:tcBorders>
                  <w:noWrap w:val="0"/>
                  <w:vAlign w:val="center"/>
                </w:tcPr>
                <w:p>
                  <w:pPr>
                    <w:rPr>
                      <w:rFonts w:hint="default"/>
                      <w:color w:val="auto"/>
                      <w:lang w:val="en-US" w:eastAsia="zh-CN"/>
                    </w:rPr>
                  </w:pPr>
                </w:p>
              </w:tc>
              <w:tc>
                <w:tcPr>
                  <w:tcW w:w="1452" w:type="pct"/>
                  <w:tcBorders>
                    <w:tl2br w:val="nil"/>
                    <w:tr2bl w:val="nil"/>
                  </w:tcBorders>
                  <w:noWrap w:val="0"/>
                  <w:vAlign w:val="center"/>
                </w:tcPr>
                <w:p>
                  <w:pPr>
                    <w:rPr>
                      <w:rFonts w:hint="default"/>
                      <w:color w:val="auto"/>
                      <w:lang w:val="en-US" w:eastAsia="zh-CN"/>
                    </w:rPr>
                  </w:pPr>
                  <w:r>
                    <w:rPr>
                      <w:rFonts w:hint="default"/>
                      <w:color w:val="auto"/>
                      <w:lang w:val="en-US" w:eastAsia="zh-CN"/>
                    </w:rPr>
                    <w:t>企业在无组织排放排查整治过程中，在保证安全的前提下，加强含VOCs物料全方位、全链条、全环节密闭管理。储存环节应采用密闭容器、包装袋，高效密封储罐，封闭式储库、料仓等。装卸、转移和输送环节应采用密闭管道或密闭容器、罐车等。生产和使用环节应采用密闭设备，或在密闭空间中操作并有效收集废气，或进行局部气体收集；非取用状态时容器应密闭。</w:t>
                  </w:r>
                </w:p>
              </w:tc>
              <w:tc>
                <w:tcPr>
                  <w:tcW w:w="2113" w:type="pct"/>
                  <w:gridSpan w:val="2"/>
                  <w:tcBorders>
                    <w:tl2br w:val="nil"/>
                    <w:tr2bl w:val="nil"/>
                  </w:tcBorders>
                  <w:noWrap w:val="0"/>
                  <w:vAlign w:val="center"/>
                </w:tcPr>
                <w:p>
                  <w:pPr>
                    <w:rPr>
                      <w:rFonts w:hint="default"/>
                      <w:color w:val="auto"/>
                      <w:lang w:val="en-US" w:eastAsia="zh-CN"/>
                    </w:rPr>
                  </w:pPr>
                  <w:r>
                    <w:rPr>
                      <w:rFonts w:hint="default"/>
                      <w:color w:val="auto"/>
                      <w:lang w:val="en-US" w:eastAsia="zh-CN"/>
                    </w:rPr>
                    <w:t>项目厂区内挥发有机废气执行《挥发性有机物无组织排放控制标准》（GB37822-2019）。企业加强无组织废气的密闭收集。存储环节采用密闭容器；生产和使用环节在密闭空间中操作并有效收集废气；非使用状态的物料闭。盛装过VOCs物料的包装容器、吸附剂等采取加盖、封装等方式密闭，妥善存放，委托有资质单位处置。</w:t>
                  </w:r>
                </w:p>
              </w:tc>
              <w:tc>
                <w:tcPr>
                  <w:tcW w:w="295" w:type="pct"/>
                  <w:tcBorders>
                    <w:tl2br w:val="nil"/>
                    <w:tr2bl w:val="nil"/>
                  </w:tcBorders>
                  <w:noWrap w:val="0"/>
                  <w:vAlign w:val="center"/>
                </w:tcPr>
                <w:p>
                  <w:pPr>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7" w:type="pct"/>
                  <w:tcBorders>
                    <w:tl2br w:val="nil"/>
                    <w:tr2bl w:val="nil"/>
                  </w:tcBorders>
                  <w:noWrap w:val="0"/>
                  <w:vAlign w:val="center"/>
                </w:tcPr>
                <w:p>
                  <w:pPr>
                    <w:rPr>
                      <w:rFonts w:hint="default"/>
                      <w:color w:val="auto"/>
                      <w:lang w:val="en-US" w:eastAsia="zh-CN"/>
                    </w:rPr>
                  </w:pPr>
                  <w:r>
                    <w:rPr>
                      <w:rFonts w:hint="default"/>
                      <w:color w:val="auto"/>
                      <w:lang w:val="en-US" w:eastAsia="zh-CN"/>
                    </w:rPr>
                    <w:t>《西安市2019年挥发性有机物污染治理专项方案</w:t>
                  </w:r>
                </w:p>
                <w:p>
                  <w:pPr>
                    <w:rPr>
                      <w:rFonts w:hint="default"/>
                      <w:color w:val="auto"/>
                      <w:lang w:val="en-US" w:eastAsia="zh-CN"/>
                    </w:rPr>
                  </w:pPr>
                  <w:r>
                    <w:rPr>
                      <w:rFonts w:hint="default"/>
                      <w:color w:val="auto"/>
                      <w:lang w:val="en-US" w:eastAsia="zh-CN"/>
                    </w:rPr>
                    <w:t>》市铁腕治霾办发〔2019〕7号</w:t>
                  </w:r>
                </w:p>
              </w:tc>
              <w:tc>
                <w:tcPr>
                  <w:tcW w:w="1452" w:type="pct"/>
                  <w:tcBorders>
                    <w:tl2br w:val="nil"/>
                    <w:tr2bl w:val="nil"/>
                  </w:tcBorders>
                  <w:noWrap w:val="0"/>
                  <w:vAlign w:val="center"/>
                </w:tcPr>
                <w:p>
                  <w:pPr>
                    <w:rPr>
                      <w:rFonts w:hint="default"/>
                      <w:color w:val="auto"/>
                      <w:lang w:val="en-US" w:eastAsia="zh-CN"/>
                    </w:rPr>
                  </w:pPr>
                  <w:r>
                    <w:rPr>
                      <w:rFonts w:hint="default"/>
                      <w:color w:val="auto"/>
                      <w:lang w:val="en-US" w:eastAsia="zh-CN"/>
                    </w:rPr>
                    <w:t>加大制药、农药、橡胶制品、涂料、油墨、胶粘剂、染料、化学助剂（塑料助剂和橡胶助剂）、日用化工等行业低（无）VOCs含量、低反应活性的原辅材料和产品的推广使用力度，试点开展低挥发性原料替代示范工程建设。</w:t>
                  </w:r>
                </w:p>
              </w:tc>
              <w:tc>
                <w:tcPr>
                  <w:tcW w:w="2113" w:type="pct"/>
                  <w:gridSpan w:val="2"/>
                  <w:tcBorders>
                    <w:tl2br w:val="nil"/>
                    <w:tr2bl w:val="nil"/>
                  </w:tcBorders>
                  <w:noWrap w:val="0"/>
                  <w:vAlign w:val="center"/>
                </w:tcPr>
                <w:p>
                  <w:pPr>
                    <w:rPr>
                      <w:rFonts w:hint="default"/>
                      <w:color w:val="auto"/>
                      <w:lang w:val="en-US" w:eastAsia="zh-CN"/>
                    </w:rPr>
                  </w:pPr>
                  <w:r>
                    <w:rPr>
                      <w:rFonts w:hint="default"/>
                      <w:color w:val="auto"/>
                      <w:lang w:val="en-US" w:eastAsia="zh-CN"/>
                    </w:rPr>
                    <w:t>项目家具涂料中挥发性有机化合物的含量为</w:t>
                  </w:r>
                  <w:r>
                    <w:rPr>
                      <w:rFonts w:hint="eastAsia"/>
                      <w:color w:val="auto"/>
                      <w:lang w:val="en-US" w:eastAsia="zh-CN"/>
                    </w:rPr>
                    <w:t>2g/L</w:t>
                  </w:r>
                  <w:r>
                    <w:rPr>
                      <w:rFonts w:hint="default"/>
                      <w:color w:val="auto"/>
                      <w:lang w:val="en-US" w:eastAsia="zh-CN"/>
                    </w:rPr>
                    <w:t>，属于低VOCs含量的涂料，符合《低挥发性有机化合物含量涂料产品技术要求》（GB/T38597-2020）要求。项目所用家具专用胶为通过环境标志产品认证的低VOCs含量的环保型胶粘剂，满足《胶粘剂挥发性有机化合物限量》（GB33372-2020）等的相关要求。</w:t>
                  </w:r>
                </w:p>
              </w:tc>
              <w:tc>
                <w:tcPr>
                  <w:tcW w:w="295" w:type="pct"/>
                  <w:tcBorders>
                    <w:tl2br w:val="nil"/>
                    <w:tr2bl w:val="nil"/>
                  </w:tcBorders>
                  <w:noWrap w:val="0"/>
                  <w:vAlign w:val="center"/>
                </w:tcPr>
                <w:p>
                  <w:pPr>
                    <w:rPr>
                      <w:rFonts w:hint="default"/>
                      <w:color w:val="auto"/>
                      <w:lang w:val="en-US" w:eastAsia="zh-CN"/>
                    </w:rPr>
                  </w:pPr>
                  <w:r>
                    <w:rPr>
                      <w:rFonts w:hint="default"/>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7" w:type="pct"/>
                  <w:vMerge w:val="restart"/>
                  <w:tcBorders>
                    <w:tl2br w:val="nil"/>
                    <w:tr2bl w:val="nil"/>
                  </w:tcBorders>
                  <w:noWrap w:val="0"/>
                  <w:vAlign w:val="center"/>
                </w:tcPr>
                <w:p>
                  <w:pPr>
                    <w:rPr>
                      <w:rFonts w:hint="default"/>
                      <w:color w:val="auto"/>
                      <w:lang w:val="en-US" w:eastAsia="zh-CN"/>
                    </w:rPr>
                  </w:pPr>
                  <w:r>
                    <w:rPr>
                      <w:rFonts w:hint="default"/>
                      <w:color w:val="auto"/>
                    </w:rPr>
                    <w:t>《陕西省人民政府关于印发铁腕治霾打赢蓝天保卫战三年行动方案（2018-2020年）</w:t>
                  </w:r>
                  <w:r>
                    <w:rPr>
                      <w:rFonts w:hint="default"/>
                      <w:color w:val="auto"/>
                      <w:lang w:eastAsia="zh-CN"/>
                    </w:rPr>
                    <w:t>（修订版）</w:t>
                  </w:r>
                  <w:r>
                    <w:rPr>
                      <w:rFonts w:hint="default"/>
                      <w:color w:val="auto"/>
                    </w:rPr>
                    <w:t>的通知》（陕政发〔2018〕</w:t>
                  </w:r>
                  <w:r>
                    <w:rPr>
                      <w:rFonts w:hint="default"/>
                      <w:color w:val="auto"/>
                      <w:lang w:val="en-US" w:eastAsia="zh-CN"/>
                    </w:rPr>
                    <w:t>29</w:t>
                  </w:r>
                  <w:r>
                    <w:rPr>
                      <w:rFonts w:hint="default"/>
                      <w:color w:val="auto"/>
                    </w:rPr>
                    <w:t>号）</w:t>
                  </w:r>
                </w:p>
              </w:tc>
              <w:tc>
                <w:tcPr>
                  <w:tcW w:w="1452" w:type="pct"/>
                  <w:tcBorders>
                    <w:tl2br w:val="nil"/>
                    <w:tr2bl w:val="nil"/>
                  </w:tcBorders>
                  <w:noWrap w:val="0"/>
                  <w:vAlign w:val="center"/>
                </w:tcPr>
                <w:p>
                  <w:pPr>
                    <w:rPr>
                      <w:rFonts w:hint="default"/>
                      <w:color w:val="auto"/>
                      <w:lang w:val="en-US" w:eastAsia="zh-CN"/>
                    </w:rPr>
                  </w:pPr>
                  <w:r>
                    <w:rPr>
                      <w:rFonts w:hint="default"/>
                      <w:color w:val="auto"/>
                    </w:rPr>
                    <w:t>（九）推进重点行业污染治理升级改造。关中地区二氧化硫、氮氧化物、颗粒物、挥发性有机物（VOCs）全面执行大气污染物特别排放限值。</w:t>
                  </w:r>
                </w:p>
              </w:tc>
              <w:tc>
                <w:tcPr>
                  <w:tcW w:w="2113" w:type="pct"/>
                  <w:gridSpan w:val="2"/>
                  <w:tcBorders>
                    <w:tl2br w:val="nil"/>
                    <w:tr2bl w:val="nil"/>
                  </w:tcBorders>
                  <w:noWrap w:val="0"/>
                  <w:vAlign w:val="center"/>
                </w:tcPr>
                <w:p>
                  <w:pPr>
                    <w:rPr>
                      <w:rFonts w:hint="default"/>
                      <w:color w:val="auto"/>
                      <w:lang w:val="en-US" w:eastAsia="zh-CN"/>
                    </w:rPr>
                  </w:pPr>
                  <w:r>
                    <w:rPr>
                      <w:rFonts w:hint="default"/>
                      <w:color w:val="auto"/>
                      <w:lang w:eastAsia="zh-CN"/>
                    </w:rPr>
                    <w:t>喷漆工艺有机废气收集效率约为</w:t>
                  </w:r>
                  <w:r>
                    <w:rPr>
                      <w:rFonts w:hint="default"/>
                      <w:color w:val="auto"/>
                      <w:lang w:val="en-US" w:eastAsia="zh-CN"/>
                    </w:rPr>
                    <w:t>95%</w:t>
                  </w:r>
                  <w:r>
                    <w:rPr>
                      <w:rFonts w:hint="default"/>
                      <w:color w:val="auto"/>
                    </w:rPr>
                    <w:t>。</w:t>
                  </w:r>
                  <w:r>
                    <w:rPr>
                      <w:rFonts w:hint="default"/>
                      <w:color w:val="auto"/>
                      <w:lang w:eastAsia="zh-CN"/>
                    </w:rPr>
                    <w:t>有机废气收集后采用“两级活性炭”</w:t>
                  </w:r>
                  <w:r>
                    <w:rPr>
                      <w:rFonts w:hint="default"/>
                      <w:color w:val="auto"/>
                      <w:lang w:val="en-US" w:eastAsia="zh-CN"/>
                    </w:rPr>
                    <w:t>吸附措施进行处理后达标排放。排放执行《挥发性有机物排放控制标准》（DB61/T 1061-2017）表2厂区内监控点浓度限值、表3企业边界监控点浓度限值和《挥发性有机物无组织排放控制标准》（GB37822-2019）表A.1厂区内VOCs无组织排放限值。</w:t>
                  </w:r>
                </w:p>
              </w:tc>
              <w:tc>
                <w:tcPr>
                  <w:tcW w:w="295" w:type="pct"/>
                  <w:tcBorders>
                    <w:tl2br w:val="nil"/>
                    <w:tr2bl w:val="nil"/>
                  </w:tcBorders>
                  <w:noWrap w:val="0"/>
                  <w:vAlign w:val="center"/>
                </w:tcPr>
                <w:p>
                  <w:pPr>
                    <w:rPr>
                      <w:rFonts w:hint="default"/>
                      <w:color w:val="auto"/>
                      <w:lang w:val="en-US" w:eastAsia="zh-CN"/>
                    </w:rPr>
                  </w:pPr>
                  <w:r>
                    <w:rPr>
                      <w:rFonts w:hint="default"/>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7" w:type="pct"/>
                  <w:vMerge w:val="continue"/>
                  <w:tcBorders>
                    <w:tl2br w:val="nil"/>
                    <w:tr2bl w:val="nil"/>
                  </w:tcBorders>
                  <w:noWrap w:val="0"/>
                  <w:vAlign w:val="center"/>
                </w:tcPr>
                <w:p>
                  <w:pPr>
                    <w:rPr>
                      <w:rFonts w:hint="default"/>
                      <w:color w:val="auto"/>
                      <w:lang w:val="en-US" w:eastAsia="zh-CN"/>
                    </w:rPr>
                  </w:pPr>
                </w:p>
              </w:tc>
              <w:tc>
                <w:tcPr>
                  <w:tcW w:w="1452" w:type="pct"/>
                  <w:tcBorders>
                    <w:tl2br w:val="nil"/>
                    <w:tr2bl w:val="nil"/>
                  </w:tcBorders>
                  <w:noWrap w:val="0"/>
                  <w:vAlign w:val="center"/>
                </w:tcPr>
                <w:p>
                  <w:pPr>
                    <w:rPr>
                      <w:rFonts w:hint="default"/>
                      <w:color w:val="auto"/>
                      <w:lang w:val="en-US" w:eastAsia="zh-CN"/>
                    </w:rPr>
                  </w:pPr>
                  <w:r>
                    <w:rPr>
                      <w:rFonts w:hint="default"/>
                      <w:color w:val="auto"/>
                    </w:rPr>
                    <w:t>（四十）实施VOCs专项整治方案。各市制订石化、化工、工业涂装、包装印刷、家具、电子制造、工程机械制造等VOCs排放重点行业挥发性有机物整治方案。关中地区禁止建设生产和使用高VOCs含量的溶剂型涂料、油墨、胶粘剂等项目。</w:t>
                  </w:r>
                </w:p>
              </w:tc>
              <w:tc>
                <w:tcPr>
                  <w:tcW w:w="2113" w:type="pct"/>
                  <w:gridSpan w:val="2"/>
                  <w:tcBorders>
                    <w:tl2br w:val="nil"/>
                    <w:tr2bl w:val="nil"/>
                  </w:tcBorders>
                  <w:noWrap w:val="0"/>
                  <w:vAlign w:val="center"/>
                </w:tcPr>
                <w:p>
                  <w:pPr>
                    <w:rPr>
                      <w:rFonts w:hint="default"/>
                      <w:color w:val="auto"/>
                      <w:lang w:val="en-US" w:eastAsia="zh-CN"/>
                    </w:rPr>
                  </w:pPr>
                  <w:r>
                    <w:rPr>
                      <w:rFonts w:hint="default"/>
                      <w:color w:val="auto"/>
                      <w:lang w:val="en-US" w:eastAsia="zh-CN"/>
                    </w:rPr>
                    <w:t>项目家具涂料中挥发性有机化合物的含量为</w:t>
                  </w:r>
                  <w:r>
                    <w:rPr>
                      <w:rFonts w:hint="eastAsia"/>
                      <w:color w:val="auto"/>
                      <w:lang w:val="en-US" w:eastAsia="zh-CN"/>
                    </w:rPr>
                    <w:t>2g/L</w:t>
                  </w:r>
                  <w:r>
                    <w:rPr>
                      <w:rFonts w:hint="default"/>
                      <w:color w:val="auto"/>
                      <w:lang w:val="en-US" w:eastAsia="zh-CN"/>
                    </w:rPr>
                    <w:t>，属于低VOCs含量的涂料，符合《低挥发性有机化合物含量涂料产品技术要求》（GB/T38597-2020）要求。项目所用家具专用胶为通过环境标志产品认证的低VOCs含量的环保型胶粘剂，满足《胶粘剂挥发性有机化合物限量》（GB33372-2020）等的相关要求。</w:t>
                  </w:r>
                </w:p>
              </w:tc>
              <w:tc>
                <w:tcPr>
                  <w:tcW w:w="295" w:type="pct"/>
                  <w:tcBorders>
                    <w:tl2br w:val="nil"/>
                    <w:tr2bl w:val="nil"/>
                  </w:tcBorders>
                  <w:noWrap w:val="0"/>
                  <w:vAlign w:val="center"/>
                </w:tcPr>
                <w:p>
                  <w:pPr>
                    <w:rPr>
                      <w:rFonts w:hint="default"/>
                      <w:color w:val="auto"/>
                      <w:lang w:val="en-US" w:eastAsia="zh-CN"/>
                    </w:rPr>
                  </w:pPr>
                  <w:r>
                    <w:rPr>
                      <w:rFonts w:hint="default"/>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7" w:type="pct"/>
                  <w:tcBorders>
                    <w:tl2br w:val="nil"/>
                    <w:tr2bl w:val="nil"/>
                  </w:tcBorders>
                  <w:vAlign w:val="center"/>
                </w:tcPr>
                <w:p>
                  <w:pPr>
                    <w:rPr>
                      <w:color w:val="auto"/>
                    </w:rPr>
                  </w:pPr>
                  <w:r>
                    <w:rPr>
                      <w:rFonts w:hint="eastAsia"/>
                      <w:color w:val="auto"/>
                    </w:rPr>
                    <w:t>《中华人民共和国大气污染防治法》（</w:t>
                  </w:r>
                  <w:r>
                    <w:rPr>
                      <w:color w:val="auto"/>
                    </w:rPr>
                    <w:t>2018</w:t>
                  </w:r>
                  <w:r>
                    <w:rPr>
                      <w:rFonts w:hint="eastAsia"/>
                      <w:color w:val="auto"/>
                    </w:rPr>
                    <w:t>年</w:t>
                  </w:r>
                  <w:r>
                    <w:rPr>
                      <w:color w:val="auto"/>
                    </w:rPr>
                    <w:t>10</w:t>
                  </w:r>
                  <w:r>
                    <w:rPr>
                      <w:rFonts w:hint="eastAsia"/>
                      <w:color w:val="auto"/>
                    </w:rPr>
                    <w:t>月</w:t>
                  </w:r>
                  <w:r>
                    <w:rPr>
                      <w:color w:val="auto"/>
                    </w:rPr>
                    <w:t>26</w:t>
                  </w:r>
                  <w:r>
                    <w:rPr>
                      <w:rFonts w:hint="eastAsia"/>
                      <w:color w:val="auto"/>
                    </w:rPr>
                    <w:t>日修正版）</w:t>
                  </w:r>
                </w:p>
              </w:tc>
              <w:tc>
                <w:tcPr>
                  <w:tcW w:w="1452" w:type="pct"/>
                  <w:tcBorders>
                    <w:tl2br w:val="nil"/>
                    <w:tr2bl w:val="nil"/>
                  </w:tcBorders>
                  <w:vAlign w:val="center"/>
                </w:tcPr>
                <w:p>
                  <w:pPr>
                    <w:rPr>
                      <w:color w:val="auto"/>
                    </w:rPr>
                  </w:pPr>
                  <w:r>
                    <w:rPr>
                      <w:rFonts w:hint="eastAsia"/>
                      <w:color w:val="auto"/>
                    </w:rPr>
                    <w:t>产生含挥发性有机物废气的生产和服务活动，应当在密闭空间或者设备中进行，并按照规定安装、使用污染防治设施；无法密闭的，应当采取措施减少废气排放。</w:t>
                  </w:r>
                </w:p>
              </w:tc>
              <w:tc>
                <w:tcPr>
                  <w:tcW w:w="2110" w:type="pct"/>
                  <w:tcBorders>
                    <w:tl2br w:val="nil"/>
                    <w:tr2bl w:val="nil"/>
                  </w:tcBorders>
                  <w:vAlign w:val="center"/>
                </w:tcPr>
                <w:p>
                  <w:pPr>
                    <w:rPr>
                      <w:color w:val="auto"/>
                    </w:rPr>
                  </w:pPr>
                  <w:r>
                    <w:rPr>
                      <w:rFonts w:hint="eastAsia"/>
                      <w:color w:val="auto"/>
                    </w:rPr>
                    <w:t>本项目各生产工序均置于生产厂房内，有机废气采用集气罩收集，经活性炭吸附装置净化处理后通过</w:t>
                  </w:r>
                  <w:r>
                    <w:rPr>
                      <w:color w:val="auto"/>
                    </w:rPr>
                    <w:t>15m</w:t>
                  </w:r>
                  <w:r>
                    <w:rPr>
                      <w:rFonts w:hint="eastAsia"/>
                      <w:color w:val="auto"/>
                    </w:rPr>
                    <w:t>高排气筒达标排放。</w:t>
                  </w:r>
                </w:p>
              </w:tc>
              <w:tc>
                <w:tcPr>
                  <w:tcW w:w="299" w:type="pct"/>
                  <w:gridSpan w:val="2"/>
                  <w:tcBorders>
                    <w:tl2br w:val="nil"/>
                    <w:tr2bl w:val="nil"/>
                  </w:tcBorders>
                  <w:vAlign w:val="center"/>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137" w:type="pct"/>
                  <w:vMerge w:val="restart"/>
                  <w:tcBorders>
                    <w:tl2br w:val="nil"/>
                    <w:tr2bl w:val="nil"/>
                  </w:tcBorders>
                  <w:vAlign w:val="center"/>
                </w:tcPr>
                <w:p>
                  <w:pPr>
                    <w:rPr>
                      <w:color w:val="auto"/>
                    </w:rPr>
                  </w:pPr>
                  <w:r>
                    <w:rPr>
                      <w:rFonts w:hint="eastAsia"/>
                      <w:color w:val="auto"/>
                    </w:rPr>
                    <w:t>《工业炉窑大气污染综合治理方案》（环大气〔</w:t>
                  </w:r>
                  <w:r>
                    <w:rPr>
                      <w:color w:val="auto"/>
                    </w:rPr>
                    <w:t>2019</w:t>
                  </w:r>
                  <w:r>
                    <w:rPr>
                      <w:rFonts w:hint="eastAsia"/>
                      <w:color w:val="auto"/>
                    </w:rPr>
                    <w:t>〕</w:t>
                  </w:r>
                  <w:r>
                    <w:rPr>
                      <w:color w:val="auto"/>
                    </w:rPr>
                    <w:t>56</w:t>
                  </w:r>
                  <w:r>
                    <w:rPr>
                      <w:rFonts w:hint="eastAsia"/>
                      <w:color w:val="auto"/>
                    </w:rPr>
                    <w:t>号）</w:t>
                  </w:r>
                </w:p>
              </w:tc>
              <w:tc>
                <w:tcPr>
                  <w:tcW w:w="1452" w:type="pct"/>
                  <w:tcBorders>
                    <w:tl2br w:val="nil"/>
                    <w:tr2bl w:val="nil"/>
                  </w:tcBorders>
                  <w:vAlign w:val="center"/>
                </w:tcPr>
                <w:p>
                  <w:pPr>
                    <w:rPr>
                      <w:color w:val="auto"/>
                    </w:rPr>
                  </w:pPr>
                  <w:r>
                    <w:rPr>
                      <w:rFonts w:hint="eastAsia"/>
                      <w:color w:val="auto"/>
                    </w:rPr>
                    <w:t>加大产业结构调整力度。严格建设项目环境准入。新建涉工业炉窑的建设项目，原则上要入园区，配套建设高效环保治理设施。</w:t>
                  </w:r>
                </w:p>
              </w:tc>
              <w:tc>
                <w:tcPr>
                  <w:tcW w:w="2110" w:type="pct"/>
                  <w:tcBorders>
                    <w:tl2br w:val="nil"/>
                    <w:tr2bl w:val="nil"/>
                  </w:tcBorders>
                  <w:vAlign w:val="center"/>
                </w:tcPr>
                <w:p>
                  <w:pPr>
                    <w:rPr>
                      <w:color w:val="auto"/>
                    </w:rPr>
                  </w:pPr>
                  <w:r>
                    <w:rPr>
                      <w:rFonts w:hint="eastAsia"/>
                      <w:color w:val="auto"/>
                    </w:rPr>
                    <w:t>本项目位于</w:t>
                  </w:r>
                  <w:r>
                    <w:rPr>
                      <w:rFonts w:hint="eastAsia"/>
                      <w:color w:val="auto"/>
                      <w:lang w:eastAsia="zh-CN"/>
                    </w:rPr>
                    <w:t>西安市蓝田县前卫镇滕家寨村巩刘路滕家寨十字向东2公里路南</w:t>
                  </w:r>
                  <w:r>
                    <w:rPr>
                      <w:rFonts w:hint="eastAsia"/>
                      <w:color w:val="auto"/>
                    </w:rPr>
                    <w:t>，烘干固化产生的废气经活性炭净化处理后通过</w:t>
                  </w:r>
                  <w:r>
                    <w:rPr>
                      <w:color w:val="auto"/>
                    </w:rPr>
                    <w:t>15</w:t>
                  </w:r>
                  <w:r>
                    <w:rPr>
                      <w:rFonts w:hint="eastAsia"/>
                      <w:color w:val="auto"/>
                    </w:rPr>
                    <w:t>高排气筒达标排放。</w:t>
                  </w:r>
                </w:p>
              </w:tc>
              <w:tc>
                <w:tcPr>
                  <w:tcW w:w="299" w:type="pct"/>
                  <w:gridSpan w:val="2"/>
                  <w:tcBorders>
                    <w:tl2br w:val="nil"/>
                    <w:tr2bl w:val="nil"/>
                  </w:tcBorders>
                  <w:vAlign w:val="center"/>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7" w:type="pct"/>
                  <w:vMerge w:val="continue"/>
                  <w:tcBorders>
                    <w:tl2br w:val="nil"/>
                    <w:tr2bl w:val="nil"/>
                  </w:tcBorders>
                  <w:vAlign w:val="center"/>
                </w:tcPr>
                <w:p>
                  <w:pPr>
                    <w:rPr>
                      <w:color w:val="auto"/>
                    </w:rPr>
                  </w:pPr>
                </w:p>
              </w:tc>
              <w:tc>
                <w:tcPr>
                  <w:tcW w:w="1452" w:type="pct"/>
                  <w:tcBorders>
                    <w:tl2br w:val="nil"/>
                    <w:tr2bl w:val="nil"/>
                  </w:tcBorders>
                  <w:vAlign w:val="center"/>
                </w:tcPr>
                <w:p>
                  <w:pPr>
                    <w:rPr>
                      <w:color w:val="auto"/>
                    </w:rPr>
                  </w:pPr>
                  <w:r>
                    <w:rPr>
                      <w:rFonts w:hint="eastAsia"/>
                      <w:color w:val="auto"/>
                    </w:rPr>
                    <w:t>加快燃料清洁低碳化替代。对以煤、石油焦、渣油、重油等为燃料的工业炉窑，加快使用清洁低碳能源以及利用工厂余热、电厂热力等进行替代。</w:t>
                  </w:r>
                </w:p>
              </w:tc>
              <w:tc>
                <w:tcPr>
                  <w:tcW w:w="2110" w:type="pct"/>
                  <w:tcBorders>
                    <w:tl2br w:val="nil"/>
                    <w:tr2bl w:val="nil"/>
                  </w:tcBorders>
                  <w:vAlign w:val="center"/>
                </w:tcPr>
                <w:p>
                  <w:pPr>
                    <w:rPr>
                      <w:color w:val="auto"/>
                    </w:rPr>
                  </w:pPr>
                  <w:r>
                    <w:rPr>
                      <w:rFonts w:hint="eastAsia"/>
                      <w:color w:val="auto"/>
                    </w:rPr>
                    <w:t>本项目喷塑烘干固化工序燃料采用清洁燃料天然气。</w:t>
                  </w:r>
                </w:p>
              </w:tc>
              <w:tc>
                <w:tcPr>
                  <w:tcW w:w="299" w:type="pct"/>
                  <w:gridSpan w:val="2"/>
                  <w:tcBorders>
                    <w:tl2br w:val="nil"/>
                    <w:tr2bl w:val="nil"/>
                  </w:tcBorders>
                  <w:vAlign w:val="center"/>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7" w:type="pct"/>
                  <w:vMerge w:val="continue"/>
                  <w:tcBorders>
                    <w:tl2br w:val="nil"/>
                    <w:tr2bl w:val="nil"/>
                  </w:tcBorders>
                  <w:vAlign w:val="center"/>
                </w:tcPr>
                <w:p>
                  <w:pPr>
                    <w:rPr>
                      <w:color w:val="auto"/>
                    </w:rPr>
                  </w:pPr>
                </w:p>
              </w:tc>
              <w:tc>
                <w:tcPr>
                  <w:tcW w:w="1452" w:type="pct"/>
                  <w:tcBorders>
                    <w:tl2br w:val="nil"/>
                    <w:tr2bl w:val="nil"/>
                  </w:tcBorders>
                  <w:vAlign w:val="center"/>
                </w:tcPr>
                <w:p>
                  <w:pPr>
                    <w:rPr>
                      <w:color w:val="auto"/>
                    </w:rPr>
                  </w:pPr>
                  <w:r>
                    <w:rPr>
                      <w:rFonts w:hint="eastAsia"/>
                      <w:color w:val="auto"/>
                    </w:rPr>
                    <w:t>实施污染深度治理。推进工业炉窑全面达标排放。暂未制订行业排放标准的工业炉窑，重点区域原则上按照颗粒物、二氧化硫、氮氧化物排放限值分别不高于30、200、300毫克/立方米实施改造</w:t>
                  </w:r>
                </w:p>
              </w:tc>
              <w:tc>
                <w:tcPr>
                  <w:tcW w:w="2110" w:type="pct"/>
                  <w:tcBorders>
                    <w:tl2br w:val="nil"/>
                    <w:tr2bl w:val="nil"/>
                  </w:tcBorders>
                  <w:vAlign w:val="center"/>
                </w:tcPr>
                <w:p>
                  <w:pPr>
                    <w:rPr>
                      <w:color w:val="auto"/>
                    </w:rPr>
                  </w:pPr>
                  <w:r>
                    <w:rPr>
                      <w:rFonts w:hint="eastAsia"/>
                      <w:color w:val="auto"/>
                    </w:rPr>
                    <w:t>本项目喷塑烘干固化工序颗粒物、</w:t>
                  </w:r>
                  <w:r>
                    <w:rPr>
                      <w:color w:val="auto"/>
                      <w:vertAlign w:val="baseline"/>
                    </w:rPr>
                    <w:t>SO</w:t>
                  </w:r>
                  <w:r>
                    <w:rPr>
                      <w:color w:val="auto"/>
                      <w:vertAlign w:val="subscript"/>
                    </w:rPr>
                    <w:t>2</w:t>
                  </w:r>
                  <w:r>
                    <w:rPr>
                      <w:rFonts w:hint="eastAsia"/>
                      <w:color w:val="auto"/>
                    </w:rPr>
                    <w:t>、</w:t>
                  </w:r>
                  <w:r>
                    <w:rPr>
                      <w:color w:val="auto"/>
                    </w:rPr>
                    <w:t>NO</w:t>
                  </w:r>
                  <w:r>
                    <w:rPr>
                      <w:color w:val="auto"/>
                      <w:vertAlign w:val="subscript"/>
                    </w:rPr>
                    <w:t>X</w:t>
                  </w:r>
                  <w:r>
                    <w:rPr>
                      <w:rFonts w:hint="eastAsia"/>
                      <w:color w:val="auto"/>
                    </w:rPr>
                    <w:t>排放浓度限值按照《工业炉窑大气污染综合治理方案》要求执行：颗粒物≤30mg/m</w:t>
                  </w:r>
                  <w:r>
                    <w:rPr>
                      <w:rFonts w:hint="eastAsia"/>
                      <w:color w:val="auto"/>
                      <w:vertAlign w:val="superscript"/>
                    </w:rPr>
                    <w:t>3</w:t>
                  </w:r>
                  <w:r>
                    <w:rPr>
                      <w:rFonts w:hint="eastAsia"/>
                      <w:color w:val="auto"/>
                    </w:rPr>
                    <w:t>、</w:t>
                  </w:r>
                  <w:r>
                    <w:rPr>
                      <w:color w:val="auto"/>
                    </w:rPr>
                    <w:t>SO</w:t>
                  </w:r>
                  <w:r>
                    <w:rPr>
                      <w:color w:val="auto"/>
                      <w:vertAlign w:val="subscript"/>
                    </w:rPr>
                    <w:t>2</w:t>
                  </w:r>
                  <w:r>
                    <w:rPr>
                      <w:rFonts w:hint="eastAsia"/>
                      <w:color w:val="auto"/>
                    </w:rPr>
                    <w:t>≤200mg/m</w:t>
                  </w:r>
                  <w:r>
                    <w:rPr>
                      <w:rFonts w:hint="eastAsia"/>
                      <w:color w:val="auto"/>
                      <w:vertAlign w:val="superscript"/>
                    </w:rPr>
                    <w:t>3</w:t>
                  </w:r>
                  <w:r>
                    <w:rPr>
                      <w:rFonts w:hint="eastAsia"/>
                      <w:color w:val="auto"/>
                    </w:rPr>
                    <w:t>、</w:t>
                  </w:r>
                  <w:r>
                    <w:rPr>
                      <w:color w:val="auto"/>
                    </w:rPr>
                    <w:t>NO</w:t>
                  </w:r>
                  <w:r>
                    <w:rPr>
                      <w:color w:val="auto"/>
                      <w:vertAlign w:val="subscript"/>
                    </w:rPr>
                    <w:t>X</w:t>
                  </w:r>
                  <w:r>
                    <w:rPr>
                      <w:rFonts w:hint="eastAsia"/>
                      <w:color w:val="auto"/>
                    </w:rPr>
                    <w:t>≤300mg/m</w:t>
                  </w:r>
                  <w:r>
                    <w:rPr>
                      <w:rFonts w:hint="eastAsia"/>
                      <w:color w:val="auto"/>
                      <w:vertAlign w:val="superscript"/>
                    </w:rPr>
                    <w:t>3</w:t>
                  </w:r>
                </w:p>
              </w:tc>
              <w:tc>
                <w:tcPr>
                  <w:tcW w:w="299" w:type="pct"/>
                  <w:gridSpan w:val="2"/>
                  <w:tcBorders>
                    <w:tl2br w:val="nil"/>
                    <w:tr2bl w:val="nil"/>
                  </w:tcBorders>
                  <w:vAlign w:val="center"/>
                </w:tcPr>
                <w:p>
                  <w:pPr>
                    <w:rPr>
                      <w:color w:val="auto"/>
                    </w:rPr>
                  </w:pPr>
                  <w:r>
                    <w:rPr>
                      <w:rFonts w:hint="eastAsia"/>
                      <w:color w:val="auto"/>
                    </w:rPr>
                    <w:t>符合</w:t>
                  </w:r>
                </w:p>
              </w:tc>
            </w:tr>
          </w:tbl>
          <w:p>
            <w:pPr>
              <w:adjustRightInd w:val="0"/>
              <w:snapToGrid w:val="0"/>
              <w:spacing w:line="480" w:lineRule="exact"/>
              <w:ind w:firstLine="480" w:firstLineChars="200"/>
              <w:jc w:val="left"/>
              <w:rPr>
                <w:color w:val="auto"/>
                <w:kern w:val="0"/>
                <w:sz w:val="24"/>
                <w:szCs w:val="24"/>
              </w:rPr>
            </w:pPr>
          </w:p>
        </w:tc>
      </w:tr>
    </w:tbl>
    <w:p>
      <w:pPr>
        <w:spacing w:line="360" w:lineRule="auto"/>
        <w:outlineLvl w:val="0"/>
        <w:rPr>
          <w:color w:val="auto"/>
          <w:sz w:val="30"/>
          <w:szCs w:val="30"/>
        </w:rPr>
        <w:sectPr>
          <w:footerReference r:id="rId5" w:type="default"/>
          <w:pgSz w:w="11906" w:h="16838"/>
          <w:pgMar w:top="1418" w:right="1418" w:bottom="1134" w:left="1701" w:header="851" w:footer="1077" w:gutter="0"/>
          <w:pgBorders>
            <w:top w:val="none" w:sz="0" w:space="0"/>
            <w:left w:val="none" w:sz="0" w:space="0"/>
            <w:bottom w:val="none" w:sz="0" w:space="0"/>
            <w:right w:val="none" w:sz="0" w:space="0"/>
          </w:pgBorders>
          <w:cols w:space="720" w:num="1"/>
          <w:docGrid w:linePitch="312" w:charSpace="0"/>
        </w:sectPr>
      </w:pPr>
    </w:p>
    <w:p>
      <w:pPr>
        <w:pStyle w:val="30"/>
        <w:jc w:val="center"/>
        <w:outlineLvl w:val="0"/>
        <w:rPr>
          <w:rFonts w:ascii="Times New Roman" w:hAnsi="Times New Roman"/>
          <w:snapToGrid w:val="0"/>
          <w:color w:val="auto"/>
          <w:sz w:val="30"/>
          <w:szCs w:val="30"/>
        </w:rPr>
      </w:pPr>
      <w:r>
        <w:rPr>
          <w:rFonts w:hint="eastAsia" w:ascii="Times New Roman" w:hAnsi="Times New Roman"/>
          <w:snapToGrid w:val="0"/>
          <w:color w:val="auto"/>
          <w:sz w:val="30"/>
          <w:szCs w:val="30"/>
        </w:rPr>
        <w:t>二、建设项目工程分析</w:t>
      </w:r>
    </w:p>
    <w:tbl>
      <w:tblPr>
        <w:tblStyle w:val="3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77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tcBorders>
              <w:top w:val="single" w:color="auto" w:sz="8" w:space="0"/>
            </w:tcBorders>
            <w:vAlign w:val="center"/>
          </w:tcPr>
          <w:p>
            <w:pPr>
              <w:pStyle w:val="30"/>
              <w:adjustRightInd w:val="0"/>
              <w:snapToGrid w:val="0"/>
              <w:spacing w:before="0" w:beforeAutospacing="0" w:after="0" w:afterAutospacing="0"/>
              <w:jc w:val="center"/>
              <w:rPr>
                <w:rFonts w:ascii="Times New Roman" w:hAnsi="Times New Roman"/>
                <w:color w:val="auto"/>
              </w:rPr>
            </w:pPr>
            <w:r>
              <w:rPr>
                <w:rFonts w:hint="eastAsia" w:ascii="Times New Roman" w:hAnsi="Times New Roman" w:cs="宋体"/>
                <w:color w:val="auto"/>
              </w:rPr>
              <w:t>建设内容</w:t>
            </w:r>
          </w:p>
        </w:tc>
        <w:tc>
          <w:tcPr>
            <w:tcW w:w="8161" w:type="dxa"/>
            <w:tcBorders>
              <w:top w:val="single" w:color="auto" w:sz="8" w:space="0"/>
            </w:tcBorders>
          </w:tcPr>
          <w:p>
            <w:pPr>
              <w:adjustRightInd w:val="0"/>
              <w:snapToGrid w:val="0"/>
              <w:spacing w:line="480" w:lineRule="exact"/>
              <w:jc w:val="left"/>
              <w:rPr>
                <w:b/>
                <w:bCs/>
                <w:color w:val="auto"/>
                <w:sz w:val="24"/>
                <w:szCs w:val="24"/>
              </w:rPr>
            </w:pPr>
            <w:r>
              <w:rPr>
                <w:b/>
                <w:bCs/>
                <w:color w:val="auto"/>
                <w:sz w:val="24"/>
                <w:szCs w:val="24"/>
              </w:rPr>
              <w:t>2.</w:t>
            </w:r>
            <w:r>
              <w:rPr>
                <w:rFonts w:hint="eastAsia"/>
                <w:b/>
                <w:bCs/>
                <w:color w:val="auto"/>
                <w:sz w:val="24"/>
                <w:szCs w:val="24"/>
              </w:rPr>
              <w:t>1</w:t>
            </w:r>
            <w:r>
              <w:rPr>
                <w:rFonts w:hint="eastAsia" w:cs="宋体"/>
                <w:b/>
                <w:bCs/>
                <w:color w:val="auto"/>
                <w:sz w:val="24"/>
                <w:szCs w:val="24"/>
              </w:rPr>
              <w:t>项目基本情况</w:t>
            </w:r>
          </w:p>
          <w:p>
            <w:pPr>
              <w:adjustRightInd w:val="0"/>
              <w:snapToGrid w:val="0"/>
              <w:spacing w:line="480" w:lineRule="exact"/>
              <w:ind w:firstLine="480" w:firstLineChars="200"/>
              <w:jc w:val="left"/>
              <w:rPr>
                <w:rFonts w:hint="eastAsia" w:eastAsia="宋体"/>
                <w:color w:val="auto"/>
                <w:sz w:val="24"/>
                <w:szCs w:val="24"/>
                <w:lang w:eastAsia="zh-CN"/>
              </w:rPr>
            </w:pPr>
            <w:r>
              <w:rPr>
                <w:rFonts w:hint="eastAsia" w:cs="宋体"/>
                <w:color w:val="auto"/>
                <w:sz w:val="24"/>
                <w:szCs w:val="24"/>
              </w:rPr>
              <w:t>（</w:t>
            </w:r>
            <w:r>
              <w:rPr>
                <w:color w:val="auto"/>
                <w:sz w:val="24"/>
                <w:szCs w:val="24"/>
              </w:rPr>
              <w:t>1</w:t>
            </w:r>
            <w:r>
              <w:rPr>
                <w:rFonts w:hint="eastAsia" w:cs="宋体"/>
                <w:color w:val="auto"/>
                <w:sz w:val="24"/>
                <w:szCs w:val="24"/>
              </w:rPr>
              <w:t>）项目名称：</w:t>
            </w:r>
            <w:r>
              <w:rPr>
                <w:rFonts w:hint="eastAsia" w:cs="宋体"/>
                <w:color w:val="auto"/>
                <w:sz w:val="24"/>
                <w:szCs w:val="24"/>
                <w:lang w:eastAsia="zh-CN"/>
              </w:rPr>
              <w:t>西安创源实业教育配套设备项目</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w:t>
            </w:r>
            <w:r>
              <w:rPr>
                <w:color w:val="auto"/>
                <w:sz w:val="24"/>
                <w:szCs w:val="24"/>
              </w:rPr>
              <w:t>2</w:t>
            </w:r>
            <w:r>
              <w:rPr>
                <w:rFonts w:hint="eastAsia" w:cs="宋体"/>
                <w:color w:val="auto"/>
                <w:sz w:val="24"/>
                <w:szCs w:val="24"/>
              </w:rPr>
              <w:t>）建设性质：</w:t>
            </w:r>
            <w:r>
              <w:rPr>
                <w:rFonts w:hint="eastAsia" w:cs="宋体"/>
                <w:color w:val="auto"/>
                <w:sz w:val="24"/>
                <w:szCs w:val="24"/>
                <w:lang w:val="en-US" w:eastAsia="zh-CN"/>
              </w:rPr>
              <w:t>新</w:t>
            </w:r>
            <w:r>
              <w:rPr>
                <w:rFonts w:hint="eastAsia" w:cs="宋体"/>
                <w:color w:val="auto"/>
                <w:sz w:val="24"/>
                <w:szCs w:val="24"/>
              </w:rPr>
              <w:t>建</w:t>
            </w:r>
          </w:p>
          <w:p>
            <w:pPr>
              <w:adjustRightInd w:val="0"/>
              <w:snapToGrid w:val="0"/>
              <w:spacing w:line="480" w:lineRule="exact"/>
              <w:ind w:firstLine="480" w:firstLineChars="200"/>
              <w:jc w:val="left"/>
              <w:rPr>
                <w:color w:val="auto"/>
                <w:kern w:val="0"/>
                <w:sz w:val="24"/>
                <w:szCs w:val="24"/>
              </w:rPr>
            </w:pPr>
            <w:r>
              <w:rPr>
                <w:rFonts w:hint="eastAsia" w:cs="宋体"/>
                <w:color w:val="auto"/>
                <w:sz w:val="24"/>
                <w:szCs w:val="24"/>
              </w:rPr>
              <w:t>（</w:t>
            </w:r>
            <w:r>
              <w:rPr>
                <w:color w:val="auto"/>
                <w:sz w:val="24"/>
                <w:szCs w:val="24"/>
              </w:rPr>
              <w:t>3</w:t>
            </w:r>
            <w:r>
              <w:rPr>
                <w:rFonts w:hint="eastAsia" w:cs="宋体"/>
                <w:color w:val="auto"/>
                <w:sz w:val="24"/>
                <w:szCs w:val="24"/>
              </w:rPr>
              <w:t>）建设单位：陕西博思博科教装备有限公司</w:t>
            </w:r>
          </w:p>
          <w:p>
            <w:pPr>
              <w:adjustRightInd w:val="0"/>
              <w:snapToGrid w:val="0"/>
              <w:spacing w:line="480" w:lineRule="exact"/>
              <w:ind w:firstLine="480" w:firstLineChars="200"/>
              <w:jc w:val="left"/>
              <w:rPr>
                <w:rFonts w:hint="eastAsia" w:eastAsia="宋体"/>
                <w:color w:val="auto"/>
                <w:sz w:val="24"/>
                <w:szCs w:val="24"/>
                <w:lang w:eastAsia="zh-CN"/>
              </w:rPr>
            </w:pPr>
            <w:r>
              <w:rPr>
                <w:rFonts w:hint="eastAsia" w:cs="宋体"/>
                <w:color w:val="auto"/>
                <w:sz w:val="24"/>
                <w:szCs w:val="24"/>
              </w:rPr>
              <w:t>（</w:t>
            </w:r>
            <w:r>
              <w:rPr>
                <w:color w:val="auto"/>
                <w:sz w:val="24"/>
                <w:szCs w:val="24"/>
              </w:rPr>
              <w:t>4</w:t>
            </w:r>
            <w:r>
              <w:rPr>
                <w:rFonts w:hint="eastAsia" w:cs="宋体"/>
                <w:color w:val="auto"/>
                <w:sz w:val="24"/>
                <w:szCs w:val="24"/>
              </w:rPr>
              <w:t>）建设地点：</w:t>
            </w:r>
            <w:r>
              <w:rPr>
                <w:rFonts w:hint="eastAsia" w:cs="宋体"/>
                <w:color w:val="auto"/>
                <w:sz w:val="24"/>
                <w:szCs w:val="24"/>
                <w:lang w:eastAsia="zh-CN"/>
              </w:rPr>
              <w:t>西安市蓝田县前卫镇滕家寨村巩刘路滕家寨十字向东2公里路南</w:t>
            </w:r>
          </w:p>
          <w:p>
            <w:pPr>
              <w:adjustRightInd w:val="0"/>
              <w:snapToGrid w:val="0"/>
              <w:spacing w:line="480" w:lineRule="exact"/>
              <w:ind w:left="239" w:leftChars="114" w:firstLine="240" w:firstLineChars="100"/>
              <w:jc w:val="left"/>
              <w:rPr>
                <w:rFonts w:hint="eastAsia" w:eastAsia="宋体"/>
                <w:color w:val="auto"/>
                <w:sz w:val="24"/>
                <w:szCs w:val="24"/>
                <w:lang w:eastAsia="zh-CN"/>
              </w:rPr>
            </w:pPr>
            <w:r>
              <w:rPr>
                <w:rFonts w:hint="eastAsia" w:cs="宋体"/>
                <w:color w:val="auto"/>
                <w:sz w:val="24"/>
                <w:szCs w:val="24"/>
              </w:rPr>
              <w:t>（</w:t>
            </w:r>
            <w:r>
              <w:rPr>
                <w:color w:val="auto"/>
                <w:sz w:val="24"/>
                <w:szCs w:val="24"/>
              </w:rPr>
              <w:t>5</w:t>
            </w:r>
            <w:r>
              <w:rPr>
                <w:rFonts w:hint="eastAsia" w:cs="宋体"/>
                <w:color w:val="auto"/>
                <w:sz w:val="24"/>
                <w:szCs w:val="24"/>
              </w:rPr>
              <w:t>）投资额：总投资</w:t>
            </w:r>
            <w:r>
              <w:rPr>
                <w:color w:val="auto"/>
                <w:sz w:val="24"/>
                <w:szCs w:val="24"/>
              </w:rPr>
              <w:t>500</w:t>
            </w:r>
            <w:r>
              <w:rPr>
                <w:rFonts w:hint="eastAsia" w:cs="宋体"/>
                <w:color w:val="auto"/>
                <w:sz w:val="24"/>
                <w:szCs w:val="24"/>
              </w:rPr>
              <w:t>万元，其中环保投资为</w:t>
            </w:r>
            <w:r>
              <w:rPr>
                <w:color w:val="auto"/>
                <w:sz w:val="24"/>
                <w:szCs w:val="24"/>
              </w:rPr>
              <w:t>5</w:t>
            </w:r>
            <w:r>
              <w:rPr>
                <w:rFonts w:hint="eastAsia"/>
                <w:color w:val="auto"/>
                <w:sz w:val="24"/>
                <w:szCs w:val="24"/>
              </w:rPr>
              <w:t>5</w:t>
            </w:r>
            <w:r>
              <w:rPr>
                <w:rFonts w:hint="eastAsia" w:cs="宋体"/>
                <w:color w:val="auto"/>
                <w:sz w:val="24"/>
                <w:szCs w:val="24"/>
              </w:rPr>
              <w:t>万元，占总投资的</w:t>
            </w:r>
            <w:r>
              <w:rPr>
                <w:color w:val="auto"/>
                <w:sz w:val="24"/>
                <w:szCs w:val="24"/>
              </w:rPr>
              <w:t>1</w:t>
            </w:r>
            <w:r>
              <w:rPr>
                <w:rFonts w:hint="eastAsia"/>
                <w:color w:val="auto"/>
                <w:sz w:val="24"/>
                <w:szCs w:val="24"/>
              </w:rPr>
              <w:t>1</w:t>
            </w:r>
            <w:r>
              <w:rPr>
                <w:color w:val="auto"/>
                <w:sz w:val="24"/>
                <w:szCs w:val="24"/>
              </w:rPr>
              <w:t>%</w:t>
            </w:r>
            <w:r>
              <w:rPr>
                <w:rFonts w:hint="eastAsia"/>
                <w:color w:val="auto"/>
                <w:sz w:val="24"/>
                <w:szCs w:val="24"/>
                <w:lang w:eastAsia="zh-CN"/>
              </w:rPr>
              <w:t>。</w:t>
            </w:r>
          </w:p>
          <w:p>
            <w:pPr>
              <w:adjustRightInd w:val="0"/>
              <w:snapToGrid w:val="0"/>
              <w:spacing w:line="480" w:lineRule="exact"/>
              <w:jc w:val="left"/>
              <w:rPr>
                <w:b/>
                <w:bCs/>
                <w:color w:val="auto"/>
                <w:sz w:val="24"/>
                <w:szCs w:val="24"/>
              </w:rPr>
            </w:pPr>
            <w:r>
              <w:rPr>
                <w:b/>
                <w:bCs/>
                <w:color w:val="auto"/>
                <w:sz w:val="24"/>
                <w:szCs w:val="24"/>
              </w:rPr>
              <w:t>2.</w:t>
            </w:r>
            <w:r>
              <w:rPr>
                <w:rFonts w:hint="eastAsia"/>
                <w:b/>
                <w:bCs/>
                <w:color w:val="auto"/>
                <w:sz w:val="24"/>
                <w:szCs w:val="24"/>
              </w:rPr>
              <w:t>2</w:t>
            </w:r>
            <w:r>
              <w:rPr>
                <w:rFonts w:hint="eastAsia" w:cs="宋体"/>
                <w:b/>
                <w:bCs/>
                <w:color w:val="auto"/>
                <w:sz w:val="24"/>
                <w:szCs w:val="24"/>
              </w:rPr>
              <w:t>主要建设内容</w:t>
            </w:r>
          </w:p>
          <w:p>
            <w:pPr>
              <w:adjustRightInd w:val="0"/>
              <w:snapToGrid w:val="0"/>
              <w:spacing w:line="480" w:lineRule="exact"/>
              <w:ind w:firstLine="480" w:firstLineChars="200"/>
              <w:jc w:val="left"/>
              <w:rPr>
                <w:rFonts w:hint="eastAsia" w:cs="宋体"/>
                <w:color w:val="auto"/>
                <w:sz w:val="24"/>
                <w:szCs w:val="24"/>
              </w:rPr>
            </w:pPr>
            <w:r>
              <w:rPr>
                <w:rFonts w:hint="eastAsia" w:cs="宋体"/>
                <w:color w:val="auto"/>
                <w:sz w:val="24"/>
                <w:szCs w:val="24"/>
              </w:rPr>
              <w:t>本次</w:t>
            </w:r>
            <w:r>
              <w:rPr>
                <w:rFonts w:hint="eastAsia" w:cs="宋体"/>
                <w:color w:val="auto"/>
                <w:sz w:val="24"/>
                <w:szCs w:val="24"/>
                <w:lang w:val="en-US" w:eastAsia="zh-CN"/>
              </w:rPr>
              <w:t>新建</w:t>
            </w:r>
            <w:r>
              <w:rPr>
                <w:rFonts w:hint="eastAsia" w:cs="宋体"/>
                <w:color w:val="auto"/>
                <w:sz w:val="24"/>
                <w:szCs w:val="24"/>
              </w:rPr>
              <w:t>项目</w:t>
            </w:r>
            <w:r>
              <w:rPr>
                <w:rFonts w:hint="eastAsia" w:cs="宋体"/>
                <w:color w:val="auto"/>
                <w:sz w:val="24"/>
                <w:szCs w:val="24"/>
                <w:lang w:val="en-US" w:eastAsia="zh-CN"/>
              </w:rPr>
              <w:t>租赁蓝田县前卫镇滕寨初级中学建筑物及场地，总建筑面积为5000m</w:t>
            </w:r>
            <w:r>
              <w:rPr>
                <w:rFonts w:hint="eastAsia" w:cs="宋体"/>
                <w:color w:val="auto"/>
                <w:sz w:val="24"/>
                <w:szCs w:val="24"/>
                <w:vertAlign w:val="superscript"/>
                <w:lang w:val="en-US" w:eastAsia="zh-CN"/>
              </w:rPr>
              <w:t>2</w:t>
            </w:r>
            <w:r>
              <w:rPr>
                <w:rFonts w:hint="eastAsia" w:cs="宋体"/>
                <w:color w:val="auto"/>
                <w:sz w:val="24"/>
                <w:szCs w:val="24"/>
              </w:rPr>
              <w:t>。同时</w:t>
            </w:r>
            <w:r>
              <w:rPr>
                <w:rFonts w:hint="eastAsia" w:cs="宋体"/>
                <w:color w:val="auto"/>
                <w:sz w:val="24"/>
                <w:szCs w:val="24"/>
                <w:lang w:val="en-US" w:eastAsia="zh-CN"/>
              </w:rPr>
              <w:t>购置激光切割机、折弯机等设备，主要生产学生课桌椅、公寓床、文件柜等教育配套设施。</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w:t>
            </w:r>
            <w:r>
              <w:rPr>
                <w:color w:val="auto"/>
                <w:sz w:val="24"/>
                <w:szCs w:val="24"/>
              </w:rPr>
              <w:t>1</w:t>
            </w:r>
            <w:r>
              <w:rPr>
                <w:rFonts w:hint="eastAsia" w:cs="宋体"/>
                <w:color w:val="auto"/>
                <w:sz w:val="24"/>
                <w:szCs w:val="24"/>
              </w:rPr>
              <w:t>）工程组成</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建设项目工程组成见表</w:t>
            </w:r>
            <w:r>
              <w:rPr>
                <w:rFonts w:hint="eastAsia"/>
                <w:color w:val="auto"/>
                <w:sz w:val="24"/>
                <w:szCs w:val="24"/>
              </w:rPr>
              <w:t>2</w:t>
            </w:r>
            <w:r>
              <w:rPr>
                <w:color w:val="auto"/>
                <w:sz w:val="24"/>
                <w:szCs w:val="24"/>
              </w:rPr>
              <w:t>-1</w:t>
            </w:r>
            <w:r>
              <w:rPr>
                <w:rFonts w:hint="eastAsia" w:cs="宋体"/>
                <w:color w:val="auto"/>
                <w:sz w:val="24"/>
                <w:szCs w:val="24"/>
              </w:rPr>
              <w:t>。</w:t>
            </w:r>
          </w:p>
          <w:p>
            <w:pPr>
              <w:adjustRightInd w:val="0"/>
              <w:snapToGrid w:val="0"/>
              <w:spacing w:line="480" w:lineRule="exact"/>
              <w:jc w:val="center"/>
              <w:rPr>
                <w:b/>
                <w:bCs/>
                <w:color w:val="auto"/>
                <w:sz w:val="24"/>
                <w:szCs w:val="24"/>
              </w:rPr>
            </w:pPr>
            <w:r>
              <w:rPr>
                <w:rFonts w:hint="eastAsia" w:cs="宋体"/>
                <w:b/>
                <w:bCs/>
                <w:color w:val="auto"/>
                <w:sz w:val="24"/>
                <w:szCs w:val="24"/>
              </w:rPr>
              <w:t>表</w:t>
            </w:r>
            <w:r>
              <w:rPr>
                <w:rFonts w:hint="eastAsia"/>
                <w:b/>
                <w:bCs/>
                <w:color w:val="auto"/>
                <w:sz w:val="24"/>
                <w:szCs w:val="24"/>
              </w:rPr>
              <w:t>2</w:t>
            </w:r>
            <w:r>
              <w:rPr>
                <w:b/>
                <w:bCs/>
                <w:color w:val="auto"/>
                <w:sz w:val="24"/>
                <w:szCs w:val="24"/>
              </w:rPr>
              <w:t xml:space="preserve">-1  </w:t>
            </w:r>
            <w:r>
              <w:rPr>
                <w:rFonts w:hint="eastAsia" w:cs="宋体"/>
                <w:b/>
                <w:bCs/>
                <w:color w:val="auto"/>
                <w:sz w:val="24"/>
                <w:szCs w:val="24"/>
              </w:rPr>
              <w:t>项目工程组成一览表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1184"/>
              <w:gridCol w:w="3568"/>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r>
                    <w:rPr>
                      <w:rFonts w:hint="eastAsia" w:ascii="Times New Roman" w:hAnsi="Times New Roman" w:cs="宋体"/>
                      <w:color w:val="auto"/>
                      <w:sz w:val="21"/>
                      <w:szCs w:val="21"/>
                    </w:rPr>
                    <w:t>工程组成</w:t>
                  </w:r>
                </w:p>
              </w:tc>
              <w:tc>
                <w:tcPr>
                  <w:tcW w:w="4752" w:type="dxa"/>
                  <w:gridSpan w:val="2"/>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r>
                    <w:rPr>
                      <w:rFonts w:hint="eastAsia" w:ascii="Times New Roman" w:hAnsi="Times New Roman" w:cs="宋体"/>
                      <w:color w:val="auto"/>
                      <w:sz w:val="21"/>
                      <w:szCs w:val="21"/>
                    </w:rPr>
                    <w:t>主要建设内容</w:t>
                  </w:r>
                </w:p>
              </w:tc>
              <w:tc>
                <w:tcPr>
                  <w:tcW w:w="1638"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r>
                    <w:rPr>
                      <w:rFonts w:hint="eastAsia" w:ascii="Times New Roman" w:hAnsi="Times New Roman"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restart"/>
                  <w:tcBorders>
                    <w:top w:val="single" w:color="auto" w:sz="4" w:space="0"/>
                    <w:left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r>
                    <w:rPr>
                      <w:rFonts w:hint="eastAsia" w:ascii="Times New Roman" w:hAnsi="Times New Roman" w:cs="宋体"/>
                      <w:color w:val="auto"/>
                      <w:sz w:val="21"/>
                      <w:szCs w:val="21"/>
                    </w:rPr>
                    <w:t>主体工程</w:t>
                  </w:r>
                </w:p>
              </w:tc>
              <w:tc>
                <w:tcPr>
                  <w:tcW w:w="1184"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hint="eastAsia" w:ascii="Times New Roman" w:hAnsi="Times New Roman" w:cs="宋体"/>
                      <w:color w:val="auto"/>
                      <w:sz w:val="21"/>
                      <w:szCs w:val="21"/>
                      <w:lang w:val="en-US" w:eastAsia="zh-CN"/>
                    </w:rPr>
                  </w:pPr>
                  <w:r>
                    <w:rPr>
                      <w:rFonts w:hint="eastAsia" w:ascii="Times New Roman" w:hAnsi="Times New Roman" w:cs="宋体"/>
                      <w:color w:val="auto"/>
                      <w:sz w:val="21"/>
                      <w:szCs w:val="21"/>
                      <w:lang w:val="en-US" w:eastAsia="zh-CN"/>
                    </w:rPr>
                    <w:t>桌椅、公寓床、文件柜</w:t>
                  </w:r>
                </w:p>
                <w:p>
                  <w:pPr>
                    <w:pStyle w:val="6"/>
                    <w:adjustRightInd w:val="0"/>
                    <w:snapToGrid w:val="0"/>
                    <w:spacing w:line="300" w:lineRule="exact"/>
                    <w:ind w:firstLine="0"/>
                    <w:jc w:val="center"/>
                    <w:rPr>
                      <w:rFonts w:hint="default" w:ascii="Times New Roman" w:hAnsi="Times New Roman" w:eastAsia="宋体"/>
                      <w:color w:val="auto"/>
                      <w:sz w:val="21"/>
                      <w:szCs w:val="21"/>
                      <w:lang w:val="en-US" w:eastAsia="zh-CN"/>
                    </w:rPr>
                  </w:pPr>
                  <w:r>
                    <w:rPr>
                      <w:rFonts w:hint="eastAsia" w:ascii="Times New Roman" w:hAnsi="Times New Roman" w:cs="宋体"/>
                      <w:color w:val="auto"/>
                      <w:sz w:val="21"/>
                      <w:szCs w:val="21"/>
                      <w:lang w:val="en-US" w:eastAsia="zh-CN"/>
                    </w:rPr>
                    <w:t>、办公家具等生产线</w:t>
                  </w:r>
                </w:p>
              </w:tc>
              <w:tc>
                <w:tcPr>
                  <w:tcW w:w="3568"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left"/>
                    <w:rPr>
                      <w:rFonts w:ascii="Times New Roman" w:hAnsi="Times New Roman"/>
                      <w:color w:val="auto"/>
                      <w:sz w:val="21"/>
                      <w:szCs w:val="21"/>
                    </w:rPr>
                  </w:pPr>
                  <w:r>
                    <w:rPr>
                      <w:rFonts w:hint="eastAsia" w:ascii="Times New Roman" w:hAnsi="Times New Roman" w:cs="宋体"/>
                      <w:color w:val="auto"/>
                      <w:sz w:val="21"/>
                      <w:szCs w:val="21"/>
                    </w:rPr>
                    <w:t>建筑面积</w:t>
                  </w:r>
                  <w:r>
                    <w:rPr>
                      <w:rFonts w:hint="eastAsia" w:ascii="Times New Roman" w:hAnsi="Times New Roman"/>
                      <w:color w:val="auto"/>
                      <w:sz w:val="21"/>
                      <w:szCs w:val="21"/>
                    </w:rPr>
                    <w:t>100</w:t>
                  </w:r>
                  <w:r>
                    <w:rPr>
                      <w:rFonts w:ascii="Times New Roman" w:hAnsi="Times New Roman"/>
                      <w:color w:val="auto"/>
                      <w:sz w:val="21"/>
                      <w:szCs w:val="21"/>
                    </w:rPr>
                    <w:t>0m</w:t>
                  </w:r>
                  <w:r>
                    <w:rPr>
                      <w:rFonts w:ascii="Times New Roman" w:hAnsi="Times New Roman"/>
                      <w:color w:val="auto"/>
                      <w:sz w:val="21"/>
                      <w:szCs w:val="21"/>
                      <w:vertAlign w:val="superscript"/>
                    </w:rPr>
                    <w:t>2</w:t>
                  </w:r>
                  <w:r>
                    <w:rPr>
                      <w:rFonts w:hint="eastAsia" w:ascii="Times New Roman" w:hAnsi="Times New Roman" w:cs="宋体"/>
                      <w:color w:val="auto"/>
                      <w:sz w:val="21"/>
                      <w:szCs w:val="21"/>
                    </w:rPr>
                    <w:t>，</w:t>
                  </w:r>
                  <w:r>
                    <w:rPr>
                      <w:rFonts w:ascii="Times New Roman" w:hAnsi="Times New Roman"/>
                      <w:color w:val="auto"/>
                      <w:sz w:val="21"/>
                      <w:szCs w:val="21"/>
                    </w:rPr>
                    <w:t>1F</w:t>
                  </w:r>
                  <w:r>
                    <w:rPr>
                      <w:rFonts w:hint="eastAsia" w:ascii="Times New Roman" w:hAnsi="Times New Roman" w:cs="宋体"/>
                      <w:color w:val="auto"/>
                      <w:sz w:val="21"/>
                      <w:szCs w:val="21"/>
                    </w:rPr>
                    <w:t>，钢结构；按生产工艺</w:t>
                  </w:r>
                  <w:r>
                    <w:rPr>
                      <w:rFonts w:hint="eastAsia" w:ascii="Times New Roman" w:hAnsi="Times New Roman" w:cs="宋体"/>
                      <w:color w:val="auto"/>
                      <w:sz w:val="21"/>
                      <w:szCs w:val="21"/>
                      <w:lang w:val="en-US" w:eastAsia="zh-CN"/>
                    </w:rPr>
                    <w:t>分区</w:t>
                  </w:r>
                  <w:r>
                    <w:rPr>
                      <w:rFonts w:hint="eastAsia" w:ascii="Times New Roman" w:hAnsi="Times New Roman" w:cs="宋体"/>
                      <w:color w:val="auto"/>
                      <w:sz w:val="21"/>
                      <w:szCs w:val="21"/>
                    </w:rPr>
                    <w:t>为板材加工</w:t>
                  </w:r>
                  <w:r>
                    <w:rPr>
                      <w:rFonts w:hint="eastAsia" w:ascii="Times New Roman" w:hAnsi="Times New Roman" w:cs="宋体"/>
                      <w:color w:val="auto"/>
                      <w:sz w:val="21"/>
                      <w:szCs w:val="21"/>
                      <w:lang w:val="en-US" w:eastAsia="zh-CN"/>
                    </w:rPr>
                    <w:t>组装区</w:t>
                  </w:r>
                  <w:r>
                    <w:rPr>
                      <w:rFonts w:hint="eastAsia" w:ascii="Times New Roman" w:hAnsi="Times New Roman" w:cs="宋体"/>
                      <w:color w:val="auto"/>
                      <w:sz w:val="21"/>
                      <w:szCs w:val="21"/>
                    </w:rPr>
                    <w:t>、喷塑及烘干固化区，原料库，产品存放区等</w:t>
                  </w:r>
                </w:p>
              </w:tc>
              <w:tc>
                <w:tcPr>
                  <w:tcW w:w="1638"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r>
                    <w:rPr>
                      <w:rFonts w:hint="eastAsia" w:ascii="Times New Roman" w:hAnsi="Times New Roman" w:cs="宋体"/>
                      <w:color w:val="auto"/>
                      <w:sz w:val="21"/>
                      <w:szCs w:val="21"/>
                    </w:rPr>
                    <w:t>新增建筑面积400m</w:t>
                  </w:r>
                  <w:r>
                    <w:rPr>
                      <w:rFonts w:hint="eastAsia" w:ascii="Times New Roman" w:hAnsi="Times New Roman" w:cs="宋体"/>
                      <w:color w:val="auto"/>
                      <w:sz w:val="21"/>
                      <w:szCs w:val="21"/>
                      <w:vertAlign w:val="superscript"/>
                    </w:rPr>
                    <w:t>2</w:t>
                  </w:r>
                  <w:r>
                    <w:rPr>
                      <w:rFonts w:hint="eastAsia" w:ascii="Times New Roman" w:hAnsi="Times New Roman" w:cs="宋体"/>
                      <w:color w:val="auto"/>
                      <w:sz w:val="21"/>
                      <w:szCs w:val="21"/>
                    </w:rPr>
                    <w:t>，依托现有厂房600m</w:t>
                  </w:r>
                  <w:r>
                    <w:rPr>
                      <w:rFonts w:hint="eastAsia" w:ascii="Times New Roman" w:hAnsi="Times New Roman" w:cs="宋体"/>
                      <w:color w:val="auto"/>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continue"/>
                  <w:tcBorders>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hint="eastAsia" w:ascii="Times New Roman" w:hAnsi="Times New Roman" w:cs="宋体"/>
                      <w:color w:val="auto"/>
                      <w:sz w:val="21"/>
                      <w:szCs w:val="21"/>
                    </w:rPr>
                  </w:pPr>
                </w:p>
              </w:tc>
              <w:tc>
                <w:tcPr>
                  <w:tcW w:w="1184"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hint="default" w:ascii="Times New Roman" w:hAnsi="Times New Roman" w:eastAsia="宋体" w:cs="宋体"/>
                      <w:color w:val="auto"/>
                      <w:sz w:val="21"/>
                      <w:szCs w:val="21"/>
                      <w:lang w:val="en-US" w:eastAsia="zh-CN"/>
                    </w:rPr>
                  </w:pPr>
                  <w:r>
                    <w:rPr>
                      <w:rFonts w:hint="eastAsia" w:ascii="Times New Roman" w:hAnsi="Times New Roman" w:cs="宋体"/>
                      <w:color w:val="auto"/>
                      <w:sz w:val="21"/>
                      <w:szCs w:val="21"/>
                      <w:lang w:val="en-US" w:eastAsia="zh-CN"/>
                    </w:rPr>
                    <w:t>黑板生产线</w:t>
                  </w:r>
                </w:p>
              </w:tc>
              <w:tc>
                <w:tcPr>
                  <w:tcW w:w="3568"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left"/>
                    <w:rPr>
                      <w:rFonts w:hint="default" w:ascii="Times New Roman" w:hAnsi="Times New Roman" w:eastAsia="宋体" w:cs="宋体"/>
                      <w:color w:val="auto"/>
                      <w:sz w:val="21"/>
                      <w:szCs w:val="21"/>
                      <w:lang w:val="en-US" w:eastAsia="zh-CN"/>
                    </w:rPr>
                  </w:pPr>
                  <w:r>
                    <w:rPr>
                      <w:rFonts w:hint="eastAsia" w:ascii="Times New Roman" w:hAnsi="Times New Roman" w:cs="宋体"/>
                      <w:color w:val="auto"/>
                      <w:sz w:val="21"/>
                      <w:szCs w:val="21"/>
                      <w:lang w:val="en-US" w:eastAsia="zh-CN"/>
                    </w:rPr>
                    <w:t>建筑面积1330</w:t>
                  </w:r>
                  <w:r>
                    <w:rPr>
                      <w:rFonts w:ascii="Times New Roman" w:hAnsi="Times New Roman"/>
                      <w:color w:val="auto"/>
                      <w:sz w:val="21"/>
                      <w:szCs w:val="21"/>
                    </w:rPr>
                    <w:t>m</w:t>
                  </w:r>
                  <w:r>
                    <w:rPr>
                      <w:rFonts w:ascii="Times New Roman" w:hAnsi="Times New Roman"/>
                      <w:color w:val="auto"/>
                      <w:sz w:val="21"/>
                      <w:szCs w:val="21"/>
                      <w:vertAlign w:val="superscript"/>
                    </w:rPr>
                    <w:t>2</w:t>
                  </w:r>
                  <w:r>
                    <w:rPr>
                      <w:rFonts w:hint="eastAsia" w:ascii="Times New Roman" w:hAnsi="Times New Roman" w:cs="宋体"/>
                      <w:color w:val="auto"/>
                      <w:sz w:val="21"/>
                      <w:szCs w:val="21"/>
                    </w:rPr>
                    <w:t>，</w:t>
                  </w:r>
                  <w:r>
                    <w:rPr>
                      <w:rFonts w:ascii="Times New Roman" w:hAnsi="Times New Roman"/>
                      <w:color w:val="auto"/>
                      <w:sz w:val="21"/>
                      <w:szCs w:val="21"/>
                    </w:rPr>
                    <w:t>1F</w:t>
                  </w:r>
                  <w:r>
                    <w:rPr>
                      <w:rFonts w:hint="eastAsia" w:ascii="Times New Roman" w:hAnsi="Times New Roman" w:cs="宋体"/>
                      <w:color w:val="auto"/>
                      <w:sz w:val="21"/>
                      <w:szCs w:val="21"/>
                    </w:rPr>
                    <w:t>；按生产工艺</w:t>
                  </w:r>
                  <w:r>
                    <w:rPr>
                      <w:rFonts w:hint="eastAsia" w:ascii="Times New Roman" w:hAnsi="Times New Roman" w:cs="宋体"/>
                      <w:color w:val="auto"/>
                      <w:sz w:val="21"/>
                      <w:szCs w:val="21"/>
                      <w:lang w:val="en-US" w:eastAsia="zh-CN"/>
                    </w:rPr>
                    <w:t>分区</w:t>
                  </w:r>
                  <w:r>
                    <w:rPr>
                      <w:rFonts w:hint="eastAsia" w:ascii="Times New Roman" w:hAnsi="Times New Roman" w:cs="宋体"/>
                      <w:color w:val="auto"/>
                      <w:sz w:val="21"/>
                      <w:szCs w:val="21"/>
                    </w:rPr>
                    <w:t>为</w:t>
                  </w:r>
                  <w:r>
                    <w:rPr>
                      <w:rFonts w:hint="eastAsia" w:ascii="Times New Roman" w:hAnsi="Times New Roman" w:cs="宋体"/>
                      <w:color w:val="auto"/>
                      <w:sz w:val="21"/>
                      <w:szCs w:val="21"/>
                      <w:lang w:val="en-US" w:eastAsia="zh-CN"/>
                    </w:rPr>
                    <w:t>钣金车间、黑板组装间</w:t>
                  </w:r>
                  <w:r>
                    <w:rPr>
                      <w:rFonts w:hint="eastAsia" w:ascii="Times New Roman" w:hAnsi="Times New Roman" w:cs="宋体"/>
                      <w:color w:val="auto"/>
                      <w:sz w:val="21"/>
                      <w:szCs w:val="21"/>
                    </w:rPr>
                    <w:t>等</w:t>
                  </w:r>
                </w:p>
              </w:tc>
              <w:tc>
                <w:tcPr>
                  <w:tcW w:w="1638"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hint="default" w:ascii="Times New Roman" w:hAnsi="Times New Roman" w:eastAsia="宋体" w:cs="宋体"/>
                      <w:color w:val="auto"/>
                      <w:sz w:val="21"/>
                      <w:szCs w:val="21"/>
                      <w:lang w:val="en-US" w:eastAsia="zh-CN"/>
                    </w:rPr>
                  </w:pPr>
                  <w:r>
                    <w:rPr>
                      <w:rFonts w:hint="eastAsia" w:ascii="Times New Roman" w:hAnsi="Times New Roman" w:cs="宋体"/>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restart"/>
                  <w:tcBorders>
                    <w:top w:val="single" w:color="auto" w:sz="4" w:space="0"/>
                    <w:left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r>
                    <w:rPr>
                      <w:rFonts w:hint="eastAsia" w:ascii="Times New Roman" w:hAnsi="Times New Roman" w:cs="宋体"/>
                      <w:color w:val="auto"/>
                      <w:sz w:val="21"/>
                      <w:szCs w:val="21"/>
                    </w:rPr>
                    <w:t>辅助工程</w:t>
                  </w:r>
                </w:p>
              </w:tc>
              <w:tc>
                <w:tcPr>
                  <w:tcW w:w="1184"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pacing w:val="-10"/>
                      <w:sz w:val="21"/>
                      <w:szCs w:val="21"/>
                    </w:rPr>
                  </w:pPr>
                  <w:r>
                    <w:rPr>
                      <w:rFonts w:hint="eastAsia" w:ascii="Times New Roman" w:hAnsi="Times New Roman" w:cs="宋体"/>
                      <w:color w:val="auto"/>
                      <w:spacing w:val="-10"/>
                      <w:sz w:val="21"/>
                      <w:szCs w:val="21"/>
                    </w:rPr>
                    <w:t>办公楼</w:t>
                  </w:r>
                </w:p>
              </w:tc>
              <w:tc>
                <w:tcPr>
                  <w:tcW w:w="3568"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rPr>
                      <w:rFonts w:ascii="Times New Roman" w:hAnsi="Times New Roman"/>
                      <w:color w:val="auto"/>
                      <w:sz w:val="21"/>
                      <w:szCs w:val="21"/>
                    </w:rPr>
                  </w:pPr>
                  <w:r>
                    <w:rPr>
                      <w:rFonts w:hint="eastAsia" w:ascii="Times New Roman" w:hAnsi="Times New Roman" w:cs="宋体"/>
                      <w:color w:val="auto"/>
                      <w:sz w:val="21"/>
                      <w:szCs w:val="21"/>
                    </w:rPr>
                    <w:t>建筑面积</w:t>
                  </w:r>
                  <w:r>
                    <w:rPr>
                      <w:rFonts w:hint="eastAsia" w:ascii="Times New Roman" w:hAnsi="Times New Roman" w:cs="宋体"/>
                      <w:color w:val="auto"/>
                      <w:sz w:val="21"/>
                      <w:szCs w:val="21"/>
                      <w:lang w:val="en-US" w:eastAsia="zh-CN"/>
                    </w:rPr>
                    <w:t>81</w:t>
                  </w:r>
                  <w:r>
                    <w:rPr>
                      <w:rFonts w:hint="eastAsia" w:ascii="Times New Roman" w:hAnsi="Times New Roman"/>
                      <w:color w:val="auto"/>
                      <w:sz w:val="21"/>
                      <w:szCs w:val="21"/>
                      <w:lang w:val="en-US" w:eastAsia="zh-CN"/>
                    </w:rPr>
                    <w:t>6</w:t>
                  </w:r>
                  <w:r>
                    <w:rPr>
                      <w:rFonts w:ascii="Times New Roman" w:hAnsi="Times New Roman"/>
                      <w:color w:val="auto"/>
                      <w:sz w:val="21"/>
                      <w:szCs w:val="21"/>
                    </w:rPr>
                    <w:t>m</w:t>
                  </w:r>
                  <w:r>
                    <w:rPr>
                      <w:rFonts w:ascii="Times New Roman" w:hAnsi="Times New Roman"/>
                      <w:color w:val="auto"/>
                      <w:sz w:val="21"/>
                      <w:szCs w:val="21"/>
                      <w:vertAlign w:val="superscript"/>
                    </w:rPr>
                    <w:t>2</w:t>
                  </w:r>
                  <w:r>
                    <w:rPr>
                      <w:rFonts w:hint="eastAsia" w:ascii="Times New Roman" w:hAnsi="Times New Roman" w:cs="宋体"/>
                      <w:color w:val="auto"/>
                      <w:sz w:val="21"/>
                      <w:szCs w:val="21"/>
                    </w:rPr>
                    <w:t>，</w:t>
                  </w:r>
                  <w:r>
                    <w:rPr>
                      <w:rFonts w:hint="eastAsia" w:ascii="Times New Roman" w:hAnsi="Times New Roman"/>
                      <w:color w:val="auto"/>
                      <w:sz w:val="21"/>
                      <w:szCs w:val="21"/>
                      <w:lang w:val="en-US" w:eastAsia="zh-CN"/>
                    </w:rPr>
                    <w:t>2</w:t>
                  </w:r>
                  <w:r>
                    <w:rPr>
                      <w:rFonts w:ascii="Times New Roman" w:hAnsi="Times New Roman"/>
                      <w:color w:val="auto"/>
                      <w:sz w:val="21"/>
                      <w:szCs w:val="21"/>
                    </w:rPr>
                    <w:t>F</w:t>
                  </w:r>
                  <w:r>
                    <w:rPr>
                      <w:rFonts w:hint="eastAsia" w:ascii="Times New Roman" w:hAnsi="Times New Roman" w:cs="宋体"/>
                      <w:color w:val="auto"/>
                      <w:sz w:val="21"/>
                      <w:szCs w:val="21"/>
                    </w:rPr>
                    <w:t>，框架结构</w:t>
                  </w:r>
                </w:p>
              </w:tc>
              <w:tc>
                <w:tcPr>
                  <w:tcW w:w="1638"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r>
                    <w:rPr>
                      <w:rFonts w:hint="eastAsia" w:ascii="Times New Roman" w:hAnsi="Times New Roman" w:cs="宋体"/>
                      <w:color w:val="auto"/>
                      <w:sz w:val="21"/>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continue"/>
                  <w:tcBorders>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hint="eastAsia" w:ascii="Times New Roman" w:hAnsi="Times New Roman" w:cs="宋体"/>
                      <w:color w:val="auto"/>
                      <w:sz w:val="21"/>
                      <w:szCs w:val="21"/>
                    </w:rPr>
                  </w:pPr>
                </w:p>
              </w:tc>
              <w:tc>
                <w:tcPr>
                  <w:tcW w:w="1184"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hint="eastAsia" w:ascii="Times New Roman" w:hAnsi="Times New Roman" w:eastAsia="宋体" w:cs="宋体"/>
                      <w:color w:val="auto"/>
                      <w:spacing w:val="-10"/>
                      <w:sz w:val="21"/>
                      <w:szCs w:val="21"/>
                      <w:lang w:val="en-US" w:eastAsia="zh-CN"/>
                    </w:rPr>
                  </w:pPr>
                  <w:r>
                    <w:rPr>
                      <w:rFonts w:hint="eastAsia" w:ascii="Times New Roman" w:hAnsi="Times New Roman" w:cs="宋体"/>
                      <w:color w:val="auto"/>
                      <w:spacing w:val="-10"/>
                      <w:sz w:val="21"/>
                      <w:szCs w:val="21"/>
                      <w:lang w:val="en-US" w:eastAsia="zh-CN"/>
                    </w:rPr>
                    <w:t>餐厅</w:t>
                  </w:r>
                </w:p>
              </w:tc>
              <w:tc>
                <w:tcPr>
                  <w:tcW w:w="3568"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rPr>
                      <w:rFonts w:hint="default" w:ascii="Times New Roman" w:hAnsi="Times New Roman" w:eastAsia="宋体" w:cs="宋体"/>
                      <w:color w:val="auto"/>
                      <w:sz w:val="21"/>
                      <w:szCs w:val="21"/>
                      <w:lang w:val="en-US" w:eastAsia="zh-CN"/>
                    </w:rPr>
                  </w:pPr>
                  <w:r>
                    <w:rPr>
                      <w:rFonts w:hint="eastAsia" w:ascii="Times New Roman" w:hAnsi="Times New Roman" w:cs="宋体"/>
                      <w:color w:val="auto"/>
                      <w:sz w:val="21"/>
                      <w:szCs w:val="21"/>
                      <w:lang w:val="en-US" w:eastAsia="zh-CN"/>
                    </w:rPr>
                    <w:t>建筑面积232</w:t>
                  </w:r>
                  <w:r>
                    <w:rPr>
                      <w:rFonts w:ascii="Times New Roman" w:hAnsi="Times New Roman"/>
                      <w:color w:val="auto"/>
                      <w:sz w:val="21"/>
                      <w:szCs w:val="21"/>
                    </w:rPr>
                    <w:t>m</w:t>
                  </w:r>
                  <w:r>
                    <w:rPr>
                      <w:rFonts w:ascii="Times New Roman" w:hAnsi="Times New Roman"/>
                      <w:color w:val="auto"/>
                      <w:sz w:val="21"/>
                      <w:szCs w:val="21"/>
                      <w:vertAlign w:val="superscript"/>
                    </w:rPr>
                    <w:t>2</w:t>
                  </w:r>
                  <w:r>
                    <w:rPr>
                      <w:rFonts w:hint="eastAsia" w:ascii="Times New Roman" w:hAnsi="Times New Roman" w:cs="宋体"/>
                      <w:color w:val="auto"/>
                      <w:sz w:val="21"/>
                      <w:szCs w:val="21"/>
                    </w:rPr>
                    <w:t>，</w:t>
                  </w:r>
                  <w:r>
                    <w:rPr>
                      <w:rFonts w:hint="eastAsia" w:ascii="Times New Roman" w:hAnsi="Times New Roman"/>
                      <w:color w:val="auto"/>
                      <w:sz w:val="21"/>
                      <w:szCs w:val="21"/>
                      <w:lang w:val="en-US" w:eastAsia="zh-CN"/>
                    </w:rPr>
                    <w:t>2</w:t>
                  </w:r>
                  <w:r>
                    <w:rPr>
                      <w:rFonts w:ascii="Times New Roman" w:hAnsi="Times New Roman"/>
                      <w:color w:val="auto"/>
                      <w:sz w:val="21"/>
                      <w:szCs w:val="21"/>
                    </w:rPr>
                    <w:t>F</w:t>
                  </w:r>
                  <w:r>
                    <w:rPr>
                      <w:rFonts w:hint="eastAsia" w:ascii="Times New Roman" w:hAnsi="Times New Roman" w:cs="宋体"/>
                      <w:color w:val="auto"/>
                      <w:sz w:val="21"/>
                      <w:szCs w:val="21"/>
                    </w:rPr>
                    <w:t>，框架结构</w:t>
                  </w:r>
                </w:p>
              </w:tc>
              <w:tc>
                <w:tcPr>
                  <w:tcW w:w="1638"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hint="default" w:ascii="Times New Roman" w:hAnsi="Times New Roman" w:eastAsia="宋体" w:cs="宋体"/>
                      <w:color w:val="auto"/>
                      <w:sz w:val="21"/>
                      <w:szCs w:val="21"/>
                      <w:lang w:val="en-US" w:eastAsia="zh-CN"/>
                    </w:rPr>
                  </w:pPr>
                  <w:r>
                    <w:rPr>
                      <w:rFonts w:hint="eastAsia" w:ascii="Times New Roman" w:hAnsi="Times New Roman" w:cs="宋体"/>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restart"/>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r>
                    <w:rPr>
                      <w:rFonts w:hint="eastAsia" w:ascii="Times New Roman" w:hAnsi="Times New Roman" w:cs="宋体"/>
                      <w:color w:val="auto"/>
                      <w:sz w:val="21"/>
                      <w:szCs w:val="21"/>
                    </w:rPr>
                    <w:t>公用工程</w:t>
                  </w:r>
                </w:p>
              </w:tc>
              <w:tc>
                <w:tcPr>
                  <w:tcW w:w="1184" w:type="dxa"/>
                  <w:tcBorders>
                    <w:top w:val="single" w:color="auto" w:sz="4" w:space="0"/>
                    <w:left w:val="single" w:color="auto" w:sz="4" w:space="0"/>
                    <w:bottom w:val="single" w:color="auto" w:sz="4" w:space="0"/>
                    <w:right w:val="single" w:color="auto" w:sz="4" w:space="0"/>
                  </w:tcBorders>
                  <w:vAlign w:val="center"/>
                </w:tcPr>
                <w:p>
                  <w:pPr>
                    <w:pStyle w:val="132"/>
                    <w:spacing w:line="300" w:lineRule="exact"/>
                    <w:ind w:firstLine="0" w:firstLineChars="0"/>
                    <w:jc w:val="center"/>
                    <w:rPr>
                      <w:color w:val="auto"/>
                      <w:kern w:val="0"/>
                      <w:sz w:val="21"/>
                      <w:szCs w:val="21"/>
                    </w:rPr>
                  </w:pPr>
                  <w:r>
                    <w:rPr>
                      <w:rFonts w:hint="eastAsia" w:cs="宋体"/>
                      <w:color w:val="auto"/>
                      <w:kern w:val="0"/>
                      <w:sz w:val="21"/>
                      <w:szCs w:val="21"/>
                    </w:rPr>
                    <w:t>供电</w:t>
                  </w:r>
                </w:p>
              </w:tc>
              <w:tc>
                <w:tcPr>
                  <w:tcW w:w="3568" w:type="dxa"/>
                  <w:tcBorders>
                    <w:top w:val="single" w:color="auto" w:sz="4" w:space="0"/>
                    <w:left w:val="single" w:color="auto" w:sz="4" w:space="0"/>
                    <w:bottom w:val="single" w:color="auto" w:sz="4" w:space="0"/>
                    <w:right w:val="single" w:color="auto" w:sz="4" w:space="0"/>
                  </w:tcBorders>
                  <w:vAlign w:val="center"/>
                </w:tcPr>
                <w:p>
                  <w:pPr>
                    <w:pStyle w:val="132"/>
                    <w:spacing w:line="300" w:lineRule="exact"/>
                    <w:ind w:firstLine="0" w:firstLineChars="0"/>
                    <w:jc w:val="left"/>
                    <w:rPr>
                      <w:color w:val="auto"/>
                      <w:kern w:val="0"/>
                      <w:sz w:val="21"/>
                      <w:szCs w:val="21"/>
                    </w:rPr>
                  </w:pPr>
                  <w:r>
                    <w:rPr>
                      <w:rFonts w:hint="eastAsia" w:cs="宋体"/>
                      <w:color w:val="auto"/>
                      <w:kern w:val="0"/>
                      <w:sz w:val="21"/>
                      <w:szCs w:val="21"/>
                    </w:rPr>
                    <w:t>市政电网供给</w:t>
                  </w:r>
                </w:p>
              </w:tc>
              <w:tc>
                <w:tcPr>
                  <w:tcW w:w="1638"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s="宋体"/>
                      <w:color w:val="auto"/>
                      <w:sz w:val="21"/>
                      <w:szCs w:val="21"/>
                    </w:rPr>
                  </w:pPr>
                  <w:r>
                    <w:rPr>
                      <w:rFonts w:hint="eastAsia" w:ascii="Times New Roman" w:hAnsi="Times New Roman" w:cs="宋体"/>
                      <w:color w:val="auto"/>
                      <w:sz w:val="21"/>
                      <w:szCs w:val="21"/>
                    </w:rPr>
                    <w:t>依托厂区现有</w:t>
                  </w:r>
                </w:p>
                <w:p>
                  <w:pPr>
                    <w:pStyle w:val="6"/>
                    <w:adjustRightInd w:val="0"/>
                    <w:snapToGrid w:val="0"/>
                    <w:spacing w:line="300" w:lineRule="exact"/>
                    <w:ind w:firstLine="0"/>
                    <w:jc w:val="center"/>
                    <w:rPr>
                      <w:rFonts w:ascii="Times New Roman" w:hAnsi="Times New Roman"/>
                      <w:color w:val="auto"/>
                      <w:sz w:val="21"/>
                      <w:szCs w:val="21"/>
                    </w:rPr>
                  </w:pPr>
                  <w:r>
                    <w:rPr>
                      <w:rFonts w:hint="eastAsia" w:ascii="Times New Roman" w:hAnsi="Times New Roman" w:cs="宋体"/>
                      <w:color w:val="auto"/>
                      <w:sz w:val="21"/>
                      <w:szCs w:val="21"/>
                    </w:rPr>
                    <w:t>供水设施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p>
              </w:tc>
              <w:tc>
                <w:tcPr>
                  <w:tcW w:w="1184" w:type="dxa"/>
                  <w:tcBorders>
                    <w:top w:val="single" w:color="auto" w:sz="4" w:space="0"/>
                    <w:left w:val="single" w:color="auto" w:sz="4" w:space="0"/>
                    <w:bottom w:val="single" w:color="auto" w:sz="4" w:space="0"/>
                    <w:right w:val="single" w:color="auto" w:sz="4" w:space="0"/>
                  </w:tcBorders>
                  <w:vAlign w:val="center"/>
                </w:tcPr>
                <w:p>
                  <w:pPr>
                    <w:pStyle w:val="132"/>
                    <w:spacing w:line="300" w:lineRule="exact"/>
                    <w:ind w:firstLine="0" w:firstLineChars="0"/>
                    <w:jc w:val="center"/>
                    <w:rPr>
                      <w:color w:val="auto"/>
                      <w:kern w:val="0"/>
                      <w:sz w:val="21"/>
                      <w:szCs w:val="21"/>
                    </w:rPr>
                  </w:pPr>
                  <w:r>
                    <w:rPr>
                      <w:rFonts w:hint="eastAsia" w:cs="宋体"/>
                      <w:color w:val="auto"/>
                      <w:kern w:val="0"/>
                      <w:sz w:val="21"/>
                      <w:szCs w:val="21"/>
                    </w:rPr>
                    <w:t>给水</w:t>
                  </w:r>
                </w:p>
              </w:tc>
              <w:tc>
                <w:tcPr>
                  <w:tcW w:w="3568" w:type="dxa"/>
                  <w:tcBorders>
                    <w:top w:val="single" w:color="auto" w:sz="4" w:space="0"/>
                    <w:left w:val="single" w:color="auto" w:sz="4" w:space="0"/>
                    <w:bottom w:val="single" w:color="auto" w:sz="4" w:space="0"/>
                    <w:right w:val="single" w:color="auto" w:sz="4" w:space="0"/>
                  </w:tcBorders>
                  <w:vAlign w:val="center"/>
                </w:tcPr>
                <w:p>
                  <w:pPr>
                    <w:pStyle w:val="132"/>
                    <w:spacing w:line="300" w:lineRule="exact"/>
                    <w:ind w:firstLine="0" w:firstLineChars="0"/>
                    <w:jc w:val="left"/>
                    <w:rPr>
                      <w:color w:val="auto"/>
                      <w:kern w:val="0"/>
                      <w:sz w:val="21"/>
                      <w:szCs w:val="21"/>
                    </w:rPr>
                  </w:pPr>
                  <w:r>
                    <w:rPr>
                      <w:rFonts w:hint="eastAsia" w:cs="宋体"/>
                      <w:color w:val="auto"/>
                      <w:kern w:val="0"/>
                      <w:sz w:val="21"/>
                      <w:szCs w:val="21"/>
                    </w:rPr>
                    <w:t>市政自来水管网供给</w:t>
                  </w:r>
                </w:p>
              </w:tc>
              <w:tc>
                <w:tcPr>
                  <w:tcW w:w="1638"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r>
                    <w:rPr>
                      <w:rFonts w:hint="eastAsia" w:ascii="Times New Roman" w:hAnsi="Times New Roman" w:cs="宋体"/>
                      <w:color w:val="auto"/>
                      <w:sz w:val="21"/>
                      <w:szCs w:val="21"/>
                    </w:rPr>
                    <w:t>依托厂区现有供电设施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p>
              </w:tc>
              <w:tc>
                <w:tcPr>
                  <w:tcW w:w="1184" w:type="dxa"/>
                  <w:tcBorders>
                    <w:top w:val="single" w:color="auto" w:sz="4" w:space="0"/>
                    <w:left w:val="single" w:color="auto" w:sz="4" w:space="0"/>
                    <w:bottom w:val="single" w:color="auto" w:sz="4" w:space="0"/>
                    <w:right w:val="single" w:color="auto" w:sz="4" w:space="0"/>
                  </w:tcBorders>
                  <w:vAlign w:val="center"/>
                </w:tcPr>
                <w:p>
                  <w:pPr>
                    <w:pStyle w:val="132"/>
                    <w:spacing w:line="300" w:lineRule="exact"/>
                    <w:ind w:firstLine="0" w:firstLineChars="0"/>
                    <w:jc w:val="center"/>
                    <w:rPr>
                      <w:color w:val="auto"/>
                      <w:kern w:val="0"/>
                      <w:sz w:val="21"/>
                      <w:szCs w:val="21"/>
                    </w:rPr>
                  </w:pPr>
                  <w:r>
                    <w:rPr>
                      <w:rFonts w:hint="eastAsia" w:cs="宋体"/>
                      <w:color w:val="auto"/>
                      <w:kern w:val="0"/>
                      <w:sz w:val="21"/>
                      <w:szCs w:val="21"/>
                    </w:rPr>
                    <w:t>排水</w:t>
                  </w:r>
                </w:p>
              </w:tc>
              <w:tc>
                <w:tcPr>
                  <w:tcW w:w="3568" w:type="dxa"/>
                  <w:tcBorders>
                    <w:top w:val="single" w:color="auto" w:sz="4" w:space="0"/>
                    <w:left w:val="single" w:color="auto" w:sz="4" w:space="0"/>
                    <w:bottom w:val="single" w:color="auto" w:sz="4" w:space="0"/>
                    <w:right w:val="single" w:color="auto" w:sz="4" w:space="0"/>
                  </w:tcBorders>
                  <w:vAlign w:val="center"/>
                </w:tcPr>
                <w:p>
                  <w:pPr>
                    <w:pStyle w:val="132"/>
                    <w:spacing w:line="300" w:lineRule="exact"/>
                    <w:ind w:firstLine="0" w:firstLineChars="0"/>
                    <w:jc w:val="left"/>
                    <w:rPr>
                      <w:color w:val="auto"/>
                      <w:kern w:val="0"/>
                      <w:sz w:val="21"/>
                      <w:szCs w:val="21"/>
                    </w:rPr>
                  </w:pPr>
                  <w:r>
                    <w:rPr>
                      <w:rFonts w:hint="eastAsia" w:cs="宋体"/>
                      <w:color w:val="auto"/>
                      <w:kern w:val="0"/>
                      <w:sz w:val="21"/>
                      <w:szCs w:val="21"/>
                    </w:rPr>
                    <w:t>依托雨污分流管网，雨水进入市政雨水管网；</w:t>
                  </w:r>
                  <w:r>
                    <w:rPr>
                      <w:rFonts w:hint="eastAsia" w:cs="宋体"/>
                      <w:color w:val="auto"/>
                      <w:sz w:val="21"/>
                      <w:szCs w:val="21"/>
                    </w:rPr>
                    <w:t>生活污水经化粪池处理后通过</w:t>
                  </w:r>
                  <w:r>
                    <w:rPr>
                      <w:rFonts w:hint="eastAsia" w:cs="宋体"/>
                      <w:color w:val="auto"/>
                      <w:sz w:val="21"/>
                      <w:szCs w:val="21"/>
                      <w:lang w:val="en-US" w:eastAsia="zh-CN"/>
                    </w:rPr>
                    <w:t>汽车拉运至蓝田县污水处理厂处理</w:t>
                  </w:r>
                  <w:r>
                    <w:rPr>
                      <w:rFonts w:hint="eastAsia" w:cs="宋体"/>
                      <w:color w:val="auto"/>
                      <w:sz w:val="21"/>
                      <w:szCs w:val="21"/>
                    </w:rPr>
                    <w:t>。</w:t>
                  </w:r>
                </w:p>
              </w:tc>
              <w:tc>
                <w:tcPr>
                  <w:tcW w:w="1638"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r>
                    <w:rPr>
                      <w:rFonts w:hint="eastAsia" w:ascii="Times New Roman" w:hAnsi="Times New Roman" w:cs="宋体"/>
                      <w:color w:val="auto"/>
                      <w:sz w:val="21"/>
                      <w:szCs w:val="21"/>
                    </w:rPr>
                    <w:t>生活污水处理依托厂区现有化粪池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p>
              </w:tc>
              <w:tc>
                <w:tcPr>
                  <w:tcW w:w="1184" w:type="dxa"/>
                  <w:tcBorders>
                    <w:top w:val="single" w:color="auto" w:sz="4" w:space="0"/>
                    <w:left w:val="single" w:color="auto" w:sz="4" w:space="0"/>
                    <w:bottom w:val="single" w:color="auto" w:sz="4" w:space="0"/>
                    <w:right w:val="single" w:color="auto" w:sz="4" w:space="0"/>
                  </w:tcBorders>
                  <w:vAlign w:val="center"/>
                </w:tcPr>
                <w:p>
                  <w:pPr>
                    <w:pStyle w:val="132"/>
                    <w:spacing w:line="300" w:lineRule="exact"/>
                    <w:ind w:firstLine="0" w:firstLineChars="0"/>
                    <w:jc w:val="center"/>
                    <w:rPr>
                      <w:color w:val="auto"/>
                      <w:kern w:val="0"/>
                      <w:sz w:val="21"/>
                      <w:szCs w:val="21"/>
                    </w:rPr>
                  </w:pPr>
                  <w:r>
                    <w:rPr>
                      <w:rFonts w:hint="eastAsia" w:cs="宋体"/>
                      <w:color w:val="auto"/>
                      <w:kern w:val="0"/>
                      <w:sz w:val="21"/>
                      <w:szCs w:val="21"/>
                    </w:rPr>
                    <w:t>供暖、制冷</w:t>
                  </w:r>
                </w:p>
              </w:tc>
              <w:tc>
                <w:tcPr>
                  <w:tcW w:w="3568" w:type="dxa"/>
                  <w:tcBorders>
                    <w:top w:val="single" w:color="auto" w:sz="4" w:space="0"/>
                    <w:left w:val="single" w:color="auto" w:sz="4" w:space="0"/>
                    <w:bottom w:val="single" w:color="auto" w:sz="4" w:space="0"/>
                    <w:right w:val="single" w:color="auto" w:sz="4" w:space="0"/>
                  </w:tcBorders>
                  <w:vAlign w:val="center"/>
                </w:tcPr>
                <w:p>
                  <w:pPr>
                    <w:pStyle w:val="132"/>
                    <w:spacing w:line="300" w:lineRule="exact"/>
                    <w:ind w:firstLine="0" w:firstLineChars="0"/>
                    <w:jc w:val="left"/>
                    <w:rPr>
                      <w:color w:val="auto"/>
                      <w:kern w:val="0"/>
                      <w:sz w:val="21"/>
                      <w:szCs w:val="21"/>
                    </w:rPr>
                  </w:pPr>
                  <w:r>
                    <w:rPr>
                      <w:rFonts w:hint="eastAsia" w:cs="宋体"/>
                      <w:color w:val="auto"/>
                      <w:kern w:val="0"/>
                      <w:sz w:val="21"/>
                      <w:szCs w:val="21"/>
                    </w:rPr>
                    <w:t>办公室采用分体式空调供暖、制冷。</w:t>
                  </w:r>
                </w:p>
              </w:tc>
              <w:tc>
                <w:tcPr>
                  <w:tcW w:w="1638"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r>
                    <w:rPr>
                      <w:rFonts w:hint="eastAsia" w:ascii="Times New Roman" w:hAnsi="Times New Roman" w:cs="宋体"/>
                      <w:color w:val="auto"/>
                      <w:sz w:val="21"/>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restart"/>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r>
                    <w:rPr>
                      <w:rFonts w:hint="eastAsia" w:ascii="Times New Roman" w:hAnsi="Times New Roman" w:cs="宋体"/>
                      <w:color w:val="auto"/>
                      <w:sz w:val="21"/>
                      <w:szCs w:val="21"/>
                    </w:rPr>
                    <w:t>环保工程</w:t>
                  </w:r>
                </w:p>
              </w:tc>
              <w:tc>
                <w:tcPr>
                  <w:tcW w:w="1184" w:type="dxa"/>
                  <w:vMerge w:val="restart"/>
                  <w:tcBorders>
                    <w:top w:val="single" w:color="auto" w:sz="4" w:space="0"/>
                    <w:left w:val="single" w:color="auto" w:sz="4" w:space="0"/>
                    <w:right w:val="single" w:color="auto" w:sz="4" w:space="0"/>
                  </w:tcBorders>
                  <w:vAlign w:val="center"/>
                </w:tcPr>
                <w:p>
                  <w:pPr>
                    <w:pStyle w:val="132"/>
                    <w:spacing w:line="300" w:lineRule="exact"/>
                    <w:ind w:firstLine="0" w:firstLineChars="0"/>
                    <w:jc w:val="center"/>
                    <w:rPr>
                      <w:color w:val="auto"/>
                      <w:kern w:val="0"/>
                      <w:sz w:val="21"/>
                      <w:szCs w:val="21"/>
                    </w:rPr>
                  </w:pPr>
                  <w:r>
                    <w:rPr>
                      <w:rFonts w:hint="eastAsia" w:cs="宋体"/>
                      <w:color w:val="auto"/>
                      <w:sz w:val="21"/>
                      <w:szCs w:val="21"/>
                    </w:rPr>
                    <w:t>废气</w:t>
                  </w:r>
                </w:p>
              </w:tc>
              <w:tc>
                <w:tcPr>
                  <w:tcW w:w="3568" w:type="dxa"/>
                  <w:tcBorders>
                    <w:top w:val="single" w:color="auto" w:sz="4" w:space="0"/>
                    <w:left w:val="single" w:color="auto" w:sz="4" w:space="0"/>
                    <w:bottom w:val="single" w:color="auto" w:sz="4" w:space="0"/>
                    <w:right w:val="single" w:color="auto" w:sz="4" w:space="0"/>
                  </w:tcBorders>
                  <w:vAlign w:val="center"/>
                </w:tcPr>
                <w:p>
                  <w:pPr>
                    <w:pStyle w:val="132"/>
                    <w:spacing w:line="300" w:lineRule="exact"/>
                    <w:ind w:firstLine="0" w:firstLineChars="0"/>
                    <w:jc w:val="left"/>
                    <w:rPr>
                      <w:color w:val="auto"/>
                      <w:kern w:val="0"/>
                      <w:sz w:val="21"/>
                      <w:szCs w:val="21"/>
                    </w:rPr>
                  </w:pPr>
                  <w:r>
                    <w:rPr>
                      <w:rFonts w:hint="eastAsia" w:cs="宋体"/>
                      <w:color w:val="auto"/>
                      <w:kern w:val="0"/>
                      <w:sz w:val="21"/>
                      <w:szCs w:val="21"/>
                    </w:rPr>
                    <w:t>激光切割工序产生的烟尘经袋式除尘器净化处理后通过1根</w:t>
                  </w:r>
                  <w:r>
                    <w:rPr>
                      <w:color w:val="auto"/>
                      <w:kern w:val="0"/>
                      <w:sz w:val="21"/>
                      <w:szCs w:val="21"/>
                    </w:rPr>
                    <w:t>15m</w:t>
                  </w:r>
                  <w:r>
                    <w:rPr>
                      <w:rFonts w:hint="eastAsia" w:cs="宋体"/>
                      <w:color w:val="auto"/>
                      <w:kern w:val="0"/>
                      <w:sz w:val="21"/>
                      <w:szCs w:val="21"/>
                    </w:rPr>
                    <w:t>高排气筒排放；</w:t>
                  </w:r>
                </w:p>
              </w:tc>
              <w:tc>
                <w:tcPr>
                  <w:tcW w:w="1638"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r>
                    <w:rPr>
                      <w:rFonts w:hint="eastAsia" w:ascii="Times New Roman" w:hAnsi="Times New Roman" w:cs="宋体"/>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p>
              </w:tc>
              <w:tc>
                <w:tcPr>
                  <w:tcW w:w="1184" w:type="dxa"/>
                  <w:vMerge w:val="continue"/>
                  <w:tcBorders>
                    <w:left w:val="single" w:color="auto" w:sz="4" w:space="0"/>
                    <w:right w:val="single" w:color="auto" w:sz="4" w:space="0"/>
                  </w:tcBorders>
                  <w:vAlign w:val="center"/>
                </w:tcPr>
                <w:p>
                  <w:pPr>
                    <w:pStyle w:val="132"/>
                    <w:spacing w:line="300" w:lineRule="exact"/>
                    <w:ind w:firstLine="0" w:firstLineChars="0"/>
                    <w:jc w:val="center"/>
                    <w:rPr>
                      <w:color w:val="auto"/>
                      <w:sz w:val="21"/>
                      <w:szCs w:val="21"/>
                    </w:rPr>
                  </w:pPr>
                </w:p>
              </w:tc>
              <w:tc>
                <w:tcPr>
                  <w:tcW w:w="3568" w:type="dxa"/>
                  <w:tcBorders>
                    <w:top w:val="single" w:color="auto" w:sz="4" w:space="0"/>
                    <w:left w:val="single" w:color="auto" w:sz="4" w:space="0"/>
                    <w:bottom w:val="single" w:color="auto" w:sz="4" w:space="0"/>
                    <w:right w:val="single" w:color="auto" w:sz="4" w:space="0"/>
                  </w:tcBorders>
                  <w:vAlign w:val="center"/>
                </w:tcPr>
                <w:p>
                  <w:pPr>
                    <w:pStyle w:val="132"/>
                    <w:spacing w:line="300" w:lineRule="exact"/>
                    <w:ind w:firstLine="0" w:firstLineChars="0"/>
                    <w:jc w:val="left"/>
                    <w:rPr>
                      <w:color w:val="auto"/>
                      <w:kern w:val="0"/>
                      <w:sz w:val="21"/>
                      <w:szCs w:val="21"/>
                    </w:rPr>
                  </w:pPr>
                  <w:r>
                    <w:rPr>
                      <w:rFonts w:hint="eastAsia" w:cs="宋体"/>
                      <w:color w:val="auto"/>
                      <w:kern w:val="0"/>
                      <w:sz w:val="21"/>
                      <w:szCs w:val="21"/>
                    </w:rPr>
                    <w:t>喷塑粉尘经设备配套安装的“二级滤筒除尘”净化处理后，通过</w:t>
                  </w:r>
                  <w:r>
                    <w:rPr>
                      <w:color w:val="auto"/>
                      <w:kern w:val="0"/>
                      <w:sz w:val="21"/>
                      <w:szCs w:val="21"/>
                    </w:rPr>
                    <w:t>1</w:t>
                  </w:r>
                  <w:r>
                    <w:rPr>
                      <w:rFonts w:hint="eastAsia" w:cs="宋体"/>
                      <w:color w:val="auto"/>
                      <w:kern w:val="0"/>
                      <w:sz w:val="21"/>
                      <w:szCs w:val="21"/>
                    </w:rPr>
                    <w:t>根</w:t>
                  </w:r>
                  <w:r>
                    <w:rPr>
                      <w:color w:val="auto"/>
                      <w:kern w:val="0"/>
                      <w:sz w:val="21"/>
                      <w:szCs w:val="21"/>
                    </w:rPr>
                    <w:t>15m</w:t>
                  </w:r>
                  <w:r>
                    <w:rPr>
                      <w:rFonts w:hint="eastAsia" w:cs="宋体"/>
                      <w:color w:val="auto"/>
                      <w:kern w:val="0"/>
                      <w:sz w:val="21"/>
                      <w:szCs w:val="21"/>
                    </w:rPr>
                    <w:t>高排气筒排放；</w:t>
                  </w:r>
                </w:p>
              </w:tc>
              <w:tc>
                <w:tcPr>
                  <w:tcW w:w="1638"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r>
                    <w:rPr>
                      <w:rFonts w:hint="eastAsia" w:ascii="Times New Roman" w:hAnsi="Times New Roman" w:cs="宋体"/>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p>
              </w:tc>
              <w:tc>
                <w:tcPr>
                  <w:tcW w:w="1184" w:type="dxa"/>
                  <w:vMerge w:val="continue"/>
                  <w:tcBorders>
                    <w:left w:val="single" w:color="auto" w:sz="4" w:space="0"/>
                    <w:right w:val="single" w:color="auto" w:sz="4" w:space="0"/>
                  </w:tcBorders>
                  <w:vAlign w:val="center"/>
                </w:tcPr>
                <w:p>
                  <w:pPr>
                    <w:pStyle w:val="132"/>
                    <w:spacing w:line="300" w:lineRule="exact"/>
                    <w:ind w:firstLine="0" w:firstLineChars="0"/>
                    <w:jc w:val="center"/>
                    <w:rPr>
                      <w:color w:val="auto"/>
                      <w:sz w:val="21"/>
                      <w:szCs w:val="21"/>
                    </w:rPr>
                  </w:pPr>
                </w:p>
              </w:tc>
              <w:tc>
                <w:tcPr>
                  <w:tcW w:w="3568" w:type="dxa"/>
                  <w:tcBorders>
                    <w:top w:val="single" w:color="auto" w:sz="4" w:space="0"/>
                    <w:left w:val="single" w:color="auto" w:sz="4" w:space="0"/>
                    <w:bottom w:val="single" w:color="auto" w:sz="4" w:space="0"/>
                    <w:right w:val="single" w:color="auto" w:sz="4" w:space="0"/>
                  </w:tcBorders>
                  <w:vAlign w:val="center"/>
                </w:tcPr>
                <w:p>
                  <w:pPr>
                    <w:pStyle w:val="132"/>
                    <w:spacing w:line="300" w:lineRule="exact"/>
                    <w:ind w:firstLine="0" w:firstLineChars="0"/>
                    <w:jc w:val="left"/>
                    <w:rPr>
                      <w:rFonts w:cs="宋体"/>
                      <w:color w:val="auto"/>
                      <w:kern w:val="0"/>
                      <w:sz w:val="21"/>
                      <w:szCs w:val="21"/>
                    </w:rPr>
                  </w:pPr>
                  <w:r>
                    <w:rPr>
                      <w:rFonts w:hint="eastAsia" w:cs="宋体"/>
                      <w:color w:val="auto"/>
                      <w:kern w:val="0"/>
                      <w:sz w:val="21"/>
                      <w:szCs w:val="21"/>
                    </w:rPr>
                    <w:t>天然气燃烧机燃烧产生的烟气通过管道直接输送进烘干间，最后与固化产生的有机废气一起排出，废气采用集气罩收集，经活性炭吸附装置净化处理后，通过</w:t>
                  </w:r>
                  <w:r>
                    <w:rPr>
                      <w:rFonts w:cs="宋体"/>
                      <w:color w:val="auto"/>
                      <w:kern w:val="0"/>
                      <w:sz w:val="21"/>
                      <w:szCs w:val="21"/>
                    </w:rPr>
                    <w:t>1</w:t>
                  </w:r>
                  <w:r>
                    <w:rPr>
                      <w:rFonts w:hint="eastAsia" w:cs="宋体"/>
                      <w:color w:val="auto"/>
                      <w:kern w:val="0"/>
                      <w:sz w:val="21"/>
                      <w:szCs w:val="21"/>
                    </w:rPr>
                    <w:t>根</w:t>
                  </w:r>
                  <w:r>
                    <w:rPr>
                      <w:rFonts w:cs="宋体"/>
                      <w:color w:val="auto"/>
                      <w:kern w:val="0"/>
                      <w:sz w:val="21"/>
                      <w:szCs w:val="21"/>
                    </w:rPr>
                    <w:t>15m</w:t>
                  </w:r>
                  <w:r>
                    <w:rPr>
                      <w:rFonts w:hint="eastAsia" w:cs="宋体"/>
                      <w:color w:val="auto"/>
                      <w:kern w:val="0"/>
                      <w:sz w:val="21"/>
                      <w:szCs w:val="21"/>
                    </w:rPr>
                    <w:t>高排气筒排放；</w:t>
                  </w:r>
                </w:p>
              </w:tc>
              <w:tc>
                <w:tcPr>
                  <w:tcW w:w="1638"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s="宋体"/>
                      <w:color w:val="auto"/>
                      <w:sz w:val="21"/>
                      <w:szCs w:val="21"/>
                    </w:rPr>
                  </w:pPr>
                  <w:r>
                    <w:rPr>
                      <w:rFonts w:hint="eastAsia" w:ascii="Times New Roman" w:hAnsi="Times New Roman" w:cs="宋体"/>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p>
              </w:tc>
              <w:tc>
                <w:tcPr>
                  <w:tcW w:w="1184" w:type="dxa"/>
                  <w:vMerge w:val="continue"/>
                  <w:tcBorders>
                    <w:left w:val="single" w:color="auto" w:sz="4" w:space="0"/>
                    <w:right w:val="single" w:color="auto" w:sz="4" w:space="0"/>
                  </w:tcBorders>
                  <w:vAlign w:val="center"/>
                </w:tcPr>
                <w:p>
                  <w:pPr>
                    <w:pStyle w:val="132"/>
                    <w:spacing w:line="300" w:lineRule="exact"/>
                    <w:ind w:firstLine="0" w:firstLineChars="0"/>
                    <w:jc w:val="center"/>
                    <w:rPr>
                      <w:color w:val="auto"/>
                      <w:sz w:val="21"/>
                      <w:szCs w:val="21"/>
                    </w:rPr>
                  </w:pPr>
                </w:p>
              </w:tc>
              <w:tc>
                <w:tcPr>
                  <w:tcW w:w="3568" w:type="dxa"/>
                  <w:tcBorders>
                    <w:top w:val="single" w:color="auto" w:sz="4" w:space="0"/>
                    <w:left w:val="single" w:color="auto" w:sz="4" w:space="0"/>
                    <w:right w:val="single" w:color="auto" w:sz="4" w:space="0"/>
                  </w:tcBorders>
                  <w:vAlign w:val="center"/>
                </w:tcPr>
                <w:p>
                  <w:pPr>
                    <w:pStyle w:val="132"/>
                    <w:spacing w:line="300" w:lineRule="exact"/>
                    <w:ind w:firstLine="0" w:firstLineChars="0"/>
                    <w:jc w:val="left"/>
                    <w:rPr>
                      <w:color w:val="auto"/>
                      <w:kern w:val="0"/>
                      <w:sz w:val="21"/>
                      <w:szCs w:val="21"/>
                    </w:rPr>
                  </w:pPr>
                  <w:r>
                    <w:rPr>
                      <w:rFonts w:hint="eastAsia" w:cs="宋体"/>
                      <w:color w:val="auto"/>
                      <w:kern w:val="0"/>
                      <w:sz w:val="21"/>
                      <w:szCs w:val="21"/>
                    </w:rPr>
                    <w:t>木质板材加工粉尘采用“集气罩</w:t>
                  </w:r>
                  <w:r>
                    <w:rPr>
                      <w:rFonts w:cs="宋体"/>
                      <w:color w:val="auto"/>
                      <w:kern w:val="0"/>
                      <w:sz w:val="21"/>
                      <w:szCs w:val="21"/>
                    </w:rPr>
                    <w:t>+</w:t>
                  </w:r>
                  <w:r>
                    <w:rPr>
                      <w:rFonts w:hint="eastAsia" w:cs="宋体"/>
                      <w:color w:val="auto"/>
                      <w:kern w:val="0"/>
                      <w:sz w:val="21"/>
                      <w:szCs w:val="21"/>
                    </w:rPr>
                    <w:t>双筒除尘器</w:t>
                  </w:r>
                  <w:r>
                    <w:rPr>
                      <w:rFonts w:cs="宋体"/>
                      <w:color w:val="auto"/>
                      <w:kern w:val="0"/>
                      <w:sz w:val="21"/>
                      <w:szCs w:val="21"/>
                    </w:rPr>
                    <w:t>+</w:t>
                  </w:r>
                  <w:r>
                    <w:rPr>
                      <w:rFonts w:hint="eastAsia" w:cs="宋体"/>
                      <w:color w:val="auto"/>
                      <w:kern w:val="0"/>
                      <w:sz w:val="21"/>
                      <w:szCs w:val="21"/>
                    </w:rPr>
                    <w:t>布袋除尘器”净化处理后，通过</w:t>
                  </w:r>
                  <w:r>
                    <w:rPr>
                      <w:rFonts w:cs="宋体"/>
                      <w:color w:val="auto"/>
                      <w:kern w:val="0"/>
                      <w:sz w:val="21"/>
                      <w:szCs w:val="21"/>
                    </w:rPr>
                    <w:t>1</w:t>
                  </w:r>
                  <w:r>
                    <w:rPr>
                      <w:rFonts w:hint="eastAsia" w:cs="宋体"/>
                      <w:color w:val="auto"/>
                      <w:kern w:val="0"/>
                      <w:sz w:val="21"/>
                      <w:szCs w:val="21"/>
                    </w:rPr>
                    <w:t>根</w:t>
                  </w:r>
                  <w:r>
                    <w:rPr>
                      <w:rFonts w:cs="宋体"/>
                      <w:color w:val="auto"/>
                      <w:kern w:val="0"/>
                      <w:sz w:val="21"/>
                      <w:szCs w:val="21"/>
                    </w:rPr>
                    <w:t>15m</w:t>
                  </w:r>
                  <w:r>
                    <w:rPr>
                      <w:rFonts w:hint="eastAsia" w:cs="宋体"/>
                      <w:color w:val="auto"/>
                      <w:kern w:val="0"/>
                      <w:sz w:val="21"/>
                      <w:szCs w:val="21"/>
                    </w:rPr>
                    <w:t>高排气筒排放；</w:t>
                  </w:r>
                </w:p>
              </w:tc>
              <w:tc>
                <w:tcPr>
                  <w:tcW w:w="1638" w:type="dxa"/>
                  <w:tcBorders>
                    <w:top w:val="single" w:color="auto" w:sz="4" w:space="0"/>
                    <w:left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r>
                    <w:rPr>
                      <w:rFonts w:hint="eastAsia" w:ascii="Times New Roman" w:hAnsi="Times New Roman" w:cs="宋体"/>
                      <w:color w:val="auto"/>
                      <w:sz w:val="21"/>
                      <w:szCs w:val="21"/>
                    </w:rPr>
                    <w:t>以新带老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p>
              </w:tc>
              <w:tc>
                <w:tcPr>
                  <w:tcW w:w="1184" w:type="dxa"/>
                  <w:vMerge w:val="continue"/>
                  <w:tcBorders>
                    <w:left w:val="single" w:color="auto" w:sz="4" w:space="0"/>
                    <w:bottom w:val="single" w:color="auto" w:sz="4" w:space="0"/>
                    <w:right w:val="single" w:color="auto" w:sz="4" w:space="0"/>
                  </w:tcBorders>
                  <w:vAlign w:val="center"/>
                </w:tcPr>
                <w:p>
                  <w:pPr>
                    <w:pStyle w:val="132"/>
                    <w:spacing w:line="300" w:lineRule="exact"/>
                    <w:ind w:firstLine="0" w:firstLineChars="0"/>
                    <w:jc w:val="center"/>
                    <w:rPr>
                      <w:color w:val="auto"/>
                      <w:sz w:val="21"/>
                      <w:szCs w:val="21"/>
                    </w:rPr>
                  </w:pPr>
                </w:p>
              </w:tc>
              <w:tc>
                <w:tcPr>
                  <w:tcW w:w="3568" w:type="dxa"/>
                  <w:tcBorders>
                    <w:top w:val="single" w:color="auto" w:sz="4" w:space="0"/>
                    <w:left w:val="single" w:color="auto" w:sz="4" w:space="0"/>
                    <w:right w:val="single" w:color="auto" w:sz="4" w:space="0"/>
                  </w:tcBorders>
                  <w:vAlign w:val="center"/>
                </w:tcPr>
                <w:p>
                  <w:pPr>
                    <w:pStyle w:val="132"/>
                    <w:spacing w:line="300" w:lineRule="exact"/>
                    <w:ind w:firstLine="0" w:firstLineChars="0"/>
                    <w:jc w:val="left"/>
                    <w:rPr>
                      <w:rFonts w:hint="default" w:eastAsia="宋体" w:cs="宋体"/>
                      <w:color w:val="auto"/>
                      <w:kern w:val="0"/>
                      <w:sz w:val="21"/>
                      <w:szCs w:val="21"/>
                      <w:lang w:val="en-US" w:eastAsia="zh-CN"/>
                    </w:rPr>
                  </w:pPr>
                  <w:r>
                    <w:rPr>
                      <w:rFonts w:hint="eastAsia" w:cs="宋体"/>
                      <w:color w:val="auto"/>
                      <w:kern w:val="0"/>
                      <w:sz w:val="21"/>
                      <w:szCs w:val="21"/>
                      <w:lang w:val="en-US" w:eastAsia="zh-CN"/>
                    </w:rPr>
                    <w:t>食堂油烟采用“油烟净化器”处理后排放</w:t>
                  </w:r>
                </w:p>
              </w:tc>
              <w:tc>
                <w:tcPr>
                  <w:tcW w:w="1638" w:type="dxa"/>
                  <w:tcBorders>
                    <w:top w:val="single" w:color="auto" w:sz="4" w:space="0"/>
                    <w:left w:val="single" w:color="auto" w:sz="4" w:space="0"/>
                    <w:right w:val="single" w:color="auto" w:sz="4" w:space="0"/>
                  </w:tcBorders>
                  <w:vAlign w:val="center"/>
                </w:tcPr>
                <w:p>
                  <w:pPr>
                    <w:pStyle w:val="6"/>
                    <w:adjustRightInd w:val="0"/>
                    <w:snapToGrid w:val="0"/>
                    <w:spacing w:line="300" w:lineRule="exact"/>
                    <w:ind w:firstLine="0"/>
                    <w:jc w:val="center"/>
                    <w:rPr>
                      <w:rFonts w:hint="eastAsia" w:ascii="Times New Roman" w:hAnsi="Times New Roman" w:eastAsia="宋体" w:cs="宋体"/>
                      <w:color w:val="auto"/>
                      <w:sz w:val="21"/>
                      <w:szCs w:val="21"/>
                      <w:lang w:val="en-US" w:eastAsia="zh-CN"/>
                    </w:rPr>
                  </w:pPr>
                  <w:r>
                    <w:rPr>
                      <w:rFonts w:hint="eastAsia" w:ascii="Times New Roman" w:hAnsi="Times New Roman" w:cs="宋体"/>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p>
              </w:tc>
              <w:tc>
                <w:tcPr>
                  <w:tcW w:w="1184" w:type="dxa"/>
                  <w:tcBorders>
                    <w:top w:val="single" w:color="auto" w:sz="4" w:space="0"/>
                    <w:left w:val="single" w:color="auto" w:sz="4" w:space="0"/>
                    <w:bottom w:val="single" w:color="auto" w:sz="4" w:space="0"/>
                    <w:right w:val="single" w:color="auto" w:sz="4" w:space="0"/>
                  </w:tcBorders>
                  <w:vAlign w:val="center"/>
                </w:tcPr>
                <w:p>
                  <w:pPr>
                    <w:pStyle w:val="132"/>
                    <w:spacing w:line="300" w:lineRule="exact"/>
                    <w:ind w:firstLine="0" w:firstLineChars="0"/>
                    <w:jc w:val="center"/>
                    <w:rPr>
                      <w:color w:val="auto"/>
                      <w:kern w:val="0"/>
                      <w:sz w:val="21"/>
                      <w:szCs w:val="21"/>
                    </w:rPr>
                  </w:pPr>
                  <w:r>
                    <w:rPr>
                      <w:rFonts w:hint="eastAsia" w:cs="宋体"/>
                      <w:color w:val="auto"/>
                      <w:sz w:val="21"/>
                      <w:szCs w:val="21"/>
                    </w:rPr>
                    <w:t>废水</w:t>
                  </w:r>
                </w:p>
              </w:tc>
              <w:tc>
                <w:tcPr>
                  <w:tcW w:w="3568" w:type="dxa"/>
                  <w:tcBorders>
                    <w:top w:val="single" w:color="auto" w:sz="4" w:space="0"/>
                    <w:left w:val="single" w:color="auto" w:sz="4" w:space="0"/>
                    <w:bottom w:val="single" w:color="auto" w:sz="4" w:space="0"/>
                    <w:right w:val="single" w:color="auto" w:sz="4" w:space="0"/>
                  </w:tcBorders>
                  <w:vAlign w:val="center"/>
                </w:tcPr>
                <w:p>
                  <w:pPr>
                    <w:pStyle w:val="132"/>
                    <w:spacing w:line="300" w:lineRule="exact"/>
                    <w:ind w:firstLine="0" w:firstLineChars="0"/>
                    <w:jc w:val="left"/>
                    <w:rPr>
                      <w:color w:val="auto"/>
                      <w:kern w:val="0"/>
                      <w:sz w:val="21"/>
                      <w:szCs w:val="21"/>
                    </w:rPr>
                  </w:pPr>
                  <w:r>
                    <w:rPr>
                      <w:rFonts w:hint="eastAsia" w:cs="宋体"/>
                      <w:color w:val="auto"/>
                      <w:kern w:val="0"/>
                      <w:sz w:val="21"/>
                      <w:szCs w:val="21"/>
                    </w:rPr>
                    <w:t>项目无生产工艺废水产生；</w:t>
                  </w:r>
                  <w:r>
                    <w:rPr>
                      <w:rFonts w:hint="eastAsia" w:cs="宋体"/>
                      <w:color w:val="auto"/>
                      <w:sz w:val="21"/>
                      <w:szCs w:val="21"/>
                    </w:rPr>
                    <w:t>生活污水经厂区现有化粪池处理后通过</w:t>
                  </w:r>
                  <w:r>
                    <w:rPr>
                      <w:rFonts w:hint="eastAsia" w:cs="宋体"/>
                      <w:color w:val="auto"/>
                      <w:sz w:val="21"/>
                      <w:szCs w:val="21"/>
                      <w:lang w:val="en-US" w:eastAsia="zh-CN"/>
                    </w:rPr>
                    <w:t>罐车拉运至蓝田县污水处理厂</w:t>
                  </w:r>
                  <w:r>
                    <w:rPr>
                      <w:rFonts w:hint="eastAsia" w:cs="宋体"/>
                      <w:color w:val="auto"/>
                      <w:sz w:val="21"/>
                      <w:szCs w:val="21"/>
                    </w:rPr>
                    <w:t>集中处理。</w:t>
                  </w:r>
                </w:p>
              </w:tc>
              <w:tc>
                <w:tcPr>
                  <w:tcW w:w="1638"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r>
                    <w:rPr>
                      <w:rFonts w:hint="eastAsia" w:ascii="Times New Roman" w:hAnsi="Times New Roman" w:cs="宋体"/>
                      <w:color w:val="auto"/>
                      <w:sz w:val="21"/>
                      <w:szCs w:val="21"/>
                    </w:rPr>
                    <w:t>依托现有化粪池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p>
              </w:tc>
              <w:tc>
                <w:tcPr>
                  <w:tcW w:w="1184" w:type="dxa"/>
                  <w:vMerge w:val="restart"/>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r>
                    <w:rPr>
                      <w:rFonts w:hint="eastAsia" w:ascii="Times New Roman" w:hAnsi="Times New Roman" w:cs="宋体"/>
                      <w:color w:val="auto"/>
                      <w:sz w:val="21"/>
                      <w:szCs w:val="21"/>
                    </w:rPr>
                    <w:t>固废</w:t>
                  </w:r>
                </w:p>
              </w:tc>
              <w:tc>
                <w:tcPr>
                  <w:tcW w:w="3568" w:type="dxa"/>
                  <w:tcBorders>
                    <w:top w:val="single" w:color="auto" w:sz="4" w:space="0"/>
                    <w:left w:val="single" w:color="auto" w:sz="4" w:space="0"/>
                    <w:bottom w:val="single" w:color="auto" w:sz="4" w:space="0"/>
                    <w:right w:val="single" w:color="auto" w:sz="4" w:space="0"/>
                  </w:tcBorders>
                  <w:vAlign w:val="center"/>
                </w:tcPr>
                <w:p>
                  <w:pPr>
                    <w:pStyle w:val="132"/>
                    <w:spacing w:line="300" w:lineRule="exact"/>
                    <w:ind w:firstLine="0" w:firstLineChars="0"/>
                    <w:jc w:val="center"/>
                    <w:rPr>
                      <w:color w:val="auto"/>
                      <w:kern w:val="0"/>
                      <w:sz w:val="21"/>
                      <w:szCs w:val="21"/>
                    </w:rPr>
                  </w:pPr>
                  <w:r>
                    <w:rPr>
                      <w:rFonts w:hint="eastAsia" w:cs="宋体"/>
                      <w:color w:val="auto"/>
                      <w:kern w:val="0"/>
                      <w:sz w:val="21"/>
                      <w:szCs w:val="21"/>
                    </w:rPr>
                    <w:t>一般固废暂存设施</w:t>
                  </w:r>
                </w:p>
              </w:tc>
              <w:tc>
                <w:tcPr>
                  <w:tcW w:w="1638"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r>
                    <w:rPr>
                      <w:rFonts w:hint="eastAsia" w:ascii="Times New Roman" w:hAnsi="Times New Roman" w:cs="宋体"/>
                      <w:color w:val="auto"/>
                      <w:sz w:val="21"/>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p>
              </w:tc>
              <w:tc>
                <w:tcPr>
                  <w:tcW w:w="1184"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p>
              </w:tc>
              <w:tc>
                <w:tcPr>
                  <w:tcW w:w="3568" w:type="dxa"/>
                  <w:tcBorders>
                    <w:top w:val="single" w:color="auto" w:sz="4" w:space="0"/>
                    <w:left w:val="single" w:color="auto" w:sz="4" w:space="0"/>
                    <w:bottom w:val="single" w:color="auto" w:sz="4" w:space="0"/>
                    <w:right w:val="single" w:color="auto" w:sz="4" w:space="0"/>
                  </w:tcBorders>
                  <w:vAlign w:val="center"/>
                </w:tcPr>
                <w:p>
                  <w:pPr>
                    <w:pStyle w:val="132"/>
                    <w:spacing w:line="300" w:lineRule="exact"/>
                    <w:ind w:firstLine="0" w:firstLineChars="0"/>
                    <w:jc w:val="center"/>
                    <w:rPr>
                      <w:color w:val="auto"/>
                      <w:kern w:val="0"/>
                      <w:sz w:val="21"/>
                      <w:szCs w:val="21"/>
                    </w:rPr>
                  </w:pPr>
                  <w:r>
                    <w:rPr>
                      <w:rFonts w:hint="eastAsia" w:cs="宋体"/>
                      <w:color w:val="auto"/>
                      <w:kern w:val="0"/>
                      <w:sz w:val="21"/>
                      <w:szCs w:val="21"/>
                    </w:rPr>
                    <w:t>危险废物暂存间</w:t>
                  </w:r>
                </w:p>
              </w:tc>
              <w:tc>
                <w:tcPr>
                  <w:tcW w:w="1638"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r>
                    <w:rPr>
                      <w:rFonts w:hint="eastAsia" w:ascii="Times New Roman" w:hAnsi="Times New Roman" w:cs="宋体"/>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p>
              </w:tc>
              <w:tc>
                <w:tcPr>
                  <w:tcW w:w="1184"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p>
              </w:tc>
              <w:tc>
                <w:tcPr>
                  <w:tcW w:w="3568" w:type="dxa"/>
                  <w:tcBorders>
                    <w:top w:val="single" w:color="auto" w:sz="4" w:space="0"/>
                    <w:left w:val="single" w:color="auto" w:sz="4" w:space="0"/>
                    <w:bottom w:val="single" w:color="auto" w:sz="4" w:space="0"/>
                    <w:right w:val="single" w:color="auto" w:sz="4" w:space="0"/>
                  </w:tcBorders>
                  <w:vAlign w:val="center"/>
                </w:tcPr>
                <w:p>
                  <w:pPr>
                    <w:pStyle w:val="132"/>
                    <w:spacing w:line="300" w:lineRule="exact"/>
                    <w:ind w:firstLine="0" w:firstLineChars="0"/>
                    <w:jc w:val="center"/>
                    <w:rPr>
                      <w:color w:val="auto"/>
                      <w:kern w:val="0"/>
                      <w:sz w:val="21"/>
                      <w:szCs w:val="21"/>
                    </w:rPr>
                  </w:pPr>
                  <w:r>
                    <w:rPr>
                      <w:rFonts w:hint="eastAsia" w:cs="宋体"/>
                      <w:color w:val="auto"/>
                      <w:kern w:val="0"/>
                      <w:sz w:val="21"/>
                      <w:szCs w:val="21"/>
                    </w:rPr>
                    <w:t>生活垃圾收集</w:t>
                  </w:r>
                </w:p>
              </w:tc>
              <w:tc>
                <w:tcPr>
                  <w:tcW w:w="1638"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r>
                    <w:rPr>
                      <w:rFonts w:hint="eastAsia" w:ascii="Times New Roman" w:hAnsi="Times New Roman" w:cs="宋体"/>
                      <w:color w:val="auto"/>
                      <w:sz w:val="21"/>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p>
              </w:tc>
              <w:tc>
                <w:tcPr>
                  <w:tcW w:w="1184"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r>
                    <w:rPr>
                      <w:rFonts w:hint="eastAsia" w:ascii="Times New Roman" w:hAnsi="Times New Roman" w:cs="宋体"/>
                      <w:color w:val="auto"/>
                      <w:sz w:val="21"/>
                      <w:szCs w:val="21"/>
                    </w:rPr>
                    <w:t>噪声</w:t>
                  </w:r>
                </w:p>
              </w:tc>
              <w:tc>
                <w:tcPr>
                  <w:tcW w:w="3568" w:type="dxa"/>
                  <w:tcBorders>
                    <w:top w:val="single" w:color="auto" w:sz="4" w:space="0"/>
                    <w:left w:val="single" w:color="auto" w:sz="4" w:space="0"/>
                    <w:bottom w:val="single" w:color="auto" w:sz="4" w:space="0"/>
                    <w:right w:val="single" w:color="auto" w:sz="4" w:space="0"/>
                  </w:tcBorders>
                  <w:vAlign w:val="center"/>
                </w:tcPr>
                <w:p>
                  <w:pPr>
                    <w:pStyle w:val="132"/>
                    <w:spacing w:line="300" w:lineRule="exact"/>
                    <w:ind w:firstLine="0" w:firstLineChars="0"/>
                    <w:jc w:val="center"/>
                    <w:rPr>
                      <w:color w:val="auto"/>
                      <w:kern w:val="0"/>
                      <w:sz w:val="21"/>
                      <w:szCs w:val="21"/>
                    </w:rPr>
                  </w:pPr>
                  <w:r>
                    <w:rPr>
                      <w:rFonts w:hint="eastAsia" w:cs="宋体"/>
                      <w:color w:val="auto"/>
                      <w:kern w:val="0"/>
                      <w:sz w:val="21"/>
                      <w:szCs w:val="21"/>
                    </w:rPr>
                    <w:t>设备基础减振、厂房隔声</w:t>
                  </w:r>
                </w:p>
              </w:tc>
              <w:tc>
                <w:tcPr>
                  <w:tcW w:w="1638"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00" w:lineRule="exact"/>
                    <w:ind w:firstLine="0"/>
                    <w:jc w:val="center"/>
                    <w:rPr>
                      <w:rFonts w:ascii="Times New Roman" w:hAnsi="Times New Roman"/>
                      <w:color w:val="auto"/>
                      <w:sz w:val="21"/>
                      <w:szCs w:val="21"/>
                    </w:rPr>
                  </w:pPr>
                  <w:r>
                    <w:rPr>
                      <w:rFonts w:ascii="Times New Roman" w:hAnsi="Times New Roman"/>
                      <w:color w:val="auto"/>
                      <w:sz w:val="21"/>
                      <w:szCs w:val="21"/>
                    </w:rPr>
                    <w:t>/</w:t>
                  </w:r>
                </w:p>
              </w:tc>
            </w:tr>
          </w:tbl>
          <w:p>
            <w:pPr>
              <w:adjustRightInd w:val="0"/>
              <w:snapToGrid w:val="0"/>
              <w:spacing w:line="480" w:lineRule="exact"/>
              <w:jc w:val="left"/>
              <w:rPr>
                <w:b/>
                <w:bCs/>
                <w:color w:val="auto"/>
                <w:sz w:val="24"/>
                <w:szCs w:val="24"/>
              </w:rPr>
            </w:pPr>
            <w:r>
              <w:rPr>
                <w:b/>
                <w:bCs/>
                <w:color w:val="auto"/>
                <w:sz w:val="24"/>
                <w:szCs w:val="24"/>
              </w:rPr>
              <w:t>2.</w:t>
            </w:r>
            <w:r>
              <w:rPr>
                <w:rFonts w:hint="eastAsia"/>
                <w:b/>
                <w:bCs/>
                <w:color w:val="auto"/>
                <w:sz w:val="24"/>
                <w:szCs w:val="24"/>
              </w:rPr>
              <w:t>3</w:t>
            </w:r>
            <w:r>
              <w:rPr>
                <w:rFonts w:hint="eastAsia" w:cs="宋体"/>
                <w:b/>
                <w:bCs/>
                <w:color w:val="auto"/>
                <w:sz w:val="24"/>
                <w:szCs w:val="24"/>
              </w:rPr>
              <w:t>产品方案</w:t>
            </w:r>
          </w:p>
          <w:p>
            <w:pPr>
              <w:adjustRightInd w:val="0"/>
              <w:snapToGrid w:val="0"/>
              <w:spacing w:line="480" w:lineRule="exact"/>
              <w:ind w:firstLine="480" w:firstLineChars="200"/>
              <w:jc w:val="left"/>
              <w:rPr>
                <w:color w:val="auto"/>
                <w:sz w:val="24"/>
                <w:szCs w:val="24"/>
                <w:lang w:val="zh-CN"/>
              </w:rPr>
            </w:pPr>
            <w:r>
              <w:rPr>
                <w:rFonts w:hint="eastAsia" w:cs="宋体"/>
                <w:color w:val="auto"/>
                <w:sz w:val="24"/>
                <w:szCs w:val="24"/>
                <w:lang w:val="zh-CN"/>
              </w:rPr>
              <w:t>本项目产品主要为</w:t>
            </w:r>
            <w:r>
              <w:rPr>
                <w:rFonts w:hint="eastAsia" w:cs="宋体"/>
                <w:color w:val="auto"/>
                <w:sz w:val="24"/>
                <w:szCs w:val="24"/>
                <w:lang w:val="en-US" w:eastAsia="zh-CN"/>
              </w:rPr>
              <w:t>黑板、课桌椅、公寓床、文件柜等</w:t>
            </w:r>
            <w:r>
              <w:rPr>
                <w:rFonts w:hint="eastAsia" w:cs="宋体"/>
                <w:color w:val="auto"/>
                <w:sz w:val="24"/>
                <w:szCs w:val="24"/>
              </w:rPr>
              <w:t>，产品方案见表</w:t>
            </w:r>
            <w:r>
              <w:rPr>
                <w:color w:val="auto"/>
                <w:sz w:val="24"/>
                <w:szCs w:val="24"/>
              </w:rPr>
              <w:t>2.</w:t>
            </w:r>
            <w:r>
              <w:rPr>
                <w:rFonts w:hint="eastAsia"/>
                <w:color w:val="auto"/>
                <w:sz w:val="24"/>
                <w:szCs w:val="24"/>
              </w:rPr>
              <w:t>3</w:t>
            </w:r>
            <w:r>
              <w:rPr>
                <w:color w:val="auto"/>
                <w:sz w:val="24"/>
                <w:szCs w:val="24"/>
              </w:rPr>
              <w:t>-1</w:t>
            </w:r>
            <w:r>
              <w:rPr>
                <w:rFonts w:hint="eastAsia" w:cs="宋体"/>
                <w:color w:val="auto"/>
                <w:sz w:val="24"/>
                <w:szCs w:val="24"/>
              </w:rPr>
              <w:t>。</w:t>
            </w:r>
          </w:p>
          <w:p>
            <w:pPr>
              <w:adjustRightInd w:val="0"/>
              <w:snapToGrid w:val="0"/>
              <w:spacing w:line="480" w:lineRule="exact"/>
              <w:jc w:val="center"/>
              <w:rPr>
                <w:b/>
                <w:bCs/>
                <w:color w:val="auto"/>
                <w:sz w:val="24"/>
                <w:szCs w:val="24"/>
              </w:rPr>
            </w:pPr>
            <w:r>
              <w:rPr>
                <w:rFonts w:hint="eastAsia" w:cs="宋体"/>
                <w:b/>
                <w:bCs/>
                <w:color w:val="auto"/>
                <w:sz w:val="24"/>
                <w:szCs w:val="24"/>
              </w:rPr>
              <w:t>表</w:t>
            </w:r>
            <w:r>
              <w:rPr>
                <w:rFonts w:hint="eastAsia"/>
                <w:b/>
                <w:bCs/>
                <w:color w:val="auto"/>
                <w:sz w:val="24"/>
                <w:szCs w:val="24"/>
                <w:lang w:val="en-US" w:eastAsia="zh-CN"/>
              </w:rPr>
              <w:t>2</w:t>
            </w:r>
            <w:r>
              <w:rPr>
                <w:b/>
                <w:bCs/>
                <w:color w:val="auto"/>
                <w:sz w:val="24"/>
                <w:szCs w:val="24"/>
              </w:rPr>
              <w:t>-</w:t>
            </w:r>
            <w:r>
              <w:rPr>
                <w:rFonts w:hint="eastAsia"/>
                <w:b/>
                <w:bCs/>
                <w:color w:val="auto"/>
                <w:sz w:val="24"/>
                <w:szCs w:val="24"/>
                <w:lang w:val="en-US" w:eastAsia="zh-CN"/>
              </w:rPr>
              <w:t>2</w:t>
            </w:r>
            <w:r>
              <w:rPr>
                <w:b/>
                <w:bCs/>
                <w:color w:val="auto"/>
                <w:sz w:val="24"/>
                <w:szCs w:val="24"/>
              </w:rPr>
              <w:t xml:space="preserve">  </w:t>
            </w:r>
            <w:r>
              <w:rPr>
                <w:rFonts w:hint="eastAsia" w:cs="宋体"/>
                <w:b/>
                <w:bCs/>
                <w:color w:val="auto"/>
                <w:sz w:val="24"/>
                <w:szCs w:val="24"/>
              </w:rPr>
              <w:t>项目产品方案一览表</w:t>
            </w: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2"/>
              <w:gridCol w:w="2492"/>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宋体" w:cs="宋体"/>
                      <w:color w:val="auto"/>
                      <w:lang w:val="en-US" w:eastAsia="zh-CN"/>
                    </w:rPr>
                  </w:pPr>
                  <w:r>
                    <w:rPr>
                      <w:rFonts w:hint="eastAsia" w:cs="宋体"/>
                      <w:color w:val="auto"/>
                      <w:lang w:val="en-US" w:eastAsia="zh-CN"/>
                    </w:rPr>
                    <w:t>序号</w:t>
                  </w:r>
                </w:p>
              </w:tc>
              <w:tc>
                <w:tcPr>
                  <w:tcW w:w="16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产品名称</w:t>
                  </w:r>
                </w:p>
              </w:tc>
              <w:tc>
                <w:tcPr>
                  <w:tcW w:w="16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生产规模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1</w:t>
                  </w:r>
                </w:p>
              </w:tc>
              <w:tc>
                <w:tcPr>
                  <w:tcW w:w="16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黑板</w:t>
                  </w:r>
                </w:p>
              </w:tc>
              <w:tc>
                <w:tcPr>
                  <w:tcW w:w="16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1750套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2</w:t>
                  </w:r>
                </w:p>
              </w:tc>
              <w:tc>
                <w:tcPr>
                  <w:tcW w:w="16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课桌凳</w:t>
                  </w:r>
                </w:p>
              </w:tc>
              <w:tc>
                <w:tcPr>
                  <w:tcW w:w="16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30000套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3</w:t>
                  </w:r>
                </w:p>
              </w:tc>
              <w:tc>
                <w:tcPr>
                  <w:tcW w:w="16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公寓床</w:t>
                  </w:r>
                </w:p>
              </w:tc>
              <w:tc>
                <w:tcPr>
                  <w:tcW w:w="16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1800张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4</w:t>
                  </w:r>
                </w:p>
              </w:tc>
              <w:tc>
                <w:tcPr>
                  <w:tcW w:w="1666" w:type="pct"/>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文件柜</w:t>
                  </w:r>
                </w:p>
              </w:tc>
              <w:tc>
                <w:tcPr>
                  <w:tcW w:w="1667" w:type="pct"/>
                </w:tcPr>
                <w:p>
                  <w:pPr>
                    <w:adjustRightInd w:val="0"/>
                    <w:snapToGrid w:val="0"/>
                    <w:spacing w:line="300" w:lineRule="exact"/>
                    <w:jc w:val="center"/>
                    <w:rPr>
                      <w:rFonts w:hint="default"/>
                      <w:color w:val="auto"/>
                      <w:lang w:val="en-US" w:eastAsia="zh-CN"/>
                    </w:rPr>
                  </w:pPr>
                  <w:r>
                    <w:rPr>
                      <w:rFonts w:hint="eastAsia"/>
                      <w:color w:val="auto"/>
                      <w:lang w:val="en-US" w:eastAsia="zh-CN"/>
                    </w:rPr>
                    <w:t>1600个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5</w:t>
                  </w:r>
                </w:p>
              </w:tc>
              <w:tc>
                <w:tcPr>
                  <w:tcW w:w="1666" w:type="pct"/>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办公家具</w:t>
                  </w:r>
                </w:p>
              </w:tc>
              <w:tc>
                <w:tcPr>
                  <w:tcW w:w="1667" w:type="pct"/>
                </w:tcPr>
                <w:p>
                  <w:pPr>
                    <w:adjustRightInd w:val="0"/>
                    <w:snapToGrid w:val="0"/>
                    <w:spacing w:line="300" w:lineRule="exact"/>
                    <w:jc w:val="center"/>
                    <w:rPr>
                      <w:rFonts w:hint="default"/>
                      <w:color w:val="auto"/>
                      <w:lang w:val="en-US" w:eastAsia="zh-CN"/>
                    </w:rPr>
                  </w:pPr>
                  <w:r>
                    <w:rPr>
                      <w:rFonts w:hint="eastAsia"/>
                      <w:color w:val="auto"/>
                      <w:lang w:val="en-US" w:eastAsia="zh-CN"/>
                    </w:rPr>
                    <w:t>1500套</w:t>
                  </w:r>
                </w:p>
              </w:tc>
            </w:tr>
          </w:tbl>
          <w:p>
            <w:pPr>
              <w:adjustRightInd w:val="0"/>
              <w:snapToGrid w:val="0"/>
              <w:spacing w:line="480" w:lineRule="exact"/>
              <w:jc w:val="left"/>
              <w:rPr>
                <w:rFonts w:hint="eastAsia" w:eastAsia="宋体"/>
                <w:b/>
                <w:bCs/>
                <w:color w:val="auto"/>
                <w:sz w:val="24"/>
                <w:szCs w:val="24"/>
                <w:lang w:val="en-US" w:eastAsia="zh-CN"/>
              </w:rPr>
            </w:pPr>
            <w:r>
              <w:rPr>
                <w:b/>
                <w:bCs/>
                <w:color w:val="auto"/>
                <w:sz w:val="24"/>
                <w:szCs w:val="24"/>
              </w:rPr>
              <w:t>2.</w:t>
            </w:r>
            <w:r>
              <w:rPr>
                <w:rFonts w:hint="eastAsia"/>
                <w:b/>
                <w:bCs/>
                <w:color w:val="auto"/>
                <w:sz w:val="24"/>
                <w:szCs w:val="24"/>
              </w:rPr>
              <w:t>4</w:t>
            </w:r>
            <w:r>
              <w:rPr>
                <w:rFonts w:hint="eastAsia" w:cs="宋体"/>
                <w:b/>
                <w:bCs/>
                <w:color w:val="auto"/>
                <w:sz w:val="24"/>
                <w:szCs w:val="24"/>
              </w:rPr>
              <w:t>原辅材料及能源</w:t>
            </w:r>
            <w:r>
              <w:rPr>
                <w:rFonts w:hint="eastAsia" w:cs="宋体"/>
                <w:b/>
                <w:bCs/>
                <w:color w:val="auto"/>
                <w:sz w:val="24"/>
                <w:szCs w:val="24"/>
                <w:lang w:val="en-US" w:eastAsia="zh-CN"/>
              </w:rPr>
              <w:t xml:space="preserve"> </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项目主要原辅材料及能源消耗情况见表</w:t>
            </w:r>
            <w:r>
              <w:rPr>
                <w:rFonts w:hint="eastAsia"/>
                <w:color w:val="auto"/>
                <w:sz w:val="24"/>
                <w:szCs w:val="24"/>
                <w:lang w:val="en-US" w:eastAsia="zh-CN"/>
              </w:rPr>
              <w:t>2-3</w:t>
            </w:r>
            <w:r>
              <w:rPr>
                <w:rFonts w:hint="eastAsia" w:cs="宋体"/>
                <w:color w:val="auto"/>
                <w:sz w:val="24"/>
                <w:szCs w:val="24"/>
              </w:rPr>
              <w:t>。</w:t>
            </w:r>
          </w:p>
          <w:p>
            <w:pPr>
              <w:adjustRightInd w:val="0"/>
              <w:snapToGrid w:val="0"/>
              <w:spacing w:line="480" w:lineRule="exact"/>
              <w:jc w:val="center"/>
              <w:rPr>
                <w:b/>
                <w:bCs/>
                <w:color w:val="auto"/>
                <w:kern w:val="0"/>
                <w:sz w:val="24"/>
                <w:szCs w:val="24"/>
              </w:rPr>
            </w:pPr>
            <w:r>
              <w:rPr>
                <w:rFonts w:hint="eastAsia" w:cs="宋体"/>
                <w:b/>
                <w:bCs/>
                <w:color w:val="auto"/>
                <w:sz w:val="24"/>
                <w:szCs w:val="24"/>
              </w:rPr>
              <w:t>表</w:t>
            </w:r>
            <w:r>
              <w:rPr>
                <w:rFonts w:hint="eastAsia"/>
                <w:b/>
                <w:bCs/>
                <w:color w:val="auto"/>
                <w:sz w:val="24"/>
                <w:szCs w:val="24"/>
                <w:lang w:val="en-US" w:eastAsia="zh-CN"/>
              </w:rPr>
              <w:t>2-3</w:t>
            </w:r>
            <w:r>
              <w:rPr>
                <w:b/>
                <w:bCs/>
                <w:color w:val="auto"/>
                <w:sz w:val="24"/>
                <w:szCs w:val="24"/>
              </w:rPr>
              <w:t xml:space="preserve">  </w:t>
            </w:r>
            <w:r>
              <w:rPr>
                <w:rFonts w:hint="eastAsia" w:cs="宋体"/>
                <w:b/>
                <w:bCs/>
                <w:color w:val="auto"/>
                <w:kern w:val="0"/>
                <w:sz w:val="24"/>
                <w:szCs w:val="24"/>
              </w:rPr>
              <w:t>项目原、辅材料消耗一览表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355"/>
              <w:gridCol w:w="1646"/>
              <w:gridCol w:w="1471"/>
              <w:gridCol w:w="1294"/>
              <w:gridCol w:w="570"/>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序号</w:t>
                  </w:r>
                </w:p>
              </w:tc>
              <w:tc>
                <w:tcPr>
                  <w:tcW w:w="9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名称</w:t>
                  </w:r>
                </w:p>
              </w:tc>
              <w:tc>
                <w:tcPr>
                  <w:tcW w:w="109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宋体" w:cs="宋体"/>
                      <w:color w:val="auto"/>
                      <w:lang w:val="en-US" w:eastAsia="zh-CN"/>
                    </w:rPr>
                  </w:pPr>
                  <w:r>
                    <w:rPr>
                      <w:rFonts w:hint="eastAsia" w:cs="宋体"/>
                      <w:color w:val="auto"/>
                      <w:lang w:val="en-US" w:eastAsia="zh-CN"/>
                    </w:rPr>
                    <w:t>规格</w:t>
                  </w:r>
                </w:p>
              </w:tc>
              <w:tc>
                <w:tcPr>
                  <w:tcW w:w="98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年用量</w:t>
                  </w:r>
                </w:p>
              </w:tc>
              <w:tc>
                <w:tcPr>
                  <w:tcW w:w="8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厂区内最大储量</w:t>
                  </w:r>
                </w:p>
              </w:tc>
              <w:tc>
                <w:tcPr>
                  <w:tcW w:w="3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来源</w:t>
                  </w:r>
                </w:p>
              </w:tc>
              <w:tc>
                <w:tcPr>
                  <w:tcW w:w="3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黑板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1</w:t>
                  </w:r>
                </w:p>
              </w:tc>
              <w:tc>
                <w:tcPr>
                  <w:tcW w:w="9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烤漆面板</w:t>
                  </w:r>
                </w:p>
              </w:tc>
              <w:tc>
                <w:tcPr>
                  <w:tcW w:w="109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1200*0.3mm</w:t>
                  </w:r>
                </w:p>
              </w:tc>
              <w:tc>
                <w:tcPr>
                  <w:tcW w:w="98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7000米（20吨）</w:t>
                  </w:r>
                </w:p>
              </w:tc>
              <w:tc>
                <w:tcPr>
                  <w:tcW w:w="8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c>
                <w:tcPr>
                  <w:tcW w:w="3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olor w:val="auto"/>
                    </w:rPr>
                    <w:t>外购</w:t>
                  </w:r>
                </w:p>
              </w:tc>
              <w:tc>
                <w:tcPr>
                  <w:tcW w:w="3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2</w:t>
                  </w:r>
                </w:p>
              </w:tc>
              <w:tc>
                <w:tcPr>
                  <w:tcW w:w="9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eastAsia="zh-CN"/>
                    </w:rPr>
                    <w:t>镀锌背板</w:t>
                  </w:r>
                </w:p>
              </w:tc>
              <w:tc>
                <w:tcPr>
                  <w:tcW w:w="109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1200*0.2mm</w:t>
                  </w:r>
                </w:p>
              </w:tc>
              <w:tc>
                <w:tcPr>
                  <w:tcW w:w="98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7000米（13吨）</w:t>
                  </w:r>
                </w:p>
              </w:tc>
              <w:tc>
                <w:tcPr>
                  <w:tcW w:w="8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c>
                <w:tcPr>
                  <w:tcW w:w="3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olor w:val="auto"/>
                    </w:rPr>
                    <w:t>外购</w:t>
                  </w:r>
                </w:p>
              </w:tc>
              <w:tc>
                <w:tcPr>
                  <w:tcW w:w="3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3</w:t>
                  </w:r>
                </w:p>
              </w:tc>
              <w:tc>
                <w:tcPr>
                  <w:tcW w:w="9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eastAsia="zh-CN"/>
                    </w:rPr>
                    <w:t>聚苯乙烯泡沫板</w:t>
                  </w:r>
                </w:p>
              </w:tc>
              <w:tc>
                <w:tcPr>
                  <w:tcW w:w="109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1200*16mm</w:t>
                  </w:r>
                </w:p>
              </w:tc>
              <w:tc>
                <w:tcPr>
                  <w:tcW w:w="98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7000米</w:t>
                  </w:r>
                </w:p>
              </w:tc>
              <w:tc>
                <w:tcPr>
                  <w:tcW w:w="8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c>
                <w:tcPr>
                  <w:tcW w:w="3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olor w:val="auto"/>
                    </w:rPr>
                    <w:t>外购</w:t>
                  </w:r>
                </w:p>
              </w:tc>
              <w:tc>
                <w:tcPr>
                  <w:tcW w:w="3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4</w:t>
                  </w:r>
                </w:p>
              </w:tc>
              <w:tc>
                <w:tcPr>
                  <w:tcW w:w="9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eastAsia="zh-CN"/>
                    </w:rPr>
                    <w:t>铝合金边框</w:t>
                  </w:r>
                </w:p>
              </w:tc>
              <w:tc>
                <w:tcPr>
                  <w:tcW w:w="109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定制</w:t>
                  </w:r>
                </w:p>
              </w:tc>
              <w:tc>
                <w:tcPr>
                  <w:tcW w:w="98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25吨</w:t>
                  </w:r>
                </w:p>
              </w:tc>
              <w:tc>
                <w:tcPr>
                  <w:tcW w:w="8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10吨</w:t>
                  </w:r>
                </w:p>
              </w:tc>
              <w:tc>
                <w:tcPr>
                  <w:tcW w:w="3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olor w:val="auto"/>
                    </w:rPr>
                    <w:t>外购</w:t>
                  </w:r>
                </w:p>
              </w:tc>
              <w:tc>
                <w:tcPr>
                  <w:tcW w:w="3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5</w:t>
                  </w:r>
                </w:p>
              </w:tc>
              <w:tc>
                <w:tcPr>
                  <w:tcW w:w="9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ABS</w:t>
                  </w:r>
                  <w:r>
                    <w:rPr>
                      <w:rFonts w:hint="eastAsia"/>
                      <w:color w:val="auto"/>
                      <w:lang w:eastAsia="zh-CN"/>
                    </w:rPr>
                    <w:t>塑料包角</w:t>
                  </w:r>
                </w:p>
              </w:tc>
              <w:tc>
                <w:tcPr>
                  <w:tcW w:w="109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定制</w:t>
                  </w:r>
                </w:p>
              </w:tc>
              <w:tc>
                <w:tcPr>
                  <w:tcW w:w="98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15000个</w:t>
                  </w:r>
                </w:p>
              </w:tc>
              <w:tc>
                <w:tcPr>
                  <w:tcW w:w="8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c>
                <w:tcPr>
                  <w:tcW w:w="3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olor w:val="auto"/>
                    </w:rPr>
                    <w:t>外购</w:t>
                  </w:r>
                </w:p>
              </w:tc>
              <w:tc>
                <w:tcPr>
                  <w:tcW w:w="3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6</w:t>
                  </w:r>
                </w:p>
              </w:tc>
              <w:tc>
                <w:tcPr>
                  <w:tcW w:w="9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eastAsia="zh-CN"/>
                    </w:rPr>
                    <w:t>铆钉</w:t>
                  </w:r>
                </w:p>
              </w:tc>
              <w:tc>
                <w:tcPr>
                  <w:tcW w:w="109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w:t>
                  </w:r>
                </w:p>
              </w:tc>
              <w:tc>
                <w:tcPr>
                  <w:tcW w:w="98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eastAsia="zh-CN"/>
                    </w:rPr>
                    <w:t>若干</w:t>
                  </w:r>
                </w:p>
              </w:tc>
              <w:tc>
                <w:tcPr>
                  <w:tcW w:w="8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c>
                <w:tcPr>
                  <w:tcW w:w="3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olor w:val="auto"/>
                    </w:rPr>
                    <w:t>外购</w:t>
                  </w:r>
                </w:p>
              </w:tc>
              <w:tc>
                <w:tcPr>
                  <w:tcW w:w="3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课桌凳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7</w:t>
                  </w:r>
                </w:p>
              </w:tc>
              <w:tc>
                <w:tcPr>
                  <w:tcW w:w="9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eastAsia="zh-CN"/>
                    </w:rPr>
                    <w:t>桌面</w:t>
                  </w:r>
                </w:p>
              </w:tc>
              <w:tc>
                <w:tcPr>
                  <w:tcW w:w="109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600*450mm</w:t>
                  </w:r>
                </w:p>
              </w:tc>
              <w:tc>
                <w:tcPr>
                  <w:tcW w:w="98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30000张</w:t>
                  </w:r>
                </w:p>
              </w:tc>
              <w:tc>
                <w:tcPr>
                  <w:tcW w:w="8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c>
                <w:tcPr>
                  <w:tcW w:w="3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宋体" w:cs="Times New Roman"/>
                      <w:color w:val="auto"/>
                      <w:kern w:val="2"/>
                      <w:sz w:val="21"/>
                      <w:szCs w:val="21"/>
                      <w:lang w:val="en-US" w:eastAsia="zh-CN" w:bidi="ar-SA"/>
                    </w:rPr>
                  </w:pPr>
                  <w:r>
                    <w:rPr>
                      <w:rFonts w:hint="eastAsia"/>
                      <w:color w:val="auto"/>
                    </w:rPr>
                    <w:t>外购</w:t>
                  </w:r>
                </w:p>
              </w:tc>
              <w:tc>
                <w:tcPr>
                  <w:tcW w:w="3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8</w:t>
                  </w:r>
                </w:p>
              </w:tc>
              <w:tc>
                <w:tcPr>
                  <w:tcW w:w="9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eastAsia="zh-CN"/>
                    </w:rPr>
                    <w:t>凳面</w:t>
                  </w:r>
                </w:p>
              </w:tc>
              <w:tc>
                <w:tcPr>
                  <w:tcW w:w="109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240*340mm</w:t>
                  </w:r>
                </w:p>
              </w:tc>
              <w:tc>
                <w:tcPr>
                  <w:tcW w:w="98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30000张</w:t>
                  </w:r>
                </w:p>
              </w:tc>
              <w:tc>
                <w:tcPr>
                  <w:tcW w:w="8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c>
                <w:tcPr>
                  <w:tcW w:w="3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宋体" w:cs="Times New Roman"/>
                      <w:color w:val="auto"/>
                      <w:kern w:val="2"/>
                      <w:sz w:val="21"/>
                      <w:szCs w:val="21"/>
                      <w:lang w:val="en-US" w:eastAsia="zh-CN" w:bidi="ar-SA"/>
                    </w:rPr>
                  </w:pPr>
                  <w:r>
                    <w:rPr>
                      <w:rFonts w:hint="eastAsia"/>
                      <w:color w:val="auto"/>
                    </w:rPr>
                    <w:t>外购</w:t>
                  </w:r>
                </w:p>
              </w:tc>
              <w:tc>
                <w:tcPr>
                  <w:tcW w:w="3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9</w:t>
                  </w:r>
                </w:p>
              </w:tc>
              <w:tc>
                <w:tcPr>
                  <w:tcW w:w="9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eastAsia="zh-CN"/>
                    </w:rPr>
                    <w:t>桌斗</w:t>
                  </w:r>
                </w:p>
              </w:tc>
              <w:tc>
                <w:tcPr>
                  <w:tcW w:w="109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500*300*0.6mm</w:t>
                  </w:r>
                </w:p>
              </w:tc>
              <w:tc>
                <w:tcPr>
                  <w:tcW w:w="98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30000个</w:t>
                  </w:r>
                </w:p>
              </w:tc>
              <w:tc>
                <w:tcPr>
                  <w:tcW w:w="8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c>
                <w:tcPr>
                  <w:tcW w:w="3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宋体" w:cs="Times New Roman"/>
                      <w:color w:val="auto"/>
                      <w:kern w:val="2"/>
                      <w:sz w:val="21"/>
                      <w:szCs w:val="21"/>
                      <w:lang w:val="en-US" w:eastAsia="zh-CN" w:bidi="ar-SA"/>
                    </w:rPr>
                  </w:pPr>
                  <w:r>
                    <w:rPr>
                      <w:rFonts w:hint="eastAsia"/>
                      <w:color w:val="auto"/>
                    </w:rPr>
                    <w:t>外购</w:t>
                  </w:r>
                </w:p>
              </w:tc>
              <w:tc>
                <w:tcPr>
                  <w:tcW w:w="3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10</w:t>
                  </w:r>
                </w:p>
              </w:tc>
              <w:tc>
                <w:tcPr>
                  <w:tcW w:w="906" w:type="pct"/>
                  <w:vAlign w:val="center"/>
                </w:tcPr>
                <w:p>
                  <w:pPr>
                    <w:adjustRightInd w:val="0"/>
                    <w:snapToGrid w:val="0"/>
                    <w:spacing w:line="300" w:lineRule="exact"/>
                    <w:jc w:val="center"/>
                    <w:rPr>
                      <w:rFonts w:hint="eastAsia"/>
                      <w:color w:val="auto"/>
                      <w:lang w:val="en-US" w:eastAsia="zh-CN"/>
                    </w:rPr>
                  </w:pPr>
                  <w:r>
                    <w:rPr>
                      <w:rFonts w:hint="eastAsia"/>
                      <w:color w:val="auto"/>
                      <w:lang w:eastAsia="zh-CN"/>
                    </w:rPr>
                    <w:t>钢管</w:t>
                  </w:r>
                </w:p>
              </w:tc>
              <w:tc>
                <w:tcPr>
                  <w:tcW w:w="1099" w:type="pct"/>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30*60*1.0mm</w:t>
                  </w:r>
                </w:p>
              </w:tc>
              <w:tc>
                <w:tcPr>
                  <w:tcW w:w="983" w:type="pct"/>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95吨</w:t>
                  </w:r>
                </w:p>
              </w:tc>
              <w:tc>
                <w:tcPr>
                  <w:tcW w:w="865" w:type="pct"/>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10吨</w:t>
                  </w:r>
                </w:p>
              </w:tc>
              <w:tc>
                <w:tcPr>
                  <w:tcW w:w="381" w:type="pct"/>
                  <w:vAlign w:val="center"/>
                </w:tcPr>
                <w:p>
                  <w:pPr>
                    <w:adjustRightInd w:val="0"/>
                    <w:snapToGrid w:val="0"/>
                    <w:spacing w:line="300" w:lineRule="exact"/>
                    <w:jc w:val="center"/>
                    <w:rPr>
                      <w:rFonts w:ascii="Times New Roman" w:hAnsi="Times New Roman" w:eastAsia="宋体" w:cs="Times New Roman"/>
                      <w:color w:val="auto"/>
                      <w:kern w:val="2"/>
                      <w:sz w:val="21"/>
                      <w:szCs w:val="21"/>
                      <w:lang w:val="en-US" w:eastAsia="zh-CN" w:bidi="ar-SA"/>
                    </w:rPr>
                  </w:pPr>
                  <w:r>
                    <w:rPr>
                      <w:rFonts w:hint="eastAsia"/>
                      <w:color w:val="auto"/>
                    </w:rPr>
                    <w:t>外购</w:t>
                  </w:r>
                </w:p>
              </w:tc>
              <w:tc>
                <w:tcPr>
                  <w:tcW w:w="381" w:type="pct"/>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11</w:t>
                  </w:r>
                </w:p>
              </w:tc>
              <w:tc>
                <w:tcPr>
                  <w:tcW w:w="906" w:type="pct"/>
                  <w:vAlign w:val="center"/>
                </w:tcPr>
                <w:p>
                  <w:pPr>
                    <w:adjustRightInd w:val="0"/>
                    <w:snapToGrid w:val="0"/>
                    <w:spacing w:line="300" w:lineRule="exact"/>
                    <w:jc w:val="center"/>
                    <w:rPr>
                      <w:rFonts w:hint="eastAsia"/>
                      <w:color w:val="auto"/>
                      <w:lang w:val="en-US" w:eastAsia="zh-CN"/>
                    </w:rPr>
                  </w:pPr>
                  <w:r>
                    <w:rPr>
                      <w:rFonts w:hint="eastAsia"/>
                      <w:color w:val="auto"/>
                      <w:lang w:eastAsia="zh-CN"/>
                    </w:rPr>
                    <w:t>钢管</w:t>
                  </w:r>
                </w:p>
              </w:tc>
              <w:tc>
                <w:tcPr>
                  <w:tcW w:w="1099" w:type="pct"/>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20*50*1.0</w:t>
                  </w:r>
                </w:p>
              </w:tc>
              <w:tc>
                <w:tcPr>
                  <w:tcW w:w="983" w:type="pct"/>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70吨</w:t>
                  </w:r>
                </w:p>
              </w:tc>
              <w:tc>
                <w:tcPr>
                  <w:tcW w:w="865" w:type="pct"/>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5吨</w:t>
                  </w:r>
                </w:p>
              </w:tc>
              <w:tc>
                <w:tcPr>
                  <w:tcW w:w="381" w:type="pct"/>
                  <w:vAlign w:val="center"/>
                </w:tcPr>
                <w:p>
                  <w:pPr>
                    <w:adjustRightInd w:val="0"/>
                    <w:snapToGrid w:val="0"/>
                    <w:spacing w:line="300" w:lineRule="exact"/>
                    <w:jc w:val="center"/>
                    <w:rPr>
                      <w:rFonts w:ascii="Times New Roman" w:hAnsi="Times New Roman" w:eastAsia="宋体" w:cs="Times New Roman"/>
                      <w:color w:val="auto"/>
                      <w:kern w:val="2"/>
                      <w:sz w:val="21"/>
                      <w:szCs w:val="21"/>
                      <w:lang w:val="en-US" w:eastAsia="zh-CN" w:bidi="ar-SA"/>
                    </w:rPr>
                  </w:pPr>
                  <w:r>
                    <w:rPr>
                      <w:rFonts w:hint="eastAsia"/>
                      <w:color w:val="auto"/>
                    </w:rPr>
                    <w:t>外购</w:t>
                  </w:r>
                </w:p>
              </w:tc>
              <w:tc>
                <w:tcPr>
                  <w:tcW w:w="381" w:type="pct"/>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12</w:t>
                  </w:r>
                </w:p>
              </w:tc>
              <w:tc>
                <w:tcPr>
                  <w:tcW w:w="906" w:type="pct"/>
                  <w:vAlign w:val="center"/>
                </w:tcPr>
                <w:p>
                  <w:pPr>
                    <w:adjustRightInd w:val="0"/>
                    <w:snapToGrid w:val="0"/>
                    <w:spacing w:line="300" w:lineRule="exact"/>
                    <w:jc w:val="center"/>
                    <w:rPr>
                      <w:rFonts w:hint="eastAsia"/>
                      <w:color w:val="auto"/>
                      <w:lang w:val="en-US" w:eastAsia="zh-CN"/>
                    </w:rPr>
                  </w:pPr>
                  <w:r>
                    <w:rPr>
                      <w:rFonts w:hint="eastAsia"/>
                      <w:color w:val="auto"/>
                      <w:lang w:eastAsia="zh-CN"/>
                    </w:rPr>
                    <w:t>钢管</w:t>
                  </w:r>
                </w:p>
              </w:tc>
              <w:tc>
                <w:tcPr>
                  <w:tcW w:w="1099" w:type="pct"/>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20*20*0.9mm</w:t>
                  </w:r>
                </w:p>
              </w:tc>
              <w:tc>
                <w:tcPr>
                  <w:tcW w:w="983" w:type="pct"/>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25吨</w:t>
                  </w:r>
                </w:p>
              </w:tc>
              <w:tc>
                <w:tcPr>
                  <w:tcW w:w="865" w:type="pct"/>
                </w:tcPr>
                <w:p>
                  <w:pPr>
                    <w:adjustRightInd w:val="0"/>
                    <w:snapToGrid w:val="0"/>
                    <w:spacing w:line="300" w:lineRule="exact"/>
                    <w:jc w:val="center"/>
                    <w:rPr>
                      <w:color w:val="auto"/>
                    </w:rPr>
                  </w:pPr>
                  <w:r>
                    <w:rPr>
                      <w:rFonts w:hint="eastAsia"/>
                      <w:color w:val="auto"/>
                      <w:lang w:val="en-US" w:eastAsia="zh-CN"/>
                    </w:rPr>
                    <w:t>5吨</w:t>
                  </w:r>
                </w:p>
              </w:tc>
              <w:tc>
                <w:tcPr>
                  <w:tcW w:w="381" w:type="pct"/>
                  <w:vAlign w:val="center"/>
                </w:tcPr>
                <w:p>
                  <w:pPr>
                    <w:adjustRightInd w:val="0"/>
                    <w:snapToGrid w:val="0"/>
                    <w:spacing w:line="300" w:lineRule="exact"/>
                    <w:jc w:val="center"/>
                    <w:rPr>
                      <w:rFonts w:ascii="Times New Roman" w:hAnsi="Times New Roman" w:eastAsia="宋体" w:cs="Times New Roman"/>
                      <w:color w:val="auto"/>
                      <w:kern w:val="2"/>
                      <w:sz w:val="21"/>
                      <w:szCs w:val="21"/>
                      <w:lang w:val="en-US" w:eastAsia="zh-CN" w:bidi="ar-SA"/>
                    </w:rPr>
                  </w:pPr>
                  <w:r>
                    <w:rPr>
                      <w:rFonts w:hint="eastAsia"/>
                      <w:color w:val="auto"/>
                    </w:rPr>
                    <w:t>外购</w:t>
                  </w:r>
                </w:p>
              </w:tc>
              <w:tc>
                <w:tcPr>
                  <w:tcW w:w="381" w:type="pct"/>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13</w:t>
                  </w:r>
                </w:p>
              </w:tc>
              <w:tc>
                <w:tcPr>
                  <w:tcW w:w="906" w:type="pct"/>
                  <w:vAlign w:val="center"/>
                </w:tcPr>
                <w:p>
                  <w:pPr>
                    <w:adjustRightInd w:val="0"/>
                    <w:snapToGrid w:val="0"/>
                    <w:spacing w:line="300" w:lineRule="exact"/>
                    <w:jc w:val="center"/>
                    <w:rPr>
                      <w:rFonts w:hint="eastAsia"/>
                      <w:color w:val="auto"/>
                      <w:lang w:val="en-US" w:eastAsia="zh-CN"/>
                    </w:rPr>
                  </w:pPr>
                  <w:r>
                    <w:rPr>
                      <w:rFonts w:hint="eastAsia"/>
                      <w:color w:val="auto"/>
                      <w:lang w:eastAsia="zh-CN"/>
                    </w:rPr>
                    <w:t>脚套</w:t>
                  </w:r>
                </w:p>
              </w:tc>
              <w:tc>
                <w:tcPr>
                  <w:tcW w:w="1099" w:type="pct"/>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定制</w:t>
                  </w:r>
                </w:p>
              </w:tc>
              <w:tc>
                <w:tcPr>
                  <w:tcW w:w="983" w:type="pct"/>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24万个</w:t>
                  </w:r>
                </w:p>
              </w:tc>
              <w:tc>
                <w:tcPr>
                  <w:tcW w:w="865" w:type="pct"/>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c>
                <w:tcPr>
                  <w:tcW w:w="381" w:type="pct"/>
                </w:tcPr>
                <w:p>
                  <w:pPr>
                    <w:adjustRightInd w:val="0"/>
                    <w:snapToGrid w:val="0"/>
                    <w:spacing w:line="300" w:lineRule="exact"/>
                    <w:jc w:val="center"/>
                    <w:rPr>
                      <w:color w:val="auto"/>
                    </w:rPr>
                  </w:pPr>
                  <w:r>
                    <w:rPr>
                      <w:rFonts w:hint="eastAsia"/>
                      <w:color w:val="auto"/>
                    </w:rPr>
                    <w:t>外购</w:t>
                  </w:r>
                </w:p>
              </w:tc>
              <w:tc>
                <w:tcPr>
                  <w:tcW w:w="381" w:type="pct"/>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14</w:t>
                  </w:r>
                </w:p>
              </w:tc>
              <w:tc>
                <w:tcPr>
                  <w:tcW w:w="906" w:type="pct"/>
                  <w:vAlign w:val="center"/>
                </w:tcPr>
                <w:p>
                  <w:pPr>
                    <w:adjustRightInd w:val="0"/>
                    <w:snapToGrid w:val="0"/>
                    <w:spacing w:line="300" w:lineRule="exact"/>
                    <w:jc w:val="center"/>
                    <w:rPr>
                      <w:rFonts w:hint="eastAsia"/>
                      <w:color w:val="auto"/>
                      <w:lang w:val="en-US" w:eastAsia="zh-CN"/>
                    </w:rPr>
                  </w:pPr>
                  <w:r>
                    <w:rPr>
                      <w:rFonts w:hint="eastAsia"/>
                      <w:color w:val="auto"/>
                      <w:lang w:eastAsia="zh-CN"/>
                    </w:rPr>
                    <w:t>螺栓</w:t>
                  </w:r>
                </w:p>
              </w:tc>
              <w:tc>
                <w:tcPr>
                  <w:tcW w:w="1099" w:type="pct"/>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w:t>
                  </w:r>
                </w:p>
              </w:tc>
              <w:tc>
                <w:tcPr>
                  <w:tcW w:w="983" w:type="pct"/>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48万个</w:t>
                  </w:r>
                </w:p>
              </w:tc>
              <w:tc>
                <w:tcPr>
                  <w:tcW w:w="865" w:type="pct"/>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c>
                <w:tcPr>
                  <w:tcW w:w="381" w:type="pct"/>
                </w:tcPr>
                <w:p>
                  <w:pPr>
                    <w:adjustRightInd w:val="0"/>
                    <w:snapToGrid w:val="0"/>
                    <w:spacing w:line="300" w:lineRule="exact"/>
                    <w:jc w:val="center"/>
                    <w:rPr>
                      <w:color w:val="auto"/>
                    </w:rPr>
                  </w:pPr>
                  <w:r>
                    <w:rPr>
                      <w:rFonts w:hint="eastAsia"/>
                      <w:color w:val="auto"/>
                    </w:rPr>
                    <w:t>外购</w:t>
                  </w:r>
                </w:p>
              </w:tc>
              <w:tc>
                <w:tcPr>
                  <w:tcW w:w="381" w:type="pct"/>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公寓床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15</w:t>
                  </w:r>
                </w:p>
              </w:tc>
              <w:tc>
                <w:tcPr>
                  <w:tcW w:w="906" w:type="pct"/>
                  <w:vAlign w:val="center"/>
                </w:tcPr>
                <w:p>
                  <w:pPr>
                    <w:adjustRightInd w:val="0"/>
                    <w:snapToGrid w:val="0"/>
                    <w:spacing w:line="300" w:lineRule="exact"/>
                    <w:jc w:val="center"/>
                    <w:rPr>
                      <w:rFonts w:hint="eastAsia"/>
                      <w:color w:val="auto"/>
                      <w:lang w:val="en-US" w:eastAsia="zh-CN"/>
                    </w:rPr>
                  </w:pPr>
                  <w:r>
                    <w:rPr>
                      <w:rFonts w:hint="eastAsia"/>
                      <w:color w:val="auto"/>
                      <w:lang w:eastAsia="zh-CN"/>
                    </w:rPr>
                    <w:t>钢管</w:t>
                  </w:r>
                </w:p>
              </w:tc>
              <w:tc>
                <w:tcPr>
                  <w:tcW w:w="1099" w:type="pct"/>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40*40mm</w:t>
                  </w:r>
                </w:p>
              </w:tc>
              <w:tc>
                <w:tcPr>
                  <w:tcW w:w="983" w:type="pct"/>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3200根（16吨）</w:t>
                  </w:r>
                </w:p>
              </w:tc>
              <w:tc>
                <w:tcPr>
                  <w:tcW w:w="865" w:type="pct"/>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c>
                <w:tcPr>
                  <w:tcW w:w="381" w:type="pct"/>
                  <w:vAlign w:val="center"/>
                </w:tcPr>
                <w:p>
                  <w:pPr>
                    <w:adjustRightInd w:val="0"/>
                    <w:snapToGrid w:val="0"/>
                    <w:spacing w:line="300" w:lineRule="exact"/>
                    <w:jc w:val="center"/>
                    <w:rPr>
                      <w:rFonts w:ascii="Times New Roman" w:hAnsi="Times New Roman" w:eastAsia="宋体" w:cs="Times New Roman"/>
                      <w:color w:val="auto"/>
                      <w:kern w:val="2"/>
                      <w:sz w:val="21"/>
                      <w:szCs w:val="21"/>
                      <w:lang w:val="en-US" w:eastAsia="zh-CN" w:bidi="ar-SA"/>
                    </w:rPr>
                  </w:pPr>
                  <w:r>
                    <w:rPr>
                      <w:rFonts w:hint="eastAsia"/>
                      <w:color w:val="auto"/>
                    </w:rPr>
                    <w:t>外购</w:t>
                  </w:r>
                </w:p>
              </w:tc>
              <w:tc>
                <w:tcPr>
                  <w:tcW w:w="381" w:type="pct"/>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16</w:t>
                  </w:r>
                </w:p>
              </w:tc>
              <w:tc>
                <w:tcPr>
                  <w:tcW w:w="906" w:type="pct"/>
                  <w:vAlign w:val="center"/>
                </w:tcPr>
                <w:p>
                  <w:pPr>
                    <w:adjustRightInd w:val="0"/>
                    <w:snapToGrid w:val="0"/>
                    <w:spacing w:line="300" w:lineRule="exact"/>
                    <w:jc w:val="center"/>
                    <w:rPr>
                      <w:rFonts w:hint="eastAsia"/>
                      <w:color w:val="auto"/>
                      <w:lang w:val="en-US" w:eastAsia="zh-CN"/>
                    </w:rPr>
                  </w:pPr>
                  <w:r>
                    <w:rPr>
                      <w:rFonts w:hint="eastAsia"/>
                      <w:color w:val="auto"/>
                      <w:lang w:eastAsia="zh-CN"/>
                    </w:rPr>
                    <w:t>钢管</w:t>
                  </w:r>
                </w:p>
              </w:tc>
              <w:tc>
                <w:tcPr>
                  <w:tcW w:w="1099" w:type="pct"/>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25*25mm</w:t>
                  </w:r>
                </w:p>
              </w:tc>
              <w:tc>
                <w:tcPr>
                  <w:tcW w:w="983" w:type="pct"/>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1600根（3吨）</w:t>
                  </w:r>
                </w:p>
              </w:tc>
              <w:tc>
                <w:tcPr>
                  <w:tcW w:w="865" w:type="pct"/>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c>
                <w:tcPr>
                  <w:tcW w:w="381" w:type="pct"/>
                  <w:vAlign w:val="center"/>
                </w:tcPr>
                <w:p>
                  <w:pPr>
                    <w:adjustRightInd w:val="0"/>
                    <w:snapToGrid w:val="0"/>
                    <w:spacing w:line="300" w:lineRule="exact"/>
                    <w:jc w:val="center"/>
                    <w:rPr>
                      <w:rFonts w:ascii="Times New Roman" w:hAnsi="Times New Roman" w:eastAsia="宋体" w:cs="Times New Roman"/>
                      <w:color w:val="auto"/>
                      <w:kern w:val="2"/>
                      <w:sz w:val="21"/>
                      <w:szCs w:val="21"/>
                      <w:lang w:val="en-US" w:eastAsia="zh-CN" w:bidi="ar-SA"/>
                    </w:rPr>
                  </w:pPr>
                  <w:r>
                    <w:rPr>
                      <w:rFonts w:hint="eastAsia"/>
                      <w:color w:val="auto"/>
                    </w:rPr>
                    <w:t>外购</w:t>
                  </w:r>
                </w:p>
              </w:tc>
              <w:tc>
                <w:tcPr>
                  <w:tcW w:w="381" w:type="pct"/>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17</w:t>
                  </w:r>
                </w:p>
              </w:tc>
              <w:tc>
                <w:tcPr>
                  <w:tcW w:w="906" w:type="pct"/>
                  <w:vAlign w:val="center"/>
                </w:tcPr>
                <w:p>
                  <w:pPr>
                    <w:adjustRightInd w:val="0"/>
                    <w:snapToGrid w:val="0"/>
                    <w:spacing w:line="300" w:lineRule="exact"/>
                    <w:jc w:val="center"/>
                    <w:rPr>
                      <w:rFonts w:hint="eastAsia"/>
                      <w:color w:val="auto"/>
                      <w:lang w:val="en-US" w:eastAsia="zh-CN"/>
                    </w:rPr>
                  </w:pPr>
                  <w:r>
                    <w:rPr>
                      <w:rFonts w:hint="eastAsia"/>
                      <w:color w:val="auto"/>
                      <w:lang w:eastAsia="zh-CN"/>
                    </w:rPr>
                    <w:t>钢管</w:t>
                  </w:r>
                </w:p>
              </w:tc>
              <w:tc>
                <w:tcPr>
                  <w:tcW w:w="1099" w:type="pct"/>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20*20mm</w:t>
                  </w:r>
                </w:p>
              </w:tc>
              <w:tc>
                <w:tcPr>
                  <w:tcW w:w="983" w:type="pct"/>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1600根（2吨）</w:t>
                  </w:r>
                </w:p>
              </w:tc>
              <w:tc>
                <w:tcPr>
                  <w:tcW w:w="865" w:type="pct"/>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c>
                <w:tcPr>
                  <w:tcW w:w="381" w:type="pct"/>
                  <w:vAlign w:val="center"/>
                </w:tcPr>
                <w:p>
                  <w:pPr>
                    <w:adjustRightInd w:val="0"/>
                    <w:snapToGrid w:val="0"/>
                    <w:spacing w:line="300" w:lineRule="exact"/>
                    <w:jc w:val="center"/>
                    <w:rPr>
                      <w:rFonts w:ascii="Times New Roman" w:hAnsi="Times New Roman" w:eastAsia="宋体" w:cs="Times New Roman"/>
                      <w:color w:val="auto"/>
                      <w:kern w:val="2"/>
                      <w:sz w:val="21"/>
                      <w:szCs w:val="21"/>
                      <w:lang w:val="en-US" w:eastAsia="zh-CN" w:bidi="ar-SA"/>
                    </w:rPr>
                  </w:pPr>
                  <w:r>
                    <w:rPr>
                      <w:rFonts w:hint="eastAsia"/>
                      <w:color w:val="auto"/>
                    </w:rPr>
                    <w:t>外购</w:t>
                  </w:r>
                </w:p>
              </w:tc>
              <w:tc>
                <w:tcPr>
                  <w:tcW w:w="381" w:type="pct"/>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18</w:t>
                  </w:r>
                </w:p>
              </w:tc>
              <w:tc>
                <w:tcPr>
                  <w:tcW w:w="906" w:type="pct"/>
                  <w:vAlign w:val="center"/>
                </w:tcPr>
                <w:p>
                  <w:pPr>
                    <w:adjustRightInd w:val="0"/>
                    <w:snapToGrid w:val="0"/>
                    <w:spacing w:line="300" w:lineRule="exact"/>
                    <w:jc w:val="center"/>
                    <w:rPr>
                      <w:rFonts w:hint="eastAsia"/>
                      <w:color w:val="auto"/>
                      <w:lang w:val="en-US" w:eastAsia="zh-CN"/>
                    </w:rPr>
                  </w:pPr>
                  <w:r>
                    <w:rPr>
                      <w:rFonts w:hint="eastAsia"/>
                      <w:color w:val="auto"/>
                      <w:lang w:eastAsia="zh-CN"/>
                    </w:rPr>
                    <w:t>钢管</w:t>
                  </w:r>
                </w:p>
              </w:tc>
              <w:tc>
                <w:tcPr>
                  <w:tcW w:w="1099" w:type="pct"/>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50*25mm</w:t>
                  </w:r>
                </w:p>
              </w:tc>
              <w:tc>
                <w:tcPr>
                  <w:tcW w:w="983" w:type="pct"/>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3200根（5吨）</w:t>
                  </w:r>
                </w:p>
              </w:tc>
              <w:tc>
                <w:tcPr>
                  <w:tcW w:w="865" w:type="pct"/>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c>
                <w:tcPr>
                  <w:tcW w:w="381" w:type="pct"/>
                  <w:vAlign w:val="center"/>
                </w:tcPr>
                <w:p>
                  <w:pPr>
                    <w:adjustRightInd w:val="0"/>
                    <w:snapToGrid w:val="0"/>
                    <w:spacing w:line="300" w:lineRule="exact"/>
                    <w:jc w:val="center"/>
                    <w:rPr>
                      <w:rFonts w:ascii="Times New Roman" w:hAnsi="Times New Roman" w:eastAsia="宋体" w:cs="Times New Roman"/>
                      <w:color w:val="auto"/>
                      <w:kern w:val="2"/>
                      <w:sz w:val="21"/>
                      <w:szCs w:val="21"/>
                      <w:lang w:val="en-US" w:eastAsia="zh-CN" w:bidi="ar-SA"/>
                    </w:rPr>
                  </w:pPr>
                  <w:r>
                    <w:rPr>
                      <w:rFonts w:hint="eastAsia"/>
                      <w:color w:val="auto"/>
                    </w:rPr>
                    <w:t>外购</w:t>
                  </w:r>
                </w:p>
              </w:tc>
              <w:tc>
                <w:tcPr>
                  <w:tcW w:w="381" w:type="pct"/>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19</w:t>
                  </w:r>
                </w:p>
              </w:tc>
              <w:tc>
                <w:tcPr>
                  <w:tcW w:w="906" w:type="pct"/>
                  <w:vAlign w:val="center"/>
                </w:tcPr>
                <w:p>
                  <w:pPr>
                    <w:adjustRightInd w:val="0"/>
                    <w:snapToGrid w:val="0"/>
                    <w:spacing w:line="300" w:lineRule="exact"/>
                    <w:jc w:val="center"/>
                    <w:rPr>
                      <w:rFonts w:hint="eastAsia"/>
                      <w:color w:val="auto"/>
                      <w:lang w:val="en-US" w:eastAsia="zh-CN"/>
                    </w:rPr>
                  </w:pPr>
                  <w:r>
                    <w:rPr>
                      <w:rFonts w:hint="eastAsia"/>
                      <w:color w:val="auto"/>
                      <w:lang w:eastAsia="zh-CN"/>
                    </w:rPr>
                    <w:t>床板</w:t>
                  </w:r>
                </w:p>
              </w:tc>
              <w:tc>
                <w:tcPr>
                  <w:tcW w:w="1099" w:type="pct"/>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1900*830mm</w:t>
                  </w:r>
                </w:p>
              </w:tc>
              <w:tc>
                <w:tcPr>
                  <w:tcW w:w="983" w:type="pct"/>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3600张</w:t>
                  </w:r>
                </w:p>
              </w:tc>
              <w:tc>
                <w:tcPr>
                  <w:tcW w:w="865" w:type="pct"/>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c>
                <w:tcPr>
                  <w:tcW w:w="381" w:type="pct"/>
                  <w:vAlign w:val="center"/>
                </w:tcPr>
                <w:p>
                  <w:pPr>
                    <w:adjustRightInd w:val="0"/>
                    <w:snapToGrid w:val="0"/>
                    <w:spacing w:line="300" w:lineRule="exact"/>
                    <w:jc w:val="center"/>
                    <w:rPr>
                      <w:rFonts w:ascii="Times New Roman" w:hAnsi="Times New Roman" w:eastAsia="宋体" w:cs="Times New Roman"/>
                      <w:color w:val="auto"/>
                      <w:kern w:val="2"/>
                      <w:sz w:val="21"/>
                      <w:szCs w:val="21"/>
                      <w:lang w:val="en-US" w:eastAsia="zh-CN" w:bidi="ar-SA"/>
                    </w:rPr>
                  </w:pPr>
                  <w:r>
                    <w:rPr>
                      <w:rFonts w:hint="eastAsia"/>
                      <w:color w:val="auto"/>
                    </w:rPr>
                    <w:t>外购</w:t>
                  </w:r>
                </w:p>
              </w:tc>
              <w:tc>
                <w:tcPr>
                  <w:tcW w:w="381" w:type="pct"/>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20</w:t>
                  </w:r>
                </w:p>
              </w:tc>
              <w:tc>
                <w:tcPr>
                  <w:tcW w:w="906" w:type="pct"/>
                  <w:vAlign w:val="center"/>
                </w:tcPr>
                <w:p>
                  <w:pPr>
                    <w:adjustRightInd w:val="0"/>
                    <w:snapToGrid w:val="0"/>
                    <w:spacing w:line="300" w:lineRule="exact"/>
                    <w:jc w:val="center"/>
                    <w:rPr>
                      <w:rFonts w:hint="eastAsia"/>
                      <w:color w:val="auto"/>
                      <w:lang w:val="en-US" w:eastAsia="zh-CN"/>
                    </w:rPr>
                  </w:pPr>
                  <w:r>
                    <w:rPr>
                      <w:rFonts w:hint="eastAsia"/>
                      <w:color w:val="auto"/>
                      <w:lang w:eastAsia="zh-CN"/>
                    </w:rPr>
                    <w:t>螺栓</w:t>
                  </w:r>
                </w:p>
              </w:tc>
              <w:tc>
                <w:tcPr>
                  <w:tcW w:w="1099" w:type="pct"/>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8*55mm</w:t>
                  </w:r>
                </w:p>
              </w:tc>
              <w:tc>
                <w:tcPr>
                  <w:tcW w:w="983" w:type="pct"/>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14400个</w:t>
                  </w:r>
                </w:p>
              </w:tc>
              <w:tc>
                <w:tcPr>
                  <w:tcW w:w="865" w:type="pct"/>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c>
                <w:tcPr>
                  <w:tcW w:w="381" w:type="pct"/>
                  <w:vAlign w:val="center"/>
                </w:tcPr>
                <w:p>
                  <w:pPr>
                    <w:adjustRightInd w:val="0"/>
                    <w:snapToGrid w:val="0"/>
                    <w:spacing w:line="300" w:lineRule="exact"/>
                    <w:jc w:val="center"/>
                    <w:rPr>
                      <w:rFonts w:ascii="Times New Roman" w:hAnsi="Times New Roman" w:eastAsia="宋体" w:cs="Times New Roman"/>
                      <w:color w:val="auto"/>
                      <w:kern w:val="2"/>
                      <w:sz w:val="21"/>
                      <w:szCs w:val="21"/>
                      <w:lang w:val="en-US" w:eastAsia="zh-CN" w:bidi="ar-SA"/>
                    </w:rPr>
                  </w:pPr>
                  <w:r>
                    <w:rPr>
                      <w:rFonts w:hint="eastAsia"/>
                      <w:color w:val="auto"/>
                    </w:rPr>
                    <w:t>外购</w:t>
                  </w:r>
                </w:p>
              </w:tc>
              <w:tc>
                <w:tcPr>
                  <w:tcW w:w="381" w:type="pct"/>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21</w:t>
                  </w:r>
                </w:p>
              </w:tc>
              <w:tc>
                <w:tcPr>
                  <w:tcW w:w="906" w:type="pct"/>
                  <w:vAlign w:val="center"/>
                </w:tcPr>
                <w:p>
                  <w:pPr>
                    <w:adjustRightInd w:val="0"/>
                    <w:snapToGrid w:val="0"/>
                    <w:spacing w:line="300" w:lineRule="exact"/>
                    <w:jc w:val="center"/>
                    <w:rPr>
                      <w:rFonts w:hint="eastAsia"/>
                      <w:color w:val="auto"/>
                      <w:lang w:val="en-US" w:eastAsia="zh-CN"/>
                    </w:rPr>
                  </w:pPr>
                  <w:r>
                    <w:rPr>
                      <w:rFonts w:hint="eastAsia"/>
                      <w:color w:val="auto"/>
                      <w:lang w:eastAsia="zh-CN"/>
                    </w:rPr>
                    <w:t>脚套</w:t>
                  </w:r>
                </w:p>
              </w:tc>
              <w:tc>
                <w:tcPr>
                  <w:tcW w:w="1099" w:type="pct"/>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定制</w:t>
                  </w:r>
                </w:p>
              </w:tc>
              <w:tc>
                <w:tcPr>
                  <w:tcW w:w="983" w:type="pct"/>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7200个</w:t>
                  </w:r>
                </w:p>
              </w:tc>
              <w:tc>
                <w:tcPr>
                  <w:tcW w:w="865" w:type="pct"/>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c>
                <w:tcPr>
                  <w:tcW w:w="381" w:type="pct"/>
                </w:tcPr>
                <w:p>
                  <w:pPr>
                    <w:adjustRightInd w:val="0"/>
                    <w:snapToGrid w:val="0"/>
                    <w:spacing w:line="300" w:lineRule="exact"/>
                    <w:jc w:val="center"/>
                    <w:rPr>
                      <w:color w:val="auto"/>
                    </w:rPr>
                  </w:pPr>
                  <w:r>
                    <w:rPr>
                      <w:rFonts w:hint="eastAsia"/>
                      <w:color w:val="auto"/>
                    </w:rPr>
                    <w:t>外购</w:t>
                  </w:r>
                </w:p>
              </w:tc>
              <w:tc>
                <w:tcPr>
                  <w:tcW w:w="381" w:type="pct"/>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文件柜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22</w:t>
                  </w:r>
                </w:p>
              </w:tc>
              <w:tc>
                <w:tcPr>
                  <w:tcW w:w="906" w:type="pct"/>
                  <w:vAlign w:val="center"/>
                </w:tcPr>
                <w:p>
                  <w:pPr>
                    <w:adjustRightInd w:val="0"/>
                    <w:snapToGrid w:val="0"/>
                    <w:spacing w:line="300" w:lineRule="exact"/>
                    <w:jc w:val="center"/>
                    <w:rPr>
                      <w:rFonts w:hint="eastAsia"/>
                      <w:color w:val="auto"/>
                      <w:lang w:val="en-US" w:eastAsia="zh-CN"/>
                    </w:rPr>
                  </w:pPr>
                  <w:r>
                    <w:rPr>
                      <w:rFonts w:hint="eastAsia"/>
                      <w:color w:val="auto"/>
                      <w:lang w:eastAsia="zh-CN"/>
                    </w:rPr>
                    <w:t>冷轧钢板</w:t>
                  </w:r>
                </w:p>
              </w:tc>
              <w:tc>
                <w:tcPr>
                  <w:tcW w:w="1099" w:type="pct"/>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1250*1850mm</w:t>
                  </w:r>
                </w:p>
              </w:tc>
              <w:tc>
                <w:tcPr>
                  <w:tcW w:w="983" w:type="pct"/>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50吨</w:t>
                  </w:r>
                </w:p>
              </w:tc>
              <w:tc>
                <w:tcPr>
                  <w:tcW w:w="865" w:type="pct"/>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c>
                <w:tcPr>
                  <w:tcW w:w="381" w:type="pct"/>
                </w:tcPr>
                <w:p>
                  <w:pPr>
                    <w:adjustRightInd w:val="0"/>
                    <w:snapToGrid w:val="0"/>
                    <w:spacing w:line="300" w:lineRule="exact"/>
                    <w:jc w:val="center"/>
                    <w:rPr>
                      <w:color w:val="auto"/>
                    </w:rPr>
                  </w:pPr>
                  <w:r>
                    <w:rPr>
                      <w:rFonts w:hint="eastAsia"/>
                      <w:color w:val="auto"/>
                    </w:rPr>
                    <w:t>外购</w:t>
                  </w:r>
                </w:p>
              </w:tc>
              <w:tc>
                <w:tcPr>
                  <w:tcW w:w="381" w:type="pct"/>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23</w:t>
                  </w:r>
                </w:p>
              </w:tc>
              <w:tc>
                <w:tcPr>
                  <w:tcW w:w="906" w:type="pct"/>
                  <w:vAlign w:val="center"/>
                </w:tcPr>
                <w:p>
                  <w:pPr>
                    <w:adjustRightInd w:val="0"/>
                    <w:snapToGrid w:val="0"/>
                    <w:spacing w:line="300" w:lineRule="exact"/>
                    <w:jc w:val="center"/>
                    <w:rPr>
                      <w:rFonts w:hint="eastAsia"/>
                      <w:color w:val="auto"/>
                      <w:lang w:val="en-US" w:eastAsia="zh-CN"/>
                    </w:rPr>
                  </w:pPr>
                  <w:r>
                    <w:rPr>
                      <w:rFonts w:hint="eastAsia"/>
                      <w:color w:val="auto"/>
                      <w:lang w:eastAsia="zh-CN"/>
                    </w:rPr>
                    <w:t>扣手</w:t>
                  </w:r>
                </w:p>
              </w:tc>
              <w:tc>
                <w:tcPr>
                  <w:tcW w:w="1099" w:type="pct"/>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定制</w:t>
                  </w:r>
                </w:p>
              </w:tc>
              <w:tc>
                <w:tcPr>
                  <w:tcW w:w="983" w:type="pct"/>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6400个</w:t>
                  </w:r>
                </w:p>
              </w:tc>
              <w:tc>
                <w:tcPr>
                  <w:tcW w:w="865" w:type="pct"/>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c>
                <w:tcPr>
                  <w:tcW w:w="381" w:type="pct"/>
                </w:tcPr>
                <w:p>
                  <w:pPr>
                    <w:adjustRightInd w:val="0"/>
                    <w:snapToGrid w:val="0"/>
                    <w:spacing w:line="300" w:lineRule="exact"/>
                    <w:jc w:val="center"/>
                    <w:rPr>
                      <w:color w:val="auto"/>
                    </w:rPr>
                  </w:pPr>
                  <w:r>
                    <w:rPr>
                      <w:rFonts w:hint="eastAsia"/>
                      <w:color w:val="auto"/>
                    </w:rPr>
                    <w:t>外购</w:t>
                  </w:r>
                </w:p>
              </w:tc>
              <w:tc>
                <w:tcPr>
                  <w:tcW w:w="381" w:type="pct"/>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24</w:t>
                  </w:r>
                </w:p>
              </w:tc>
              <w:tc>
                <w:tcPr>
                  <w:tcW w:w="906" w:type="pct"/>
                  <w:vAlign w:val="center"/>
                </w:tcPr>
                <w:p>
                  <w:pPr>
                    <w:adjustRightInd w:val="0"/>
                    <w:snapToGrid w:val="0"/>
                    <w:spacing w:line="300" w:lineRule="exact"/>
                    <w:jc w:val="center"/>
                    <w:rPr>
                      <w:rFonts w:hint="eastAsia"/>
                      <w:color w:val="auto"/>
                      <w:lang w:val="en-US" w:eastAsia="zh-CN"/>
                    </w:rPr>
                  </w:pPr>
                  <w:r>
                    <w:rPr>
                      <w:rFonts w:hint="eastAsia"/>
                      <w:color w:val="auto"/>
                      <w:lang w:eastAsia="zh-CN"/>
                    </w:rPr>
                    <w:t>锁具</w:t>
                  </w:r>
                </w:p>
              </w:tc>
              <w:tc>
                <w:tcPr>
                  <w:tcW w:w="1099" w:type="pct"/>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定制</w:t>
                  </w:r>
                </w:p>
              </w:tc>
              <w:tc>
                <w:tcPr>
                  <w:tcW w:w="983" w:type="pct"/>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3200个</w:t>
                  </w:r>
                </w:p>
              </w:tc>
              <w:tc>
                <w:tcPr>
                  <w:tcW w:w="865" w:type="pct"/>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c>
                <w:tcPr>
                  <w:tcW w:w="381" w:type="pct"/>
                </w:tcPr>
                <w:p>
                  <w:pPr>
                    <w:adjustRightInd w:val="0"/>
                    <w:snapToGrid w:val="0"/>
                    <w:spacing w:line="300" w:lineRule="exact"/>
                    <w:jc w:val="center"/>
                    <w:rPr>
                      <w:color w:val="auto"/>
                    </w:rPr>
                  </w:pPr>
                  <w:r>
                    <w:rPr>
                      <w:rFonts w:hint="eastAsia"/>
                      <w:color w:val="auto"/>
                    </w:rPr>
                    <w:t>外购</w:t>
                  </w:r>
                </w:p>
              </w:tc>
              <w:tc>
                <w:tcPr>
                  <w:tcW w:w="381" w:type="pct"/>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tcPr>
                <w:p>
                  <w:pPr>
                    <w:adjustRightInd w:val="0"/>
                    <w:snapToGrid w:val="0"/>
                    <w:spacing w:line="300" w:lineRule="exact"/>
                    <w:jc w:val="center"/>
                    <w:rPr>
                      <w:rFonts w:hint="default"/>
                      <w:color w:val="auto"/>
                      <w:lang w:val="en-US" w:eastAsia="zh-CN"/>
                    </w:rPr>
                  </w:pPr>
                  <w:r>
                    <w:rPr>
                      <w:rFonts w:hint="eastAsia"/>
                      <w:color w:val="auto"/>
                      <w:lang w:val="en-US" w:eastAsia="zh-CN"/>
                    </w:rPr>
                    <w:t>办公家具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Pr>
                <w:p>
                  <w:pPr>
                    <w:adjustRightInd w:val="0"/>
                    <w:snapToGrid w:val="0"/>
                    <w:spacing w:line="300" w:lineRule="exact"/>
                    <w:jc w:val="center"/>
                    <w:rPr>
                      <w:rFonts w:hint="default"/>
                      <w:color w:val="auto"/>
                      <w:lang w:val="en-US" w:eastAsia="zh-CN"/>
                    </w:rPr>
                  </w:pPr>
                  <w:r>
                    <w:rPr>
                      <w:rFonts w:hint="eastAsia"/>
                      <w:color w:val="auto"/>
                      <w:lang w:val="en-US" w:eastAsia="zh-CN"/>
                    </w:rPr>
                    <w:t>25</w:t>
                  </w:r>
                </w:p>
              </w:tc>
              <w:tc>
                <w:tcPr>
                  <w:tcW w:w="906" w:type="pct"/>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钢木板材</w:t>
                  </w:r>
                </w:p>
              </w:tc>
              <w:tc>
                <w:tcPr>
                  <w:tcW w:w="1099" w:type="pct"/>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定制</w:t>
                  </w:r>
                </w:p>
              </w:tc>
              <w:tc>
                <w:tcPr>
                  <w:tcW w:w="983" w:type="pct"/>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150m</w:t>
                  </w:r>
                  <w:r>
                    <w:rPr>
                      <w:rFonts w:hint="eastAsia"/>
                      <w:color w:val="auto"/>
                      <w:vertAlign w:val="superscript"/>
                      <w:lang w:val="en-US" w:eastAsia="zh-CN"/>
                    </w:rPr>
                    <w:t>3</w:t>
                  </w:r>
                </w:p>
              </w:tc>
              <w:tc>
                <w:tcPr>
                  <w:tcW w:w="865" w:type="pct"/>
                </w:tcPr>
                <w:p>
                  <w:pPr>
                    <w:adjustRightInd w:val="0"/>
                    <w:snapToGrid w:val="0"/>
                    <w:spacing w:line="300" w:lineRule="exact"/>
                    <w:jc w:val="center"/>
                    <w:rPr>
                      <w:rFonts w:hint="default"/>
                      <w:color w:val="auto"/>
                      <w:lang w:val="en-US" w:eastAsia="zh-CN"/>
                    </w:rPr>
                  </w:pPr>
                  <w:r>
                    <w:rPr>
                      <w:rFonts w:hint="eastAsia"/>
                      <w:color w:val="auto"/>
                      <w:lang w:val="en-US" w:eastAsia="zh-CN"/>
                    </w:rPr>
                    <w:t>/</w:t>
                  </w:r>
                </w:p>
              </w:tc>
              <w:tc>
                <w:tcPr>
                  <w:tcW w:w="381" w:type="pct"/>
                  <w:vAlign w:val="top"/>
                </w:tcPr>
                <w:p>
                  <w:pPr>
                    <w:adjustRightInd w:val="0"/>
                    <w:snapToGrid w:val="0"/>
                    <w:spacing w:line="30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外购</w:t>
                  </w:r>
                </w:p>
              </w:tc>
              <w:tc>
                <w:tcPr>
                  <w:tcW w:w="381" w:type="pct"/>
                  <w:vAlign w:val="top"/>
                </w:tcPr>
                <w:p>
                  <w:pPr>
                    <w:adjustRightInd w:val="0"/>
                    <w:snapToGrid w:val="0"/>
                    <w:spacing w:line="30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Pr>
                <w:p>
                  <w:pPr>
                    <w:adjustRightInd w:val="0"/>
                    <w:snapToGrid w:val="0"/>
                    <w:spacing w:line="300" w:lineRule="exact"/>
                    <w:jc w:val="center"/>
                    <w:rPr>
                      <w:rFonts w:hint="default"/>
                      <w:color w:val="auto"/>
                      <w:lang w:val="en-US" w:eastAsia="zh-CN"/>
                    </w:rPr>
                  </w:pPr>
                  <w:r>
                    <w:rPr>
                      <w:rFonts w:hint="eastAsia"/>
                      <w:color w:val="auto"/>
                      <w:lang w:val="en-US" w:eastAsia="zh-CN"/>
                    </w:rPr>
                    <w:t>26</w:t>
                  </w:r>
                </w:p>
              </w:tc>
              <w:tc>
                <w:tcPr>
                  <w:tcW w:w="906" w:type="pct"/>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钢管</w:t>
                  </w:r>
                </w:p>
              </w:tc>
              <w:tc>
                <w:tcPr>
                  <w:tcW w:w="1099" w:type="pct"/>
                  <w:vAlign w:val="center"/>
                </w:tcPr>
                <w:p>
                  <w:pPr>
                    <w:adjustRightInd w:val="0"/>
                    <w:snapToGrid w:val="0"/>
                    <w:spacing w:line="30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40*40mm</w:t>
                  </w:r>
                </w:p>
              </w:tc>
              <w:tc>
                <w:tcPr>
                  <w:tcW w:w="983" w:type="pct"/>
                  <w:vAlign w:val="center"/>
                </w:tcPr>
                <w:p>
                  <w:pPr>
                    <w:adjustRightInd w:val="0"/>
                    <w:snapToGrid w:val="0"/>
                    <w:spacing w:line="30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3000根（14吨）</w:t>
                  </w:r>
                </w:p>
              </w:tc>
              <w:tc>
                <w:tcPr>
                  <w:tcW w:w="865" w:type="pct"/>
                  <w:vAlign w:val="top"/>
                </w:tcPr>
                <w:p>
                  <w:pPr>
                    <w:adjustRightInd w:val="0"/>
                    <w:snapToGrid w:val="0"/>
                    <w:spacing w:line="30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w:t>
                  </w:r>
                </w:p>
              </w:tc>
              <w:tc>
                <w:tcPr>
                  <w:tcW w:w="381" w:type="pct"/>
                  <w:vAlign w:val="top"/>
                </w:tcPr>
                <w:p>
                  <w:pPr>
                    <w:adjustRightInd w:val="0"/>
                    <w:snapToGrid w:val="0"/>
                    <w:spacing w:line="30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外购</w:t>
                  </w:r>
                </w:p>
              </w:tc>
              <w:tc>
                <w:tcPr>
                  <w:tcW w:w="381" w:type="pct"/>
                  <w:vAlign w:val="top"/>
                </w:tcPr>
                <w:p>
                  <w:pPr>
                    <w:adjustRightInd w:val="0"/>
                    <w:snapToGrid w:val="0"/>
                    <w:spacing w:line="30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Pr>
                <w:p>
                  <w:pPr>
                    <w:adjustRightInd w:val="0"/>
                    <w:snapToGrid w:val="0"/>
                    <w:spacing w:line="300" w:lineRule="exact"/>
                    <w:jc w:val="center"/>
                    <w:rPr>
                      <w:rFonts w:hint="default"/>
                      <w:color w:val="auto"/>
                      <w:lang w:val="en-US" w:eastAsia="zh-CN"/>
                    </w:rPr>
                  </w:pPr>
                  <w:r>
                    <w:rPr>
                      <w:rFonts w:hint="eastAsia"/>
                      <w:color w:val="auto"/>
                      <w:lang w:val="en-US" w:eastAsia="zh-CN"/>
                    </w:rPr>
                    <w:t>27</w:t>
                  </w:r>
                </w:p>
              </w:tc>
              <w:tc>
                <w:tcPr>
                  <w:tcW w:w="906" w:type="pct"/>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螺丝</w:t>
                  </w:r>
                </w:p>
              </w:tc>
              <w:tc>
                <w:tcPr>
                  <w:tcW w:w="1099" w:type="pct"/>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w:t>
                  </w:r>
                </w:p>
              </w:tc>
              <w:tc>
                <w:tcPr>
                  <w:tcW w:w="983" w:type="pct"/>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12000个</w:t>
                  </w:r>
                </w:p>
              </w:tc>
              <w:tc>
                <w:tcPr>
                  <w:tcW w:w="865" w:type="pct"/>
                  <w:vAlign w:val="top"/>
                </w:tcPr>
                <w:p>
                  <w:pPr>
                    <w:adjustRightInd w:val="0"/>
                    <w:snapToGrid w:val="0"/>
                    <w:spacing w:line="30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w:t>
                  </w:r>
                </w:p>
              </w:tc>
              <w:tc>
                <w:tcPr>
                  <w:tcW w:w="381" w:type="pct"/>
                  <w:vAlign w:val="top"/>
                </w:tcPr>
                <w:p>
                  <w:pPr>
                    <w:adjustRightInd w:val="0"/>
                    <w:snapToGrid w:val="0"/>
                    <w:spacing w:line="30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外购</w:t>
                  </w:r>
                </w:p>
              </w:tc>
              <w:tc>
                <w:tcPr>
                  <w:tcW w:w="381" w:type="pct"/>
                  <w:vAlign w:val="top"/>
                </w:tcPr>
                <w:p>
                  <w:pPr>
                    <w:adjustRightInd w:val="0"/>
                    <w:snapToGrid w:val="0"/>
                    <w:spacing w:line="30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tcPr>
                <w:p>
                  <w:pPr>
                    <w:adjustRightInd w:val="0"/>
                    <w:snapToGrid w:val="0"/>
                    <w:spacing w:line="300" w:lineRule="exact"/>
                    <w:jc w:val="center"/>
                    <w:rPr>
                      <w:rFonts w:hint="default"/>
                      <w:color w:val="auto"/>
                      <w:lang w:val="en-US" w:eastAsia="zh-CN"/>
                    </w:rPr>
                  </w:pPr>
                  <w:r>
                    <w:rPr>
                      <w:rFonts w:hint="eastAsia"/>
                      <w:color w:val="auto"/>
                      <w:lang w:val="en-US" w:eastAsia="zh-CN"/>
                    </w:rPr>
                    <w:t>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Pr>
                <w:p>
                  <w:pPr>
                    <w:adjustRightInd w:val="0"/>
                    <w:snapToGrid w:val="0"/>
                    <w:spacing w:line="300" w:lineRule="exact"/>
                    <w:jc w:val="center"/>
                    <w:rPr>
                      <w:rFonts w:hint="default"/>
                      <w:color w:val="auto"/>
                      <w:lang w:val="en-US" w:eastAsia="zh-CN"/>
                    </w:rPr>
                  </w:pPr>
                  <w:r>
                    <w:rPr>
                      <w:rFonts w:hint="eastAsia"/>
                      <w:color w:val="auto"/>
                      <w:lang w:val="en-US" w:eastAsia="zh-CN"/>
                    </w:rPr>
                    <w:t>28</w:t>
                  </w:r>
                </w:p>
              </w:tc>
              <w:tc>
                <w:tcPr>
                  <w:tcW w:w="906" w:type="pct"/>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塑粉</w:t>
                  </w:r>
                </w:p>
              </w:tc>
              <w:tc>
                <w:tcPr>
                  <w:tcW w:w="1099" w:type="pct"/>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w:t>
                  </w:r>
                </w:p>
              </w:tc>
              <w:tc>
                <w:tcPr>
                  <w:tcW w:w="983" w:type="pct"/>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12t</w:t>
                  </w:r>
                </w:p>
              </w:tc>
              <w:tc>
                <w:tcPr>
                  <w:tcW w:w="865" w:type="pct"/>
                </w:tcPr>
                <w:p>
                  <w:pPr>
                    <w:adjustRightInd w:val="0"/>
                    <w:snapToGrid w:val="0"/>
                    <w:spacing w:line="300" w:lineRule="exact"/>
                    <w:jc w:val="center"/>
                    <w:rPr>
                      <w:rFonts w:hint="default"/>
                      <w:color w:val="auto"/>
                      <w:lang w:val="en-US" w:eastAsia="zh-CN"/>
                    </w:rPr>
                  </w:pPr>
                  <w:r>
                    <w:rPr>
                      <w:rFonts w:hint="eastAsia"/>
                      <w:color w:val="auto"/>
                      <w:lang w:val="en-US" w:eastAsia="zh-CN"/>
                    </w:rPr>
                    <w:t>/</w:t>
                  </w:r>
                </w:p>
              </w:tc>
              <w:tc>
                <w:tcPr>
                  <w:tcW w:w="381" w:type="pct"/>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外购</w:t>
                  </w:r>
                </w:p>
              </w:tc>
              <w:tc>
                <w:tcPr>
                  <w:tcW w:w="381" w:type="pct"/>
                </w:tcPr>
                <w:p>
                  <w:pPr>
                    <w:adjustRightInd w:val="0"/>
                    <w:snapToGrid w:val="0"/>
                    <w:spacing w:line="300" w:lineRule="exact"/>
                    <w:jc w:val="center"/>
                    <w:rPr>
                      <w:rFonts w:hint="default"/>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Pr>
                <w:p>
                  <w:pPr>
                    <w:adjustRightInd w:val="0"/>
                    <w:snapToGrid w:val="0"/>
                    <w:spacing w:line="300" w:lineRule="exact"/>
                    <w:jc w:val="center"/>
                    <w:rPr>
                      <w:rFonts w:hint="default"/>
                      <w:color w:val="auto"/>
                      <w:lang w:val="en-US" w:eastAsia="zh-CN"/>
                    </w:rPr>
                  </w:pPr>
                  <w:r>
                    <w:rPr>
                      <w:rFonts w:hint="eastAsia"/>
                      <w:color w:val="auto"/>
                      <w:lang w:val="en-US" w:eastAsia="zh-CN"/>
                    </w:rPr>
                    <w:t>29</w:t>
                  </w:r>
                </w:p>
              </w:tc>
              <w:tc>
                <w:tcPr>
                  <w:tcW w:w="906" w:type="pct"/>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环保喷胶</w:t>
                  </w:r>
                </w:p>
              </w:tc>
              <w:tc>
                <w:tcPr>
                  <w:tcW w:w="1099" w:type="pct"/>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w:t>
                  </w:r>
                </w:p>
              </w:tc>
              <w:tc>
                <w:tcPr>
                  <w:tcW w:w="983" w:type="pct"/>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900L</w:t>
                  </w:r>
                </w:p>
              </w:tc>
              <w:tc>
                <w:tcPr>
                  <w:tcW w:w="865" w:type="pct"/>
                </w:tcPr>
                <w:p>
                  <w:pPr>
                    <w:adjustRightInd w:val="0"/>
                    <w:snapToGrid w:val="0"/>
                    <w:spacing w:line="300" w:lineRule="exact"/>
                    <w:jc w:val="center"/>
                    <w:rPr>
                      <w:rFonts w:hint="default"/>
                      <w:color w:val="auto"/>
                      <w:lang w:val="en-US" w:eastAsia="zh-CN"/>
                    </w:rPr>
                  </w:pPr>
                  <w:r>
                    <w:rPr>
                      <w:rFonts w:hint="eastAsia"/>
                      <w:color w:val="auto"/>
                      <w:lang w:val="en-US" w:eastAsia="zh-CN"/>
                    </w:rPr>
                    <w:t>/</w:t>
                  </w:r>
                </w:p>
              </w:tc>
              <w:tc>
                <w:tcPr>
                  <w:tcW w:w="381" w:type="pct"/>
                  <w:vAlign w:val="top"/>
                </w:tcPr>
                <w:p>
                  <w:pPr>
                    <w:adjustRightInd w:val="0"/>
                    <w:snapToGrid w:val="0"/>
                    <w:spacing w:line="30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外购</w:t>
                  </w:r>
                </w:p>
              </w:tc>
              <w:tc>
                <w:tcPr>
                  <w:tcW w:w="381" w:type="pct"/>
                  <w:vAlign w:val="top"/>
                </w:tcPr>
                <w:p>
                  <w:pPr>
                    <w:adjustRightInd w:val="0"/>
                    <w:snapToGrid w:val="0"/>
                    <w:spacing w:line="30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w:t>
                  </w:r>
                </w:p>
              </w:tc>
            </w:tr>
          </w:tbl>
          <w:p>
            <w:pPr>
              <w:adjustRightInd w:val="0"/>
              <w:snapToGrid w:val="0"/>
              <w:spacing w:line="480" w:lineRule="exact"/>
              <w:ind w:firstLine="482" w:firstLineChars="200"/>
              <w:jc w:val="left"/>
              <w:rPr>
                <w:rFonts w:cs="宋体"/>
                <w:color w:val="auto"/>
                <w:sz w:val="24"/>
                <w:szCs w:val="24"/>
              </w:rPr>
            </w:pPr>
            <w:r>
              <w:rPr>
                <w:rFonts w:hint="eastAsia" w:cs="宋体"/>
                <w:b/>
                <w:bCs/>
                <w:color w:val="auto"/>
                <w:sz w:val="24"/>
                <w:szCs w:val="24"/>
              </w:rPr>
              <w:t>塑粉：</w:t>
            </w:r>
            <w:r>
              <w:rPr>
                <w:rFonts w:hint="eastAsia" w:cs="宋体"/>
                <w:color w:val="auto"/>
                <w:sz w:val="24"/>
                <w:szCs w:val="24"/>
              </w:rPr>
              <w:t>是以固体树脂和颜料、填料及助剂等组成的固体粉末状合成树脂涂料。根据设计单位提供资料，本项目使用的塑粉主要成分为聚酯树脂，和普通溶剂型涂料及水性涂料不同，它的分散介质不是溶剂和水，而是空气。它具有无溶剂污染，</w:t>
            </w:r>
            <w:r>
              <w:rPr>
                <w:color w:val="auto"/>
                <w:sz w:val="24"/>
                <w:szCs w:val="24"/>
              </w:rPr>
              <w:t>100%</w:t>
            </w:r>
            <w:r>
              <w:rPr>
                <w:rFonts w:hint="eastAsia" w:cs="宋体"/>
                <w:color w:val="auto"/>
                <w:sz w:val="24"/>
                <w:szCs w:val="24"/>
              </w:rPr>
              <w:t>成膜，能耗低的特点。塑粉主要是以粉末形态进行涂装并形成涂层，固体分可达</w:t>
            </w:r>
            <w:r>
              <w:rPr>
                <w:color w:val="auto"/>
                <w:sz w:val="24"/>
                <w:szCs w:val="24"/>
              </w:rPr>
              <w:t>100%</w:t>
            </w:r>
            <w:r>
              <w:rPr>
                <w:rFonts w:hint="eastAsia" w:cs="宋体"/>
                <w:color w:val="auto"/>
                <w:sz w:val="24"/>
                <w:szCs w:val="24"/>
              </w:rPr>
              <w:t>，由于不使用溶剂，因此可以减少环境污染，节省资源，并具有可回收等特点。</w:t>
            </w:r>
          </w:p>
          <w:p>
            <w:pPr>
              <w:adjustRightInd w:val="0"/>
              <w:snapToGrid w:val="0"/>
              <w:spacing w:line="480" w:lineRule="exact"/>
              <w:jc w:val="left"/>
              <w:rPr>
                <w:b/>
                <w:bCs/>
                <w:color w:val="auto"/>
                <w:sz w:val="24"/>
                <w:szCs w:val="24"/>
              </w:rPr>
            </w:pPr>
            <w:r>
              <w:rPr>
                <w:b/>
                <w:bCs/>
                <w:color w:val="auto"/>
                <w:sz w:val="24"/>
                <w:szCs w:val="24"/>
              </w:rPr>
              <w:t>2.</w:t>
            </w:r>
            <w:r>
              <w:rPr>
                <w:rFonts w:hint="eastAsia"/>
                <w:b/>
                <w:bCs/>
                <w:color w:val="auto"/>
                <w:sz w:val="24"/>
                <w:szCs w:val="24"/>
              </w:rPr>
              <w:t>5</w:t>
            </w:r>
            <w:r>
              <w:rPr>
                <w:rFonts w:hint="eastAsia" w:cs="宋体"/>
                <w:b/>
                <w:bCs/>
                <w:color w:val="auto"/>
                <w:sz w:val="24"/>
                <w:szCs w:val="24"/>
              </w:rPr>
              <w:t>主要设备</w:t>
            </w:r>
          </w:p>
          <w:p>
            <w:pPr>
              <w:adjustRightInd w:val="0"/>
              <w:snapToGrid w:val="0"/>
              <w:spacing w:line="480" w:lineRule="exact"/>
              <w:ind w:firstLine="480" w:firstLineChars="200"/>
              <w:jc w:val="left"/>
              <w:rPr>
                <w:rFonts w:cs="宋体"/>
                <w:color w:val="auto"/>
                <w:sz w:val="24"/>
                <w:szCs w:val="24"/>
              </w:rPr>
            </w:pPr>
            <w:r>
              <w:rPr>
                <w:rFonts w:hint="eastAsia" w:cs="宋体"/>
                <w:color w:val="auto"/>
                <w:sz w:val="24"/>
                <w:szCs w:val="24"/>
              </w:rPr>
              <w:t>项目主要工艺设备见表</w:t>
            </w:r>
            <w:r>
              <w:rPr>
                <w:rFonts w:hint="eastAsia"/>
                <w:color w:val="auto"/>
                <w:sz w:val="24"/>
                <w:szCs w:val="24"/>
                <w:lang w:val="en-US" w:eastAsia="zh-CN"/>
              </w:rPr>
              <w:t>2-4</w:t>
            </w:r>
            <w:r>
              <w:rPr>
                <w:rFonts w:hint="eastAsia" w:cs="宋体"/>
                <w:color w:val="auto"/>
                <w:sz w:val="24"/>
                <w:szCs w:val="24"/>
              </w:rPr>
              <w:t>。</w:t>
            </w:r>
          </w:p>
          <w:p>
            <w:pPr>
              <w:adjustRightInd w:val="0"/>
              <w:snapToGrid w:val="0"/>
              <w:spacing w:line="480" w:lineRule="exact"/>
              <w:jc w:val="center"/>
              <w:rPr>
                <w:b/>
                <w:bCs/>
                <w:color w:val="auto"/>
                <w:sz w:val="24"/>
                <w:szCs w:val="24"/>
              </w:rPr>
            </w:pPr>
            <w:r>
              <w:rPr>
                <w:rFonts w:hint="eastAsia" w:cs="宋体"/>
                <w:b/>
                <w:bCs/>
                <w:color w:val="auto"/>
                <w:sz w:val="24"/>
                <w:szCs w:val="24"/>
              </w:rPr>
              <w:t>表</w:t>
            </w:r>
            <w:r>
              <w:rPr>
                <w:rFonts w:hint="eastAsia"/>
                <w:b/>
                <w:bCs/>
                <w:color w:val="auto"/>
                <w:sz w:val="24"/>
                <w:szCs w:val="24"/>
                <w:lang w:val="en-US" w:eastAsia="zh-CN"/>
              </w:rPr>
              <w:t>2-4</w:t>
            </w:r>
            <w:r>
              <w:rPr>
                <w:b/>
                <w:bCs/>
                <w:color w:val="auto"/>
                <w:sz w:val="24"/>
                <w:szCs w:val="24"/>
              </w:rPr>
              <w:t xml:space="preserve">  </w:t>
            </w:r>
            <w:r>
              <w:rPr>
                <w:rFonts w:hint="eastAsia" w:cs="宋体"/>
                <w:b/>
                <w:bCs/>
                <w:color w:val="auto"/>
                <w:sz w:val="24"/>
                <w:szCs w:val="24"/>
              </w:rPr>
              <w:t>主要工艺设备一览表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041"/>
              <w:gridCol w:w="2083"/>
              <w:gridCol w:w="1057"/>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olor w:val="auto"/>
                    </w:rPr>
                    <w:t>序号</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olor w:val="auto"/>
                    </w:rPr>
                    <w:t>名称</w:t>
                  </w:r>
                </w:p>
              </w:tc>
              <w:tc>
                <w:tcPr>
                  <w:tcW w:w="2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olor w:val="auto"/>
                    </w:rPr>
                    <w:t>型号</w:t>
                  </w:r>
                </w:p>
              </w:tc>
              <w:tc>
                <w:tcPr>
                  <w:tcW w:w="1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olor w:val="auto"/>
                    </w:rPr>
                    <w:t>数量</w:t>
                  </w:r>
                </w:p>
              </w:tc>
              <w:tc>
                <w:tcPr>
                  <w:tcW w:w="1577"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jc w:val="center"/>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1</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eastAsia="zh-CN"/>
                    </w:rPr>
                    <w:t>激光切割机</w:t>
                  </w:r>
                </w:p>
              </w:tc>
              <w:tc>
                <w:tcPr>
                  <w:tcW w:w="2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rPr>
                    <w:t>DN1530</w:t>
                  </w:r>
                </w:p>
              </w:tc>
              <w:tc>
                <w:tcPr>
                  <w:tcW w:w="1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1台</w:t>
                  </w:r>
                </w:p>
              </w:tc>
              <w:tc>
                <w:tcPr>
                  <w:tcW w:w="15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2</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eastAsia="zh-CN"/>
                    </w:rPr>
                    <w:t>切割机</w:t>
                  </w:r>
                </w:p>
              </w:tc>
              <w:tc>
                <w:tcPr>
                  <w:tcW w:w="2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w:t>
                  </w:r>
                </w:p>
              </w:tc>
              <w:tc>
                <w:tcPr>
                  <w:tcW w:w="1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2台</w:t>
                  </w:r>
                </w:p>
              </w:tc>
              <w:tc>
                <w:tcPr>
                  <w:tcW w:w="15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3</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eastAsia="zh-CN"/>
                    </w:rPr>
                    <w:t>折弯机</w:t>
                  </w:r>
                </w:p>
              </w:tc>
              <w:tc>
                <w:tcPr>
                  <w:tcW w:w="2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WC67K-100T/4000</w:t>
                  </w:r>
                </w:p>
              </w:tc>
              <w:tc>
                <w:tcPr>
                  <w:tcW w:w="1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2台</w:t>
                  </w:r>
                </w:p>
              </w:tc>
              <w:tc>
                <w:tcPr>
                  <w:tcW w:w="15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4</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eastAsia="zh-CN"/>
                    </w:rPr>
                    <w:t>焊机</w:t>
                  </w:r>
                </w:p>
              </w:tc>
              <w:tc>
                <w:tcPr>
                  <w:tcW w:w="2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w:t>
                  </w:r>
                </w:p>
              </w:tc>
              <w:tc>
                <w:tcPr>
                  <w:tcW w:w="1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4台</w:t>
                  </w:r>
                </w:p>
              </w:tc>
              <w:tc>
                <w:tcPr>
                  <w:tcW w:w="15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5</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eastAsia="zh-CN"/>
                    </w:rPr>
                    <w:t>喷塑流水线</w:t>
                  </w:r>
                </w:p>
              </w:tc>
              <w:tc>
                <w:tcPr>
                  <w:tcW w:w="2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定制</w:t>
                  </w:r>
                </w:p>
              </w:tc>
              <w:tc>
                <w:tcPr>
                  <w:tcW w:w="1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1套</w:t>
                  </w:r>
                </w:p>
              </w:tc>
              <w:tc>
                <w:tcPr>
                  <w:tcW w:w="15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6</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eastAsia="zh-CN"/>
                    </w:rPr>
                    <w:t>复合板粘接流水线</w:t>
                  </w:r>
                </w:p>
              </w:tc>
              <w:tc>
                <w:tcPr>
                  <w:tcW w:w="2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定制</w:t>
                  </w:r>
                </w:p>
              </w:tc>
              <w:tc>
                <w:tcPr>
                  <w:tcW w:w="1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1套</w:t>
                  </w:r>
                </w:p>
              </w:tc>
              <w:tc>
                <w:tcPr>
                  <w:tcW w:w="15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7</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eastAsia="zh-CN"/>
                    </w:rPr>
                    <w:t>台钻</w:t>
                  </w:r>
                </w:p>
              </w:tc>
              <w:tc>
                <w:tcPr>
                  <w:tcW w:w="2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w:t>
                  </w:r>
                </w:p>
              </w:tc>
              <w:tc>
                <w:tcPr>
                  <w:tcW w:w="1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2台</w:t>
                  </w:r>
                </w:p>
              </w:tc>
              <w:tc>
                <w:tcPr>
                  <w:tcW w:w="15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8</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eastAsia="zh-CN"/>
                    </w:rPr>
                    <w:t>冲床</w:t>
                  </w:r>
                </w:p>
              </w:tc>
              <w:tc>
                <w:tcPr>
                  <w:tcW w:w="2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HRT系列-高速液压数控转塔冲床</w:t>
                  </w:r>
                </w:p>
              </w:tc>
              <w:tc>
                <w:tcPr>
                  <w:tcW w:w="1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2台</w:t>
                  </w:r>
                </w:p>
              </w:tc>
              <w:tc>
                <w:tcPr>
                  <w:tcW w:w="15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9</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eastAsia="zh-CN"/>
                    </w:rPr>
                    <w:t>摆弧机</w:t>
                  </w:r>
                </w:p>
              </w:tc>
              <w:tc>
                <w:tcPr>
                  <w:tcW w:w="2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w:t>
                  </w:r>
                </w:p>
              </w:tc>
              <w:tc>
                <w:tcPr>
                  <w:tcW w:w="1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1台</w:t>
                  </w:r>
                </w:p>
              </w:tc>
              <w:tc>
                <w:tcPr>
                  <w:tcW w:w="15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djustRightInd w:val="0"/>
                    <w:snapToGrid w:val="0"/>
                    <w:spacing w:line="300" w:lineRule="exact"/>
                    <w:jc w:val="center"/>
                    <w:rPr>
                      <w:rFonts w:hint="default"/>
                      <w:color w:val="auto"/>
                      <w:lang w:val="en-US" w:eastAsia="zh-CN"/>
                    </w:rPr>
                  </w:pPr>
                  <w:r>
                    <w:rPr>
                      <w:rFonts w:hint="eastAsia"/>
                      <w:color w:val="auto"/>
                      <w:lang w:val="en-US" w:eastAsia="zh-CN"/>
                    </w:rPr>
                    <w:t>10</w:t>
                  </w:r>
                </w:p>
              </w:tc>
              <w:tc>
                <w:tcPr>
                  <w:tcW w:w="0" w:type="auto"/>
                  <w:vAlign w:val="center"/>
                </w:tcPr>
                <w:p>
                  <w:pPr>
                    <w:adjustRightInd w:val="0"/>
                    <w:snapToGrid w:val="0"/>
                    <w:spacing w:line="300" w:lineRule="exact"/>
                    <w:jc w:val="center"/>
                    <w:rPr>
                      <w:rFonts w:hint="eastAsia"/>
                      <w:color w:val="auto"/>
                      <w:lang w:val="en-US" w:eastAsia="zh-CN"/>
                    </w:rPr>
                  </w:pPr>
                  <w:r>
                    <w:rPr>
                      <w:rFonts w:hint="eastAsia"/>
                      <w:color w:val="auto"/>
                      <w:lang w:eastAsia="zh-CN"/>
                    </w:rPr>
                    <w:t>卷边机</w:t>
                  </w:r>
                </w:p>
              </w:tc>
              <w:tc>
                <w:tcPr>
                  <w:tcW w:w="0" w:type="auto"/>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w:t>
                  </w:r>
                </w:p>
              </w:tc>
              <w:tc>
                <w:tcPr>
                  <w:tcW w:w="0" w:type="auto"/>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1台</w:t>
                  </w:r>
                </w:p>
              </w:tc>
              <w:tc>
                <w:tcPr>
                  <w:tcW w:w="0" w:type="auto"/>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djustRightInd w:val="0"/>
                    <w:snapToGrid w:val="0"/>
                    <w:spacing w:line="300" w:lineRule="exact"/>
                    <w:jc w:val="center"/>
                    <w:rPr>
                      <w:rFonts w:hint="default"/>
                      <w:color w:val="auto"/>
                      <w:lang w:val="en-US" w:eastAsia="zh-CN"/>
                    </w:rPr>
                  </w:pPr>
                  <w:r>
                    <w:rPr>
                      <w:rFonts w:hint="eastAsia"/>
                      <w:color w:val="auto"/>
                      <w:lang w:val="en-US" w:eastAsia="zh-CN"/>
                    </w:rPr>
                    <w:t>11</w:t>
                  </w:r>
                </w:p>
              </w:tc>
              <w:tc>
                <w:tcPr>
                  <w:tcW w:w="0" w:type="auto"/>
                  <w:vAlign w:val="center"/>
                </w:tcPr>
                <w:p>
                  <w:pPr>
                    <w:adjustRightInd w:val="0"/>
                    <w:snapToGrid w:val="0"/>
                    <w:spacing w:line="300" w:lineRule="exact"/>
                    <w:jc w:val="center"/>
                    <w:rPr>
                      <w:rFonts w:hint="eastAsia"/>
                      <w:color w:val="auto"/>
                      <w:lang w:val="en-US" w:eastAsia="zh-CN"/>
                    </w:rPr>
                  </w:pPr>
                  <w:r>
                    <w:rPr>
                      <w:rFonts w:hint="eastAsia"/>
                      <w:color w:val="auto"/>
                      <w:lang w:eastAsia="zh-CN"/>
                    </w:rPr>
                    <w:t>铣床</w:t>
                  </w:r>
                </w:p>
              </w:tc>
              <w:tc>
                <w:tcPr>
                  <w:tcW w:w="0" w:type="auto"/>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w:t>
                  </w:r>
                </w:p>
              </w:tc>
              <w:tc>
                <w:tcPr>
                  <w:tcW w:w="0" w:type="auto"/>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1台</w:t>
                  </w:r>
                </w:p>
              </w:tc>
              <w:tc>
                <w:tcPr>
                  <w:tcW w:w="0" w:type="auto"/>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djustRightInd w:val="0"/>
                    <w:snapToGrid w:val="0"/>
                    <w:spacing w:line="300" w:lineRule="exact"/>
                    <w:jc w:val="center"/>
                    <w:rPr>
                      <w:rFonts w:hint="default"/>
                      <w:color w:val="auto"/>
                      <w:lang w:val="en-US" w:eastAsia="zh-CN"/>
                    </w:rPr>
                  </w:pPr>
                  <w:r>
                    <w:rPr>
                      <w:rFonts w:hint="eastAsia"/>
                      <w:color w:val="auto"/>
                      <w:lang w:val="en-US" w:eastAsia="zh-CN"/>
                    </w:rPr>
                    <w:t>12</w:t>
                  </w:r>
                </w:p>
              </w:tc>
              <w:tc>
                <w:tcPr>
                  <w:tcW w:w="0" w:type="auto"/>
                  <w:vAlign w:val="center"/>
                </w:tcPr>
                <w:p>
                  <w:pPr>
                    <w:adjustRightInd w:val="0"/>
                    <w:snapToGrid w:val="0"/>
                    <w:spacing w:line="300" w:lineRule="exact"/>
                    <w:jc w:val="center"/>
                    <w:rPr>
                      <w:rFonts w:hint="eastAsia"/>
                      <w:color w:val="auto"/>
                      <w:lang w:val="en-US" w:eastAsia="zh-CN"/>
                    </w:rPr>
                  </w:pPr>
                  <w:r>
                    <w:rPr>
                      <w:rFonts w:hint="eastAsia"/>
                      <w:color w:val="auto"/>
                      <w:lang w:eastAsia="zh-CN"/>
                    </w:rPr>
                    <w:t>冷压机</w:t>
                  </w:r>
                </w:p>
              </w:tc>
              <w:tc>
                <w:tcPr>
                  <w:tcW w:w="0" w:type="auto"/>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w:t>
                  </w:r>
                </w:p>
              </w:tc>
              <w:tc>
                <w:tcPr>
                  <w:tcW w:w="0" w:type="auto"/>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1台</w:t>
                  </w:r>
                </w:p>
              </w:tc>
              <w:tc>
                <w:tcPr>
                  <w:tcW w:w="0" w:type="auto"/>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djustRightInd w:val="0"/>
                    <w:snapToGrid w:val="0"/>
                    <w:spacing w:line="300" w:lineRule="exact"/>
                    <w:jc w:val="center"/>
                    <w:rPr>
                      <w:rFonts w:hint="default"/>
                      <w:color w:val="auto"/>
                      <w:lang w:val="en-US" w:eastAsia="zh-CN"/>
                    </w:rPr>
                  </w:pPr>
                  <w:r>
                    <w:rPr>
                      <w:rFonts w:hint="eastAsia"/>
                      <w:color w:val="auto"/>
                      <w:lang w:val="en-US" w:eastAsia="zh-CN"/>
                    </w:rPr>
                    <w:t>13</w:t>
                  </w:r>
                </w:p>
              </w:tc>
              <w:tc>
                <w:tcPr>
                  <w:tcW w:w="0" w:type="auto"/>
                  <w:vAlign w:val="center"/>
                </w:tcPr>
                <w:p>
                  <w:pPr>
                    <w:adjustRightInd w:val="0"/>
                    <w:snapToGrid w:val="0"/>
                    <w:spacing w:line="300" w:lineRule="exact"/>
                    <w:jc w:val="center"/>
                    <w:rPr>
                      <w:rFonts w:hint="eastAsia"/>
                      <w:color w:val="auto"/>
                      <w:lang w:val="en-US" w:eastAsia="zh-CN"/>
                    </w:rPr>
                  </w:pPr>
                  <w:r>
                    <w:rPr>
                      <w:rFonts w:hint="eastAsia"/>
                      <w:color w:val="auto"/>
                      <w:lang w:eastAsia="zh-CN"/>
                    </w:rPr>
                    <w:t>封边机</w:t>
                  </w:r>
                </w:p>
              </w:tc>
              <w:tc>
                <w:tcPr>
                  <w:tcW w:w="0" w:type="auto"/>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w:t>
                  </w:r>
                </w:p>
              </w:tc>
              <w:tc>
                <w:tcPr>
                  <w:tcW w:w="0" w:type="auto"/>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1台</w:t>
                  </w:r>
                </w:p>
              </w:tc>
              <w:tc>
                <w:tcPr>
                  <w:tcW w:w="0" w:type="auto"/>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djustRightInd w:val="0"/>
                    <w:snapToGrid w:val="0"/>
                    <w:spacing w:line="300" w:lineRule="exact"/>
                    <w:jc w:val="center"/>
                    <w:rPr>
                      <w:rFonts w:hint="default"/>
                      <w:color w:val="auto"/>
                      <w:lang w:val="en-US" w:eastAsia="zh-CN"/>
                    </w:rPr>
                  </w:pPr>
                  <w:r>
                    <w:rPr>
                      <w:rFonts w:hint="eastAsia"/>
                      <w:color w:val="auto"/>
                      <w:lang w:val="en-US" w:eastAsia="zh-CN"/>
                    </w:rPr>
                    <w:t>14</w:t>
                  </w:r>
                </w:p>
              </w:tc>
              <w:tc>
                <w:tcPr>
                  <w:tcW w:w="0" w:type="auto"/>
                  <w:vAlign w:val="center"/>
                </w:tcPr>
                <w:p>
                  <w:pPr>
                    <w:adjustRightInd w:val="0"/>
                    <w:snapToGrid w:val="0"/>
                    <w:spacing w:line="300" w:lineRule="exact"/>
                    <w:jc w:val="center"/>
                    <w:rPr>
                      <w:rFonts w:hint="eastAsia"/>
                      <w:color w:val="auto"/>
                      <w:lang w:val="en-US" w:eastAsia="zh-CN"/>
                    </w:rPr>
                  </w:pPr>
                  <w:r>
                    <w:rPr>
                      <w:rFonts w:hint="eastAsia"/>
                      <w:color w:val="auto"/>
                      <w:lang w:eastAsia="zh-CN"/>
                    </w:rPr>
                    <w:t>雕刻机</w:t>
                  </w:r>
                </w:p>
              </w:tc>
              <w:tc>
                <w:tcPr>
                  <w:tcW w:w="0" w:type="auto"/>
                  <w:vAlign w:val="center"/>
                </w:tcPr>
                <w:p>
                  <w:pPr>
                    <w:adjustRightInd w:val="0"/>
                    <w:snapToGrid w:val="0"/>
                    <w:spacing w:line="300" w:lineRule="exact"/>
                    <w:jc w:val="center"/>
                    <w:rPr>
                      <w:rFonts w:hint="eastAsia"/>
                      <w:color w:val="auto"/>
                      <w:lang w:val="en-US" w:eastAsia="zh-CN"/>
                    </w:rPr>
                  </w:pPr>
                  <w:r>
                    <w:rPr>
                      <w:rFonts w:hint="eastAsia"/>
                      <w:color w:val="auto"/>
                      <w:lang w:eastAsia="zh-CN"/>
                    </w:rPr>
                    <w:t>恒泰</w:t>
                  </w:r>
                </w:p>
              </w:tc>
              <w:tc>
                <w:tcPr>
                  <w:tcW w:w="0" w:type="auto"/>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1台</w:t>
                  </w:r>
                </w:p>
              </w:tc>
              <w:tc>
                <w:tcPr>
                  <w:tcW w:w="0" w:type="auto"/>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djustRightInd w:val="0"/>
                    <w:snapToGrid w:val="0"/>
                    <w:spacing w:line="300" w:lineRule="exact"/>
                    <w:jc w:val="center"/>
                    <w:rPr>
                      <w:rFonts w:hint="default"/>
                      <w:color w:val="auto"/>
                      <w:lang w:val="en-US" w:eastAsia="zh-CN"/>
                    </w:rPr>
                  </w:pPr>
                  <w:r>
                    <w:rPr>
                      <w:rFonts w:hint="eastAsia"/>
                      <w:color w:val="auto"/>
                      <w:lang w:val="en-US" w:eastAsia="zh-CN"/>
                    </w:rPr>
                    <w:t>15</w:t>
                  </w:r>
                </w:p>
              </w:tc>
              <w:tc>
                <w:tcPr>
                  <w:tcW w:w="0" w:type="auto"/>
                  <w:vAlign w:val="center"/>
                </w:tcPr>
                <w:p>
                  <w:pPr>
                    <w:adjustRightInd w:val="0"/>
                    <w:snapToGrid w:val="0"/>
                    <w:spacing w:line="300" w:lineRule="exact"/>
                    <w:jc w:val="center"/>
                    <w:rPr>
                      <w:rFonts w:hint="eastAsia"/>
                      <w:color w:val="auto"/>
                      <w:lang w:val="en-US" w:eastAsia="zh-CN"/>
                    </w:rPr>
                  </w:pPr>
                  <w:r>
                    <w:rPr>
                      <w:rFonts w:hint="eastAsia"/>
                      <w:color w:val="auto"/>
                      <w:lang w:eastAsia="zh-CN"/>
                    </w:rPr>
                    <w:t>点焊机</w:t>
                  </w:r>
                </w:p>
              </w:tc>
              <w:tc>
                <w:tcPr>
                  <w:tcW w:w="0" w:type="auto"/>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w:t>
                  </w:r>
                </w:p>
              </w:tc>
              <w:tc>
                <w:tcPr>
                  <w:tcW w:w="0" w:type="auto"/>
                  <w:vAlign w:val="center"/>
                </w:tcPr>
                <w:p>
                  <w:pPr>
                    <w:adjustRightInd w:val="0"/>
                    <w:snapToGrid w:val="0"/>
                    <w:spacing w:line="300" w:lineRule="exact"/>
                    <w:jc w:val="center"/>
                    <w:rPr>
                      <w:rFonts w:hint="default"/>
                      <w:color w:val="auto"/>
                      <w:lang w:val="en-US" w:eastAsia="zh-CN"/>
                    </w:rPr>
                  </w:pPr>
                  <w:r>
                    <w:rPr>
                      <w:rFonts w:hint="eastAsia"/>
                      <w:color w:val="auto"/>
                      <w:lang w:val="en-US" w:eastAsia="zh-CN"/>
                    </w:rPr>
                    <w:t>1台</w:t>
                  </w:r>
                </w:p>
              </w:tc>
              <w:tc>
                <w:tcPr>
                  <w:tcW w:w="0" w:type="auto"/>
                  <w:vAlign w:val="center"/>
                </w:tcPr>
                <w:p>
                  <w:pPr>
                    <w:adjustRightInd w:val="0"/>
                    <w:snapToGrid w:val="0"/>
                    <w:spacing w:line="300" w:lineRule="exact"/>
                    <w:jc w:val="center"/>
                    <w:rPr>
                      <w:rFonts w:hint="eastAsia"/>
                      <w:color w:val="auto"/>
                      <w:lang w:val="en-US" w:eastAsia="zh-CN"/>
                    </w:rPr>
                  </w:pPr>
                  <w:r>
                    <w:rPr>
                      <w:rFonts w:hint="eastAsia"/>
                      <w:color w:val="auto"/>
                      <w:lang w:val="en-US" w:eastAsia="zh-CN"/>
                    </w:rPr>
                    <w:t>/</w:t>
                  </w:r>
                </w:p>
              </w:tc>
            </w:tr>
          </w:tbl>
          <w:p>
            <w:pPr>
              <w:adjustRightInd w:val="0"/>
              <w:snapToGrid w:val="0"/>
              <w:spacing w:line="480" w:lineRule="exact"/>
              <w:jc w:val="left"/>
              <w:rPr>
                <w:b/>
                <w:bCs/>
                <w:color w:val="auto"/>
                <w:sz w:val="24"/>
                <w:szCs w:val="24"/>
              </w:rPr>
            </w:pPr>
            <w:r>
              <w:rPr>
                <w:b/>
                <w:bCs/>
                <w:color w:val="auto"/>
                <w:sz w:val="24"/>
                <w:szCs w:val="24"/>
              </w:rPr>
              <w:t>2.</w:t>
            </w:r>
            <w:r>
              <w:rPr>
                <w:rFonts w:hint="eastAsia"/>
                <w:b/>
                <w:bCs/>
                <w:color w:val="auto"/>
                <w:sz w:val="24"/>
                <w:szCs w:val="24"/>
              </w:rPr>
              <w:t>6</w:t>
            </w:r>
            <w:r>
              <w:rPr>
                <w:rFonts w:hint="eastAsia" w:cs="宋体"/>
                <w:b/>
                <w:bCs/>
                <w:color w:val="auto"/>
                <w:sz w:val="24"/>
                <w:szCs w:val="24"/>
              </w:rPr>
              <w:t>公用工程</w:t>
            </w:r>
          </w:p>
          <w:p>
            <w:pPr>
              <w:adjustRightInd w:val="0"/>
              <w:snapToGrid w:val="0"/>
              <w:spacing w:line="480" w:lineRule="exact"/>
              <w:jc w:val="left"/>
              <w:rPr>
                <w:color w:val="auto"/>
                <w:sz w:val="24"/>
                <w:szCs w:val="24"/>
              </w:rPr>
            </w:pPr>
            <w:r>
              <w:rPr>
                <w:color w:val="auto"/>
                <w:sz w:val="24"/>
                <w:szCs w:val="24"/>
              </w:rPr>
              <w:t>2.</w:t>
            </w:r>
            <w:r>
              <w:rPr>
                <w:rFonts w:hint="eastAsia"/>
                <w:color w:val="auto"/>
                <w:sz w:val="24"/>
                <w:szCs w:val="24"/>
              </w:rPr>
              <w:t>6</w:t>
            </w:r>
            <w:r>
              <w:rPr>
                <w:color w:val="auto"/>
                <w:sz w:val="24"/>
                <w:szCs w:val="24"/>
              </w:rPr>
              <w:t>.1</w:t>
            </w:r>
            <w:r>
              <w:rPr>
                <w:rFonts w:hint="eastAsia" w:cs="宋体"/>
                <w:color w:val="auto"/>
                <w:sz w:val="24"/>
                <w:szCs w:val="24"/>
              </w:rPr>
              <w:t>给水</w:t>
            </w:r>
          </w:p>
          <w:p>
            <w:pPr>
              <w:adjustRightInd w:val="0"/>
              <w:snapToGrid w:val="0"/>
              <w:spacing w:line="480" w:lineRule="exact"/>
              <w:ind w:firstLine="480" w:firstLineChars="200"/>
              <w:jc w:val="left"/>
              <w:rPr>
                <w:color w:val="auto"/>
                <w:kern w:val="0"/>
                <w:sz w:val="24"/>
                <w:szCs w:val="24"/>
              </w:rPr>
            </w:pPr>
            <w:r>
              <w:rPr>
                <w:rFonts w:hint="eastAsia" w:cs="宋体"/>
                <w:color w:val="auto"/>
                <w:kern w:val="0"/>
                <w:sz w:val="24"/>
                <w:szCs w:val="24"/>
              </w:rPr>
              <w:t>项目无生产用水，用水主要为员工生活用水，依托厂区现有供水设施供给。</w:t>
            </w:r>
          </w:p>
          <w:p>
            <w:pPr>
              <w:adjustRightInd w:val="0"/>
              <w:snapToGrid w:val="0"/>
              <w:spacing w:line="480" w:lineRule="exact"/>
              <w:ind w:firstLine="480" w:firstLineChars="200"/>
              <w:jc w:val="left"/>
              <w:rPr>
                <w:color w:val="auto"/>
                <w:kern w:val="0"/>
                <w:sz w:val="24"/>
                <w:szCs w:val="24"/>
              </w:rPr>
            </w:pPr>
            <w:r>
              <w:rPr>
                <w:rFonts w:hint="eastAsia" w:cs="宋体"/>
                <w:color w:val="auto"/>
                <w:kern w:val="0"/>
                <w:sz w:val="24"/>
                <w:szCs w:val="24"/>
              </w:rPr>
              <w:t>项目劳动定员</w:t>
            </w:r>
            <w:r>
              <w:rPr>
                <w:rFonts w:hint="eastAsia"/>
                <w:color w:val="auto"/>
                <w:kern w:val="0"/>
                <w:sz w:val="24"/>
                <w:szCs w:val="24"/>
                <w:lang w:val="en-US" w:eastAsia="zh-CN"/>
              </w:rPr>
              <w:t>30</w:t>
            </w:r>
            <w:r>
              <w:rPr>
                <w:rFonts w:hint="eastAsia" w:cs="宋体"/>
                <w:color w:val="auto"/>
                <w:kern w:val="0"/>
                <w:sz w:val="24"/>
                <w:szCs w:val="24"/>
              </w:rPr>
              <w:t>人，厂区不提供</w:t>
            </w:r>
            <w:r>
              <w:rPr>
                <w:rFonts w:hint="eastAsia" w:cs="宋体"/>
                <w:color w:val="auto"/>
                <w:kern w:val="0"/>
                <w:sz w:val="24"/>
                <w:szCs w:val="24"/>
                <w:lang w:val="en-US" w:eastAsia="zh-CN"/>
              </w:rPr>
              <w:t>住宿，员工在厂区餐厅就餐</w:t>
            </w:r>
            <w:r>
              <w:rPr>
                <w:rFonts w:hint="eastAsia" w:cs="宋体"/>
                <w:color w:val="auto"/>
                <w:kern w:val="0"/>
                <w:sz w:val="24"/>
                <w:szCs w:val="24"/>
              </w:rPr>
              <w:t>。根据《行业用水定额》（</w:t>
            </w:r>
            <w:r>
              <w:rPr>
                <w:color w:val="auto"/>
                <w:kern w:val="0"/>
                <w:sz w:val="24"/>
                <w:szCs w:val="24"/>
              </w:rPr>
              <w:t>DB61/T943-2020</w:t>
            </w:r>
            <w:r>
              <w:rPr>
                <w:rFonts w:hint="eastAsia" w:cs="宋体"/>
                <w:color w:val="auto"/>
                <w:kern w:val="0"/>
                <w:sz w:val="24"/>
                <w:szCs w:val="24"/>
              </w:rPr>
              <w:t>），员工生活用水按</w:t>
            </w:r>
            <w:r>
              <w:rPr>
                <w:rFonts w:hint="eastAsia" w:cs="宋体"/>
                <w:color w:val="auto"/>
                <w:kern w:val="0"/>
                <w:sz w:val="24"/>
                <w:szCs w:val="24"/>
                <w:lang w:val="en-US" w:eastAsia="zh-CN"/>
              </w:rPr>
              <w:t>80</w:t>
            </w:r>
            <w:r>
              <w:rPr>
                <w:rFonts w:hint="eastAsia"/>
                <w:color w:val="auto"/>
                <w:kern w:val="0"/>
                <w:sz w:val="24"/>
                <w:szCs w:val="24"/>
                <w:lang w:val="en-US" w:eastAsia="zh-CN"/>
              </w:rPr>
              <w:t>L</w:t>
            </w:r>
            <w:r>
              <w:rPr>
                <w:color w:val="auto"/>
                <w:kern w:val="0"/>
                <w:sz w:val="24"/>
                <w:szCs w:val="24"/>
              </w:rPr>
              <w:t>/</w:t>
            </w:r>
            <w:r>
              <w:rPr>
                <w:rFonts w:hint="eastAsia" w:cs="宋体"/>
                <w:color w:val="auto"/>
                <w:kern w:val="0"/>
                <w:sz w:val="24"/>
                <w:szCs w:val="24"/>
              </w:rPr>
              <w:t>（人</w:t>
            </w:r>
            <w:r>
              <w:rPr>
                <w:color w:val="auto"/>
                <w:kern w:val="0"/>
                <w:sz w:val="24"/>
                <w:szCs w:val="24"/>
              </w:rPr>
              <w:t>·</w:t>
            </w:r>
            <w:r>
              <w:rPr>
                <w:rFonts w:hint="eastAsia"/>
                <w:color w:val="auto"/>
                <w:kern w:val="0"/>
                <w:sz w:val="24"/>
                <w:szCs w:val="24"/>
                <w:lang w:val="en-US" w:eastAsia="zh-CN"/>
              </w:rPr>
              <w:t>d</w:t>
            </w:r>
            <w:r>
              <w:rPr>
                <w:rFonts w:hint="eastAsia" w:cs="宋体"/>
                <w:color w:val="auto"/>
                <w:kern w:val="0"/>
                <w:sz w:val="24"/>
                <w:szCs w:val="24"/>
              </w:rPr>
              <w:t>）计算，则员工生活用水量为</w:t>
            </w:r>
            <w:r>
              <w:rPr>
                <w:rFonts w:hint="eastAsia"/>
                <w:color w:val="auto"/>
                <w:kern w:val="0"/>
                <w:sz w:val="24"/>
                <w:szCs w:val="24"/>
                <w:lang w:val="en-US" w:eastAsia="zh-CN"/>
              </w:rPr>
              <w:t>2.4</w:t>
            </w:r>
            <w:r>
              <w:rPr>
                <w:color w:val="auto"/>
                <w:kern w:val="0"/>
                <w:sz w:val="24"/>
                <w:szCs w:val="24"/>
              </w:rPr>
              <w:t>m</w:t>
            </w:r>
            <w:r>
              <w:rPr>
                <w:color w:val="auto"/>
                <w:kern w:val="0"/>
                <w:sz w:val="24"/>
                <w:szCs w:val="24"/>
                <w:vertAlign w:val="superscript"/>
              </w:rPr>
              <w:t>3</w:t>
            </w:r>
            <w:r>
              <w:rPr>
                <w:color w:val="auto"/>
                <w:kern w:val="0"/>
                <w:sz w:val="24"/>
                <w:szCs w:val="24"/>
              </w:rPr>
              <w:t>/d</w:t>
            </w:r>
            <w:r>
              <w:rPr>
                <w:rFonts w:hint="eastAsia" w:cs="宋体"/>
                <w:color w:val="auto"/>
                <w:kern w:val="0"/>
                <w:sz w:val="24"/>
                <w:szCs w:val="24"/>
              </w:rPr>
              <w:t>（即</w:t>
            </w:r>
            <w:r>
              <w:rPr>
                <w:rFonts w:hint="eastAsia"/>
                <w:color w:val="auto"/>
                <w:kern w:val="0"/>
                <w:sz w:val="24"/>
                <w:szCs w:val="24"/>
                <w:lang w:val="en-US" w:eastAsia="zh-CN"/>
              </w:rPr>
              <w:t>792</w:t>
            </w:r>
            <w:r>
              <w:rPr>
                <w:color w:val="auto"/>
                <w:kern w:val="0"/>
                <w:sz w:val="24"/>
                <w:szCs w:val="24"/>
              </w:rPr>
              <w:t>m</w:t>
            </w:r>
            <w:r>
              <w:rPr>
                <w:color w:val="auto"/>
                <w:kern w:val="0"/>
                <w:sz w:val="24"/>
                <w:szCs w:val="24"/>
                <w:vertAlign w:val="superscript"/>
              </w:rPr>
              <w:t>3</w:t>
            </w:r>
            <w:r>
              <w:rPr>
                <w:color w:val="auto"/>
                <w:kern w:val="0"/>
                <w:sz w:val="24"/>
                <w:szCs w:val="24"/>
              </w:rPr>
              <w:t>/a</w:t>
            </w:r>
            <w:r>
              <w:rPr>
                <w:rFonts w:hint="eastAsia" w:cs="宋体"/>
                <w:color w:val="auto"/>
                <w:kern w:val="0"/>
                <w:sz w:val="24"/>
                <w:szCs w:val="24"/>
              </w:rPr>
              <w:t>）。</w:t>
            </w:r>
          </w:p>
          <w:p>
            <w:pPr>
              <w:adjustRightInd w:val="0"/>
              <w:snapToGrid w:val="0"/>
              <w:spacing w:line="480" w:lineRule="exact"/>
              <w:jc w:val="left"/>
              <w:rPr>
                <w:color w:val="auto"/>
                <w:sz w:val="24"/>
                <w:szCs w:val="24"/>
              </w:rPr>
            </w:pPr>
            <w:r>
              <w:rPr>
                <w:color w:val="auto"/>
                <w:sz w:val="24"/>
                <w:szCs w:val="24"/>
              </w:rPr>
              <w:t>2.</w:t>
            </w:r>
            <w:r>
              <w:rPr>
                <w:rFonts w:hint="eastAsia"/>
                <w:color w:val="auto"/>
                <w:sz w:val="24"/>
                <w:szCs w:val="24"/>
              </w:rPr>
              <w:t>6</w:t>
            </w:r>
            <w:r>
              <w:rPr>
                <w:color w:val="auto"/>
                <w:sz w:val="24"/>
                <w:szCs w:val="24"/>
              </w:rPr>
              <w:t>.2</w:t>
            </w:r>
            <w:r>
              <w:rPr>
                <w:rFonts w:hint="eastAsia" w:cs="宋体"/>
                <w:color w:val="auto"/>
                <w:sz w:val="24"/>
                <w:szCs w:val="24"/>
              </w:rPr>
              <w:t>排水</w:t>
            </w:r>
          </w:p>
          <w:p>
            <w:pPr>
              <w:adjustRightInd w:val="0"/>
              <w:snapToGrid w:val="0"/>
              <w:spacing w:line="480" w:lineRule="exact"/>
              <w:ind w:firstLine="480" w:firstLineChars="200"/>
              <w:jc w:val="left"/>
              <w:rPr>
                <w:color w:val="auto"/>
                <w:kern w:val="0"/>
                <w:sz w:val="24"/>
                <w:szCs w:val="24"/>
              </w:rPr>
            </w:pPr>
            <w:r>
              <w:rPr>
                <w:rFonts w:hint="eastAsia" w:cs="宋体"/>
                <w:color w:val="auto"/>
                <w:kern w:val="0"/>
                <w:sz w:val="24"/>
                <w:szCs w:val="24"/>
              </w:rPr>
              <w:t>生活污水排放系数按</w:t>
            </w:r>
            <w:r>
              <w:rPr>
                <w:color w:val="auto"/>
                <w:kern w:val="0"/>
                <w:sz w:val="24"/>
                <w:szCs w:val="24"/>
              </w:rPr>
              <w:t>0.80</w:t>
            </w:r>
            <w:r>
              <w:rPr>
                <w:rFonts w:hint="eastAsia" w:cs="宋体"/>
                <w:color w:val="auto"/>
                <w:kern w:val="0"/>
                <w:sz w:val="24"/>
                <w:szCs w:val="24"/>
              </w:rPr>
              <w:t>计，则员工办公生活污水排放量为</w:t>
            </w:r>
            <w:r>
              <w:rPr>
                <w:rFonts w:hint="eastAsia"/>
                <w:color w:val="auto"/>
                <w:kern w:val="0"/>
                <w:sz w:val="24"/>
                <w:szCs w:val="24"/>
                <w:lang w:val="en-US" w:eastAsia="zh-CN"/>
              </w:rPr>
              <w:t>1.92</w:t>
            </w:r>
            <w:r>
              <w:rPr>
                <w:color w:val="auto"/>
                <w:kern w:val="0"/>
                <w:sz w:val="24"/>
                <w:szCs w:val="24"/>
              </w:rPr>
              <w:t>m</w:t>
            </w:r>
            <w:r>
              <w:rPr>
                <w:color w:val="auto"/>
                <w:kern w:val="0"/>
                <w:sz w:val="24"/>
                <w:szCs w:val="24"/>
                <w:vertAlign w:val="superscript"/>
              </w:rPr>
              <w:t>3</w:t>
            </w:r>
            <w:r>
              <w:rPr>
                <w:color w:val="auto"/>
                <w:kern w:val="0"/>
                <w:sz w:val="24"/>
                <w:szCs w:val="24"/>
              </w:rPr>
              <w:t>/d</w:t>
            </w:r>
            <w:r>
              <w:rPr>
                <w:rFonts w:hint="eastAsia" w:cs="宋体"/>
                <w:color w:val="auto"/>
                <w:kern w:val="0"/>
                <w:sz w:val="24"/>
                <w:szCs w:val="24"/>
              </w:rPr>
              <w:t>、</w:t>
            </w:r>
            <w:r>
              <w:rPr>
                <w:rFonts w:hint="eastAsia"/>
                <w:color w:val="auto"/>
                <w:kern w:val="0"/>
                <w:sz w:val="24"/>
                <w:szCs w:val="24"/>
                <w:lang w:val="en-US" w:eastAsia="zh-CN"/>
              </w:rPr>
              <w:t>633.6</w:t>
            </w:r>
            <w:r>
              <w:rPr>
                <w:color w:val="auto"/>
                <w:kern w:val="0"/>
                <w:sz w:val="24"/>
                <w:szCs w:val="24"/>
              </w:rPr>
              <w:t>m</w:t>
            </w:r>
            <w:r>
              <w:rPr>
                <w:color w:val="auto"/>
                <w:kern w:val="0"/>
                <w:sz w:val="24"/>
                <w:szCs w:val="24"/>
                <w:vertAlign w:val="superscript"/>
              </w:rPr>
              <w:t>3</w:t>
            </w:r>
            <w:r>
              <w:rPr>
                <w:color w:val="auto"/>
                <w:kern w:val="0"/>
                <w:sz w:val="24"/>
                <w:szCs w:val="24"/>
              </w:rPr>
              <w:t>/a</w:t>
            </w:r>
            <w:r>
              <w:rPr>
                <w:rFonts w:hint="eastAsia" w:cs="宋体"/>
                <w:color w:val="auto"/>
                <w:kern w:val="0"/>
                <w:sz w:val="24"/>
                <w:szCs w:val="24"/>
              </w:rPr>
              <w:t>，</w:t>
            </w:r>
            <w:r>
              <w:rPr>
                <w:rFonts w:hint="eastAsia" w:cs="宋体"/>
                <w:color w:val="auto"/>
                <w:sz w:val="24"/>
                <w:szCs w:val="24"/>
              </w:rPr>
              <w:t>生活污水排入化粪池处理，出水经</w:t>
            </w:r>
            <w:r>
              <w:rPr>
                <w:rFonts w:hint="eastAsia" w:cs="宋体"/>
                <w:color w:val="auto"/>
                <w:sz w:val="24"/>
                <w:szCs w:val="24"/>
                <w:lang w:val="en-US" w:eastAsia="zh-CN"/>
              </w:rPr>
              <w:t>罐车拉运至蓝田县污水处理厂处理</w:t>
            </w:r>
            <w:r>
              <w:rPr>
                <w:rFonts w:hint="eastAsia" w:cs="宋体"/>
                <w:color w:val="auto"/>
                <w:sz w:val="24"/>
                <w:szCs w:val="24"/>
              </w:rPr>
              <w:t>。</w:t>
            </w:r>
          </w:p>
          <w:p>
            <w:pPr>
              <w:adjustRightInd w:val="0"/>
              <w:snapToGrid w:val="0"/>
              <w:spacing w:line="480" w:lineRule="exact"/>
              <w:ind w:firstLine="480" w:firstLineChars="200"/>
              <w:jc w:val="left"/>
              <w:rPr>
                <w:color w:val="auto"/>
                <w:kern w:val="0"/>
                <w:sz w:val="24"/>
                <w:szCs w:val="24"/>
              </w:rPr>
            </w:pPr>
            <w:r>
              <w:rPr>
                <w:rFonts w:hint="eastAsia" w:cs="宋体"/>
                <w:color w:val="auto"/>
                <w:kern w:val="0"/>
                <w:sz w:val="24"/>
                <w:szCs w:val="24"/>
              </w:rPr>
              <w:t>项目用排水情况见表</w:t>
            </w:r>
            <w:r>
              <w:rPr>
                <w:rFonts w:hint="eastAsia"/>
                <w:color w:val="auto"/>
                <w:kern w:val="0"/>
                <w:sz w:val="24"/>
                <w:szCs w:val="24"/>
                <w:lang w:val="en-US" w:eastAsia="zh-CN"/>
              </w:rPr>
              <w:t>2-5</w:t>
            </w:r>
            <w:r>
              <w:rPr>
                <w:rFonts w:hint="eastAsia" w:cs="宋体"/>
                <w:color w:val="auto"/>
                <w:kern w:val="0"/>
                <w:sz w:val="24"/>
                <w:szCs w:val="24"/>
              </w:rPr>
              <w:t>。</w:t>
            </w:r>
          </w:p>
          <w:p>
            <w:pPr>
              <w:adjustRightInd w:val="0"/>
              <w:snapToGrid w:val="0"/>
              <w:spacing w:line="480" w:lineRule="exact"/>
              <w:jc w:val="center"/>
              <w:rPr>
                <w:b/>
                <w:bCs/>
                <w:color w:val="auto"/>
                <w:sz w:val="24"/>
                <w:szCs w:val="24"/>
              </w:rPr>
            </w:pPr>
            <w:r>
              <w:rPr>
                <w:rFonts w:hint="eastAsia" w:cs="宋体"/>
                <w:b/>
                <w:bCs/>
                <w:color w:val="auto"/>
                <w:sz w:val="24"/>
                <w:szCs w:val="24"/>
              </w:rPr>
              <w:t>表</w:t>
            </w:r>
            <w:r>
              <w:rPr>
                <w:rFonts w:hint="eastAsia"/>
                <w:b/>
                <w:bCs/>
                <w:color w:val="auto"/>
                <w:sz w:val="24"/>
                <w:szCs w:val="24"/>
                <w:lang w:val="en-US" w:eastAsia="zh-CN"/>
              </w:rPr>
              <w:t>2-5</w:t>
            </w:r>
            <w:r>
              <w:rPr>
                <w:b/>
                <w:bCs/>
                <w:color w:val="auto"/>
                <w:sz w:val="24"/>
                <w:szCs w:val="24"/>
              </w:rPr>
              <w:t xml:space="preserve">  </w:t>
            </w:r>
            <w:r>
              <w:rPr>
                <w:rFonts w:hint="eastAsia" w:cs="宋体"/>
                <w:b/>
                <w:bCs/>
                <w:color w:val="auto"/>
                <w:sz w:val="24"/>
                <w:szCs w:val="24"/>
              </w:rPr>
              <w:t>项目用排水一览表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754"/>
              <w:gridCol w:w="1354"/>
              <w:gridCol w:w="141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kern w:val="0"/>
                    </w:rPr>
                  </w:pPr>
                  <w:r>
                    <w:rPr>
                      <w:rFonts w:hint="eastAsia" w:cs="宋体"/>
                      <w:color w:val="auto"/>
                      <w:kern w:val="0"/>
                    </w:rPr>
                    <w:t>用水项目</w:t>
                  </w:r>
                </w:p>
              </w:tc>
              <w:tc>
                <w:tcPr>
                  <w:tcW w:w="1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kern w:val="0"/>
                    </w:rPr>
                  </w:pPr>
                  <w:r>
                    <w:rPr>
                      <w:rFonts w:hint="eastAsia" w:cs="宋体"/>
                      <w:color w:val="auto"/>
                      <w:kern w:val="0"/>
                    </w:rPr>
                    <w:t>用水量（</w:t>
                  </w:r>
                  <w:r>
                    <w:rPr>
                      <w:color w:val="auto"/>
                      <w:kern w:val="0"/>
                    </w:rPr>
                    <w:t>m</w:t>
                  </w:r>
                  <w:r>
                    <w:rPr>
                      <w:color w:val="auto"/>
                      <w:kern w:val="0"/>
                      <w:vertAlign w:val="superscript"/>
                    </w:rPr>
                    <w:t>3</w:t>
                  </w:r>
                  <w:r>
                    <w:rPr>
                      <w:color w:val="auto"/>
                      <w:kern w:val="0"/>
                    </w:rPr>
                    <w:t>/d</w:t>
                  </w:r>
                  <w:r>
                    <w:rPr>
                      <w:rFonts w:hint="eastAsia" w:cs="宋体"/>
                      <w:color w:val="auto"/>
                      <w:kern w:val="0"/>
                    </w:rPr>
                    <w:t>）</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kern w:val="0"/>
                    </w:rPr>
                  </w:pPr>
                  <w:r>
                    <w:rPr>
                      <w:rFonts w:hint="eastAsia" w:cs="宋体"/>
                      <w:color w:val="auto"/>
                      <w:kern w:val="0"/>
                    </w:rPr>
                    <w:t>消耗量</w:t>
                  </w:r>
                  <w:r>
                    <w:rPr>
                      <w:color w:val="auto"/>
                      <w:kern w:val="0"/>
                    </w:rPr>
                    <w:t>m</w:t>
                  </w:r>
                  <w:r>
                    <w:rPr>
                      <w:color w:val="auto"/>
                      <w:kern w:val="0"/>
                      <w:vertAlign w:val="superscript"/>
                    </w:rPr>
                    <w:t>3</w:t>
                  </w:r>
                  <w:r>
                    <w:rPr>
                      <w:color w:val="auto"/>
                      <w:kern w:val="0"/>
                    </w:rPr>
                    <w:t>/d</w:t>
                  </w:r>
                  <w:r>
                    <w:rPr>
                      <w:rFonts w:hint="eastAsia" w:cs="宋体"/>
                      <w:color w:val="auto"/>
                      <w:kern w:val="0"/>
                    </w:rPr>
                    <w:t>）</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kern w:val="0"/>
                    </w:rPr>
                  </w:pPr>
                  <w:r>
                    <w:rPr>
                      <w:rFonts w:hint="eastAsia" w:cs="宋体"/>
                      <w:color w:val="auto"/>
                      <w:kern w:val="0"/>
                    </w:rPr>
                    <w:t>废水量（</w:t>
                  </w:r>
                  <w:r>
                    <w:rPr>
                      <w:color w:val="auto"/>
                      <w:kern w:val="0"/>
                    </w:rPr>
                    <w:t>m</w:t>
                  </w:r>
                  <w:r>
                    <w:rPr>
                      <w:color w:val="auto"/>
                      <w:kern w:val="0"/>
                      <w:vertAlign w:val="superscript"/>
                    </w:rPr>
                    <w:t>3</w:t>
                  </w:r>
                  <w:r>
                    <w:rPr>
                      <w:color w:val="auto"/>
                      <w:kern w:val="0"/>
                    </w:rPr>
                    <w:t>/d</w:t>
                  </w:r>
                  <w:r>
                    <w:rPr>
                      <w:rFonts w:hint="eastAsia" w:cs="宋体"/>
                      <w:color w:val="auto"/>
                      <w:kern w:val="0"/>
                    </w:rPr>
                    <w:t>）</w:t>
                  </w:r>
                </w:p>
              </w:tc>
              <w:tc>
                <w:tcPr>
                  <w:tcW w:w="15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kern w:val="0"/>
                    </w:rPr>
                  </w:pPr>
                  <w:r>
                    <w:rPr>
                      <w:rFonts w:hint="eastAsia" w:cs="宋体"/>
                      <w:color w:val="auto"/>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kern w:val="0"/>
                    </w:rPr>
                  </w:pPr>
                  <w:r>
                    <w:rPr>
                      <w:rFonts w:hint="eastAsia" w:cs="宋体"/>
                      <w:color w:val="auto"/>
                      <w:kern w:val="0"/>
                    </w:rPr>
                    <w:t>生活用水</w:t>
                  </w:r>
                </w:p>
              </w:tc>
              <w:tc>
                <w:tcPr>
                  <w:tcW w:w="1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eastAsia="宋体"/>
                      <w:color w:val="auto"/>
                      <w:kern w:val="0"/>
                      <w:lang w:val="en-US" w:eastAsia="zh-CN"/>
                    </w:rPr>
                  </w:pPr>
                  <w:r>
                    <w:rPr>
                      <w:rFonts w:hint="eastAsia"/>
                      <w:color w:val="auto"/>
                      <w:kern w:val="0"/>
                      <w:lang w:val="en-US" w:eastAsia="zh-CN"/>
                    </w:rPr>
                    <w:t>2.4</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eastAsia="宋体"/>
                      <w:color w:val="auto"/>
                      <w:kern w:val="0"/>
                      <w:lang w:val="en-US" w:eastAsia="zh-CN"/>
                    </w:rPr>
                  </w:pPr>
                  <w:r>
                    <w:rPr>
                      <w:rFonts w:hint="eastAsia"/>
                      <w:color w:val="auto"/>
                      <w:kern w:val="0"/>
                      <w:lang w:val="en-US" w:eastAsia="zh-CN"/>
                    </w:rPr>
                    <w:t>0.48</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eastAsia="宋体"/>
                      <w:color w:val="auto"/>
                      <w:kern w:val="0"/>
                      <w:lang w:val="en-US" w:eastAsia="zh-CN"/>
                    </w:rPr>
                  </w:pPr>
                  <w:r>
                    <w:rPr>
                      <w:rFonts w:hint="eastAsia"/>
                      <w:color w:val="auto"/>
                      <w:kern w:val="0"/>
                      <w:lang w:val="en-US" w:eastAsia="zh-CN"/>
                    </w:rPr>
                    <w:t>1.92</w:t>
                  </w:r>
                </w:p>
              </w:tc>
              <w:tc>
                <w:tcPr>
                  <w:tcW w:w="15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宋体"/>
                      <w:color w:val="auto"/>
                      <w:kern w:val="0"/>
                      <w:lang w:eastAsia="zh-CN"/>
                    </w:rPr>
                  </w:pPr>
                  <w:r>
                    <w:rPr>
                      <w:rFonts w:hint="eastAsia" w:cs="宋体"/>
                      <w:color w:val="auto"/>
                      <w:kern w:val="0"/>
                      <w:lang w:val="en-US" w:eastAsia="zh-CN"/>
                    </w:rPr>
                    <w:t>拉运处理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kern w:val="0"/>
                    </w:rPr>
                  </w:pPr>
                  <w:r>
                    <w:rPr>
                      <w:rFonts w:hint="eastAsia" w:cs="宋体"/>
                      <w:color w:val="auto"/>
                      <w:kern w:val="0"/>
                    </w:rPr>
                    <w:t>合计</w:t>
                  </w:r>
                </w:p>
              </w:tc>
              <w:tc>
                <w:tcPr>
                  <w:tcW w:w="1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ascii="Times New Roman" w:hAnsi="Times New Roman" w:eastAsia="宋体" w:cs="Times New Roman"/>
                      <w:color w:val="auto"/>
                      <w:kern w:val="0"/>
                      <w:sz w:val="21"/>
                      <w:szCs w:val="21"/>
                      <w:lang w:val="en-US" w:eastAsia="zh-CN" w:bidi="ar-SA"/>
                    </w:rPr>
                  </w:pPr>
                  <w:r>
                    <w:rPr>
                      <w:rFonts w:hint="eastAsia"/>
                      <w:color w:val="auto"/>
                      <w:kern w:val="0"/>
                      <w:lang w:val="en-US" w:eastAsia="zh-CN"/>
                    </w:rPr>
                    <w:t>2.4</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ascii="Times New Roman" w:hAnsi="Times New Roman" w:eastAsia="宋体" w:cs="Times New Roman"/>
                      <w:color w:val="auto"/>
                      <w:kern w:val="0"/>
                      <w:sz w:val="21"/>
                      <w:szCs w:val="21"/>
                      <w:lang w:val="en-US" w:eastAsia="zh-CN" w:bidi="ar-SA"/>
                    </w:rPr>
                  </w:pPr>
                  <w:r>
                    <w:rPr>
                      <w:rFonts w:hint="eastAsia"/>
                      <w:color w:val="auto"/>
                      <w:kern w:val="0"/>
                      <w:lang w:val="en-US" w:eastAsia="zh-CN"/>
                    </w:rPr>
                    <w:t>0.48</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ascii="Times New Roman" w:hAnsi="Times New Roman" w:eastAsia="宋体" w:cs="Times New Roman"/>
                      <w:color w:val="auto"/>
                      <w:kern w:val="0"/>
                      <w:sz w:val="21"/>
                      <w:szCs w:val="21"/>
                      <w:lang w:val="en-US" w:eastAsia="zh-CN" w:bidi="ar-SA"/>
                    </w:rPr>
                  </w:pPr>
                  <w:r>
                    <w:rPr>
                      <w:rFonts w:hint="eastAsia"/>
                      <w:color w:val="auto"/>
                      <w:kern w:val="0"/>
                      <w:lang w:val="en-US" w:eastAsia="zh-CN"/>
                    </w:rPr>
                    <w:t>1.92</w:t>
                  </w:r>
                </w:p>
              </w:tc>
              <w:tc>
                <w:tcPr>
                  <w:tcW w:w="15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kern w:val="0"/>
                    </w:rPr>
                  </w:pPr>
                  <w:r>
                    <w:rPr>
                      <w:color w:val="auto"/>
                      <w:kern w:val="0"/>
                    </w:rPr>
                    <w:t>/</w:t>
                  </w:r>
                </w:p>
              </w:tc>
            </w:tr>
          </w:tbl>
          <w:p>
            <w:pPr>
              <w:adjustRightInd w:val="0"/>
              <w:snapToGrid w:val="0"/>
              <w:spacing w:line="480" w:lineRule="exact"/>
              <w:ind w:firstLine="480" w:firstLineChars="200"/>
              <w:jc w:val="left"/>
              <w:rPr>
                <w:rFonts w:hint="eastAsia" w:eastAsia="宋体"/>
                <w:color w:val="auto"/>
                <w:sz w:val="24"/>
                <w:szCs w:val="24"/>
                <w:lang w:eastAsia="zh-CN"/>
              </w:rPr>
            </w:pPr>
            <w:r>
              <w:rPr>
                <w:rFonts w:hint="eastAsia" w:cs="宋体"/>
                <w:color w:val="auto"/>
                <w:sz w:val="24"/>
                <w:szCs w:val="24"/>
              </w:rPr>
              <w:t>项目水量平衡见图</w:t>
            </w:r>
            <w:r>
              <w:rPr>
                <w:color w:val="auto"/>
                <w:sz w:val="24"/>
                <w:szCs w:val="24"/>
              </w:rPr>
              <w:t>2.</w:t>
            </w:r>
            <w:r>
              <w:rPr>
                <w:rFonts w:hint="eastAsia"/>
                <w:color w:val="auto"/>
                <w:sz w:val="24"/>
                <w:szCs w:val="24"/>
              </w:rPr>
              <w:t>6</w:t>
            </w:r>
            <w:r>
              <w:rPr>
                <w:color w:val="auto"/>
                <w:sz w:val="24"/>
                <w:szCs w:val="24"/>
              </w:rPr>
              <w:t>-1</w:t>
            </w:r>
            <w:r>
              <w:rPr>
                <w:rFonts w:hint="eastAsia" w:cs="宋体"/>
                <w:color w:val="auto"/>
                <w:sz w:val="24"/>
                <w:szCs w:val="24"/>
              </w:rPr>
              <w:t>。</w:t>
            </w:r>
          </w:p>
          <w:p>
            <w:pPr>
              <w:pStyle w:val="34"/>
              <w:adjustRightInd w:val="0"/>
              <w:snapToGrid w:val="0"/>
              <w:spacing w:after="0" w:line="480" w:lineRule="exact"/>
              <w:ind w:left="0" w:leftChars="0" w:firstLine="0" w:firstLineChars="0"/>
              <w:jc w:val="center"/>
              <w:rPr>
                <w:rFonts w:hint="eastAsia" w:ascii="Times New Roman" w:hAnsi="Times New Roman" w:eastAsia="宋体" w:cs="宋体"/>
                <w:b/>
                <w:bCs/>
                <w:color w:val="auto"/>
                <w:kern w:val="2"/>
                <w:sz w:val="22"/>
                <w:szCs w:val="22"/>
                <w:lang w:val="en-US" w:eastAsia="zh-CN" w:bidi="ar-SA"/>
              </w:rPr>
            </w:pPr>
            <w:r>
              <w:rPr>
                <w:rFonts w:hint="eastAsia" w:eastAsia="宋体"/>
                <w:color w:val="auto"/>
                <w:sz w:val="24"/>
                <w:szCs w:val="24"/>
                <w:lang w:eastAsia="zh-CN"/>
              </w:rPr>
              <w:drawing>
                <wp:anchor distT="0" distB="0" distL="114300" distR="114300" simplePos="0" relativeHeight="251662336" behindDoc="0" locked="0" layoutInCell="1" allowOverlap="0">
                  <wp:simplePos x="0" y="0"/>
                  <wp:positionH relativeFrom="column">
                    <wp:posOffset>-20955</wp:posOffset>
                  </wp:positionH>
                  <wp:positionV relativeFrom="paragraph">
                    <wp:posOffset>94615</wp:posOffset>
                  </wp:positionV>
                  <wp:extent cx="4748530" cy="1293495"/>
                  <wp:effectExtent l="0" t="0" r="0" b="0"/>
                  <wp:wrapTopAndBottom/>
                  <wp:docPr id="14"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CB019B1-382A-4266-B25C-5B523AA43C14-1" descr="wps"/>
                          <pic:cNvPicPr>
                            <a:picLocks noChangeAspect="1"/>
                          </pic:cNvPicPr>
                        </pic:nvPicPr>
                        <pic:blipFill>
                          <a:blip r:embed="rId9"/>
                          <a:stretch>
                            <a:fillRect/>
                          </a:stretch>
                        </pic:blipFill>
                        <pic:spPr>
                          <a:xfrm>
                            <a:off x="0" y="0"/>
                            <a:ext cx="4748530" cy="1293495"/>
                          </a:xfrm>
                          <a:prstGeom prst="rect">
                            <a:avLst/>
                          </a:prstGeom>
                        </pic:spPr>
                      </pic:pic>
                    </a:graphicData>
                  </a:graphic>
                </wp:anchor>
              </w:drawing>
            </w:r>
            <w:r>
              <w:rPr>
                <w:rFonts w:hint="eastAsia" w:ascii="Times New Roman" w:hAnsi="Times New Roman" w:eastAsia="宋体" w:cs="宋体"/>
                <w:b/>
                <w:bCs/>
                <w:color w:val="auto"/>
                <w:kern w:val="2"/>
                <w:sz w:val="22"/>
                <w:szCs w:val="22"/>
                <w:lang w:val="en-US" w:eastAsia="zh-CN" w:bidi="ar-SA"/>
              </w:rPr>
              <w:t>图</w:t>
            </w:r>
            <w:r>
              <w:rPr>
                <w:rFonts w:hint="eastAsia" w:cs="宋体"/>
                <w:b/>
                <w:bCs/>
                <w:color w:val="auto"/>
                <w:kern w:val="2"/>
                <w:sz w:val="22"/>
                <w:szCs w:val="22"/>
                <w:lang w:val="en-US" w:eastAsia="zh-CN" w:bidi="ar-SA"/>
              </w:rPr>
              <w:t>2-1</w:t>
            </w:r>
            <w:r>
              <w:rPr>
                <w:rFonts w:hint="eastAsia" w:ascii="Times New Roman" w:hAnsi="Times New Roman" w:eastAsia="宋体" w:cs="宋体"/>
                <w:b/>
                <w:bCs/>
                <w:color w:val="auto"/>
                <w:kern w:val="2"/>
                <w:sz w:val="22"/>
                <w:szCs w:val="22"/>
                <w:lang w:val="en-US" w:eastAsia="zh-CN" w:bidi="ar-SA"/>
              </w:rPr>
              <w:t xml:space="preserve">  建设项目水量平衡图（单位：m</w:t>
            </w:r>
            <w:r>
              <w:rPr>
                <w:rFonts w:hint="eastAsia" w:ascii="Times New Roman" w:hAnsi="Times New Roman" w:eastAsia="宋体" w:cs="宋体"/>
                <w:b/>
                <w:bCs/>
                <w:color w:val="auto"/>
                <w:kern w:val="2"/>
                <w:sz w:val="22"/>
                <w:szCs w:val="22"/>
                <w:vertAlign w:val="superscript"/>
                <w:lang w:val="en-US" w:eastAsia="zh-CN" w:bidi="ar-SA"/>
              </w:rPr>
              <w:t>3</w:t>
            </w:r>
            <w:r>
              <w:rPr>
                <w:rFonts w:hint="eastAsia" w:ascii="Times New Roman" w:hAnsi="Times New Roman" w:eastAsia="宋体" w:cs="宋体"/>
                <w:b/>
                <w:bCs/>
                <w:color w:val="auto"/>
                <w:kern w:val="2"/>
                <w:sz w:val="22"/>
                <w:szCs w:val="22"/>
                <w:lang w:val="en-US" w:eastAsia="zh-CN" w:bidi="ar-SA"/>
              </w:rPr>
              <w:t>/d）</w:t>
            </w:r>
          </w:p>
          <w:p>
            <w:pPr>
              <w:adjustRightInd w:val="0"/>
              <w:snapToGrid w:val="0"/>
              <w:spacing w:line="480" w:lineRule="exact"/>
              <w:ind w:firstLine="480" w:firstLineChars="200"/>
              <w:jc w:val="left"/>
              <w:rPr>
                <w:color w:val="auto"/>
                <w:sz w:val="24"/>
                <w:szCs w:val="24"/>
              </w:rPr>
            </w:pPr>
            <w:r>
              <w:rPr>
                <w:rFonts w:hint="eastAsia" w:cs="宋体"/>
                <w:color w:val="auto"/>
                <w:kern w:val="0"/>
                <w:sz w:val="24"/>
                <w:szCs w:val="24"/>
              </w:rPr>
              <w:t>（</w:t>
            </w:r>
            <w:r>
              <w:rPr>
                <w:color w:val="auto"/>
                <w:kern w:val="0"/>
                <w:sz w:val="24"/>
                <w:szCs w:val="24"/>
              </w:rPr>
              <w:t>3</w:t>
            </w:r>
            <w:r>
              <w:rPr>
                <w:rFonts w:hint="eastAsia" w:cs="宋体"/>
                <w:color w:val="auto"/>
                <w:kern w:val="0"/>
                <w:sz w:val="24"/>
                <w:szCs w:val="24"/>
              </w:rPr>
              <w:t>）供电</w:t>
            </w:r>
          </w:p>
          <w:p>
            <w:pPr>
              <w:adjustRightInd w:val="0"/>
              <w:snapToGrid w:val="0"/>
              <w:spacing w:line="480" w:lineRule="exact"/>
              <w:ind w:firstLine="480" w:firstLineChars="200"/>
              <w:jc w:val="left"/>
              <w:rPr>
                <w:color w:val="auto"/>
                <w:sz w:val="24"/>
                <w:szCs w:val="24"/>
              </w:rPr>
            </w:pPr>
            <w:r>
              <w:rPr>
                <w:rFonts w:hint="eastAsia" w:cs="宋体"/>
                <w:color w:val="auto"/>
                <w:kern w:val="0"/>
                <w:sz w:val="24"/>
                <w:szCs w:val="24"/>
              </w:rPr>
              <w:t>项目依托市政供电网络，通过配电室分配给厂区不同的用电设备。</w:t>
            </w:r>
          </w:p>
          <w:p>
            <w:pPr>
              <w:adjustRightInd w:val="0"/>
              <w:snapToGrid w:val="0"/>
              <w:spacing w:line="480" w:lineRule="exact"/>
              <w:ind w:firstLine="480" w:firstLineChars="200"/>
              <w:jc w:val="left"/>
              <w:rPr>
                <w:color w:val="auto"/>
                <w:kern w:val="0"/>
                <w:sz w:val="24"/>
                <w:szCs w:val="24"/>
              </w:rPr>
            </w:pPr>
            <w:r>
              <w:rPr>
                <w:rFonts w:hint="eastAsia" w:cs="宋体"/>
                <w:color w:val="auto"/>
                <w:kern w:val="0"/>
                <w:sz w:val="24"/>
                <w:szCs w:val="24"/>
              </w:rPr>
              <w:t>（</w:t>
            </w:r>
            <w:r>
              <w:rPr>
                <w:color w:val="auto"/>
                <w:kern w:val="0"/>
                <w:sz w:val="24"/>
                <w:szCs w:val="24"/>
              </w:rPr>
              <w:t>4</w:t>
            </w:r>
            <w:r>
              <w:rPr>
                <w:rFonts w:hint="eastAsia" w:cs="宋体"/>
                <w:color w:val="auto"/>
                <w:kern w:val="0"/>
                <w:sz w:val="24"/>
                <w:szCs w:val="24"/>
              </w:rPr>
              <w:t>）制冷供暖</w:t>
            </w:r>
          </w:p>
          <w:p>
            <w:pPr>
              <w:adjustRightInd w:val="0"/>
              <w:snapToGrid w:val="0"/>
              <w:spacing w:line="480" w:lineRule="exact"/>
              <w:ind w:firstLine="480" w:firstLineChars="200"/>
              <w:jc w:val="left"/>
              <w:rPr>
                <w:rFonts w:cs="宋体"/>
                <w:color w:val="auto"/>
                <w:kern w:val="0"/>
                <w:sz w:val="24"/>
                <w:szCs w:val="24"/>
              </w:rPr>
            </w:pPr>
            <w:r>
              <w:rPr>
                <w:rFonts w:hint="eastAsia" w:cs="宋体"/>
                <w:color w:val="auto"/>
                <w:kern w:val="0"/>
                <w:sz w:val="24"/>
                <w:szCs w:val="24"/>
              </w:rPr>
              <w:t>项目办公楼制冷、供暖均采用分体空调。</w:t>
            </w:r>
          </w:p>
          <w:p>
            <w:pPr>
              <w:adjustRightInd w:val="0"/>
              <w:snapToGrid w:val="0"/>
              <w:spacing w:line="480" w:lineRule="exact"/>
              <w:jc w:val="left"/>
              <w:rPr>
                <w:b/>
                <w:bCs/>
                <w:color w:val="auto"/>
                <w:sz w:val="24"/>
                <w:szCs w:val="24"/>
              </w:rPr>
            </w:pPr>
            <w:r>
              <w:rPr>
                <w:b/>
                <w:bCs/>
                <w:color w:val="auto"/>
                <w:sz w:val="24"/>
                <w:szCs w:val="24"/>
              </w:rPr>
              <w:t>2.</w:t>
            </w:r>
            <w:r>
              <w:rPr>
                <w:rFonts w:hint="eastAsia"/>
                <w:b/>
                <w:bCs/>
                <w:color w:val="auto"/>
                <w:sz w:val="24"/>
                <w:szCs w:val="24"/>
              </w:rPr>
              <w:t>7</w:t>
            </w:r>
            <w:r>
              <w:rPr>
                <w:rFonts w:hint="eastAsia" w:cs="宋体"/>
                <w:b/>
                <w:bCs/>
                <w:color w:val="auto"/>
                <w:sz w:val="24"/>
                <w:szCs w:val="24"/>
              </w:rPr>
              <w:t>劳动员工与工作制度</w:t>
            </w:r>
          </w:p>
          <w:p>
            <w:pPr>
              <w:adjustRightInd w:val="0"/>
              <w:snapToGrid w:val="0"/>
              <w:spacing w:line="480" w:lineRule="exact"/>
              <w:ind w:firstLine="480" w:firstLineChars="200"/>
              <w:jc w:val="left"/>
              <w:rPr>
                <w:rFonts w:cs="宋体"/>
                <w:color w:val="auto"/>
                <w:kern w:val="0"/>
                <w:sz w:val="24"/>
                <w:szCs w:val="24"/>
              </w:rPr>
            </w:pPr>
            <w:r>
              <w:rPr>
                <w:rFonts w:hint="eastAsia" w:cs="宋体"/>
                <w:color w:val="auto"/>
                <w:kern w:val="0"/>
                <w:sz w:val="24"/>
                <w:szCs w:val="24"/>
              </w:rPr>
              <w:t>本项目新增劳动定员</w:t>
            </w:r>
            <w:r>
              <w:rPr>
                <w:rFonts w:hint="eastAsia"/>
                <w:color w:val="auto"/>
                <w:kern w:val="0"/>
                <w:sz w:val="24"/>
                <w:szCs w:val="24"/>
                <w:lang w:val="en-US" w:eastAsia="zh-CN"/>
              </w:rPr>
              <w:t>30</w:t>
            </w:r>
            <w:r>
              <w:rPr>
                <w:rFonts w:hint="eastAsia" w:cs="宋体"/>
                <w:color w:val="auto"/>
                <w:kern w:val="0"/>
                <w:sz w:val="24"/>
                <w:szCs w:val="24"/>
              </w:rPr>
              <w:t>人，主要为周边村民，厂区不提供</w:t>
            </w:r>
            <w:r>
              <w:rPr>
                <w:rFonts w:hint="eastAsia" w:cs="宋体"/>
                <w:color w:val="auto"/>
                <w:kern w:val="0"/>
                <w:sz w:val="24"/>
                <w:szCs w:val="24"/>
                <w:lang w:val="en-US" w:eastAsia="zh-CN"/>
              </w:rPr>
              <w:t>住宿，员工在厂区餐厅就餐</w:t>
            </w:r>
            <w:r>
              <w:rPr>
                <w:rFonts w:hint="eastAsia" w:cs="宋体"/>
                <w:color w:val="auto"/>
                <w:kern w:val="0"/>
                <w:sz w:val="24"/>
                <w:szCs w:val="24"/>
              </w:rPr>
              <w:t>。</w:t>
            </w:r>
          </w:p>
          <w:p>
            <w:pPr>
              <w:adjustRightInd w:val="0"/>
              <w:snapToGrid w:val="0"/>
              <w:spacing w:line="480" w:lineRule="exact"/>
              <w:ind w:firstLine="480" w:firstLineChars="200"/>
              <w:jc w:val="left"/>
              <w:rPr>
                <w:color w:val="auto"/>
                <w:sz w:val="24"/>
                <w:szCs w:val="24"/>
              </w:rPr>
            </w:pPr>
            <w:r>
              <w:rPr>
                <w:rFonts w:hint="eastAsia" w:cs="宋体"/>
                <w:color w:val="auto"/>
                <w:kern w:val="0"/>
                <w:sz w:val="24"/>
                <w:szCs w:val="24"/>
              </w:rPr>
              <w:t>项目实行每天一班</w:t>
            </w:r>
            <w:r>
              <w:rPr>
                <w:color w:val="auto"/>
                <w:kern w:val="0"/>
                <w:sz w:val="24"/>
                <w:szCs w:val="24"/>
              </w:rPr>
              <w:t>8</w:t>
            </w:r>
            <w:r>
              <w:rPr>
                <w:rFonts w:hint="eastAsia" w:cs="宋体"/>
                <w:color w:val="auto"/>
                <w:kern w:val="0"/>
                <w:sz w:val="24"/>
                <w:szCs w:val="24"/>
              </w:rPr>
              <w:t>小时工作制度，全年生产</w:t>
            </w:r>
            <w:r>
              <w:rPr>
                <w:rFonts w:hint="eastAsia"/>
                <w:color w:val="auto"/>
                <w:kern w:val="0"/>
                <w:sz w:val="24"/>
                <w:szCs w:val="24"/>
                <w:lang w:val="en-US" w:eastAsia="zh-CN"/>
              </w:rPr>
              <w:t>330</w:t>
            </w:r>
            <w:r>
              <w:rPr>
                <w:rFonts w:hint="eastAsia" w:cs="宋体"/>
                <w:color w:val="auto"/>
                <w:kern w:val="0"/>
                <w:sz w:val="24"/>
                <w:szCs w:val="24"/>
              </w:rPr>
              <w:t>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Align w:val="center"/>
          </w:tcPr>
          <w:p>
            <w:pPr>
              <w:pStyle w:val="30"/>
              <w:adjustRightInd w:val="0"/>
              <w:snapToGrid w:val="0"/>
              <w:spacing w:before="0" w:beforeAutospacing="0" w:after="0" w:afterAutospacing="0"/>
              <w:jc w:val="center"/>
              <w:rPr>
                <w:rFonts w:ascii="Times New Roman" w:hAnsi="Times New Roman"/>
                <w:color w:val="auto"/>
              </w:rPr>
            </w:pPr>
            <w:r>
              <w:rPr>
                <w:rFonts w:hint="eastAsia" w:ascii="Times New Roman" w:hAnsi="Times New Roman" w:cs="宋体"/>
                <w:color w:val="auto"/>
              </w:rPr>
              <w:t>工艺流程和产排污环节</w:t>
            </w:r>
          </w:p>
        </w:tc>
        <w:tc>
          <w:tcPr>
            <w:tcW w:w="8161" w:type="dxa"/>
          </w:tcPr>
          <w:p>
            <w:pPr>
              <w:tabs>
                <w:tab w:val="left" w:pos="851"/>
                <w:tab w:val="left" w:pos="1134"/>
                <w:tab w:val="left" w:pos="1276"/>
              </w:tabs>
              <w:adjustRightInd w:val="0"/>
              <w:snapToGrid w:val="0"/>
              <w:spacing w:line="480" w:lineRule="exact"/>
              <w:jc w:val="left"/>
              <w:rPr>
                <w:b/>
                <w:bCs/>
                <w:color w:val="auto"/>
                <w:sz w:val="24"/>
                <w:szCs w:val="24"/>
              </w:rPr>
            </w:pPr>
            <w:r>
              <w:rPr>
                <w:b/>
                <w:bCs/>
                <w:color w:val="auto"/>
                <w:sz w:val="24"/>
                <w:szCs w:val="24"/>
              </w:rPr>
              <w:t>2.</w:t>
            </w:r>
            <w:r>
              <w:rPr>
                <w:rFonts w:hint="eastAsia"/>
                <w:b/>
                <w:bCs/>
                <w:color w:val="auto"/>
                <w:sz w:val="24"/>
                <w:szCs w:val="24"/>
              </w:rPr>
              <w:t>8</w:t>
            </w:r>
            <w:r>
              <w:rPr>
                <w:rFonts w:hint="eastAsia" w:cs="宋体"/>
                <w:b/>
                <w:bCs/>
                <w:color w:val="auto"/>
                <w:sz w:val="24"/>
                <w:szCs w:val="24"/>
              </w:rPr>
              <w:t>生产工艺流程</w:t>
            </w:r>
          </w:p>
          <w:p>
            <w:pPr>
              <w:tabs>
                <w:tab w:val="left" w:pos="851"/>
                <w:tab w:val="left" w:pos="1134"/>
                <w:tab w:val="left" w:pos="1276"/>
              </w:tabs>
              <w:adjustRightInd w:val="0"/>
              <w:snapToGrid w:val="0"/>
              <w:spacing w:line="480" w:lineRule="exact"/>
              <w:ind w:firstLine="480" w:firstLineChars="200"/>
              <w:jc w:val="left"/>
              <w:rPr>
                <w:rFonts w:hint="default" w:cs="宋体"/>
                <w:color w:val="auto"/>
                <w:sz w:val="24"/>
                <w:szCs w:val="24"/>
                <w:lang w:val="en-US" w:eastAsia="zh-CN"/>
              </w:rPr>
            </w:pPr>
            <w:r>
              <w:rPr>
                <w:rFonts w:hint="eastAsia" w:cs="宋体"/>
                <w:color w:val="auto"/>
                <w:sz w:val="24"/>
                <w:szCs w:val="24"/>
                <w:lang w:val="en-US" w:eastAsia="zh-CN"/>
              </w:rPr>
              <w:t>1、黑板生产工艺流程</w:t>
            </w:r>
          </w:p>
          <w:p>
            <w:pPr>
              <w:tabs>
                <w:tab w:val="left" w:pos="851"/>
                <w:tab w:val="left" w:pos="1134"/>
                <w:tab w:val="left" w:pos="1276"/>
              </w:tabs>
              <w:adjustRightInd w:val="0"/>
              <w:snapToGrid w:val="0"/>
              <w:spacing w:line="480" w:lineRule="exact"/>
              <w:ind w:firstLine="480" w:firstLineChars="200"/>
              <w:jc w:val="left"/>
              <w:rPr>
                <w:rFonts w:hint="eastAsia" w:cs="宋体"/>
                <w:color w:val="auto"/>
                <w:sz w:val="24"/>
                <w:szCs w:val="24"/>
                <w:lang w:val="en-US" w:eastAsia="zh-CN"/>
              </w:rPr>
            </w:pPr>
            <w:r>
              <w:rPr>
                <w:rFonts w:hint="eastAsia" w:cs="宋体"/>
                <w:color w:val="auto"/>
                <w:sz w:val="24"/>
                <w:szCs w:val="24"/>
                <w:lang w:val="en-US" w:eastAsia="zh-CN"/>
              </w:rPr>
              <w:t>（1）上胶：将外购的镀锌背板准备好并吊上复合机就位，同时把聚苯乙烯泡沫板准备好，随时可送入复合粘贴流水线。开机后底层烤漆钢板先进入流水线，经自动喷胶后，送入聚苯乙烯泡沫板进行复合，复合后在泡沫板表面均匀喷胶，然后将上层烤漆面板装入机组进行复合。</w:t>
            </w:r>
          </w:p>
          <w:p>
            <w:pPr>
              <w:tabs>
                <w:tab w:val="left" w:pos="851"/>
                <w:tab w:val="left" w:pos="1134"/>
                <w:tab w:val="left" w:pos="1276"/>
              </w:tabs>
              <w:adjustRightInd w:val="0"/>
              <w:snapToGrid w:val="0"/>
              <w:spacing w:line="480" w:lineRule="exact"/>
              <w:ind w:firstLine="480" w:firstLineChars="200"/>
              <w:jc w:val="left"/>
              <w:rPr>
                <w:rFonts w:hint="eastAsia" w:cs="宋体"/>
                <w:color w:val="auto"/>
                <w:sz w:val="24"/>
                <w:szCs w:val="24"/>
                <w:lang w:val="en-US" w:eastAsia="zh-CN"/>
              </w:rPr>
            </w:pPr>
            <w:r>
              <w:rPr>
                <w:rFonts w:hint="eastAsia" w:cs="宋体"/>
                <w:color w:val="auto"/>
                <w:sz w:val="24"/>
                <w:szCs w:val="24"/>
                <w:lang w:val="en-US" w:eastAsia="zh-CN"/>
              </w:rPr>
              <w:t>（2）加压：复合后的彩钢夹芯板送入轧辊对复合的板材进行施压成型，机械运行产生噪声。</w:t>
            </w:r>
          </w:p>
          <w:p>
            <w:pPr>
              <w:tabs>
                <w:tab w:val="left" w:pos="851"/>
                <w:tab w:val="left" w:pos="1134"/>
                <w:tab w:val="left" w:pos="1276"/>
              </w:tabs>
              <w:adjustRightInd w:val="0"/>
              <w:snapToGrid w:val="0"/>
              <w:spacing w:line="480" w:lineRule="exact"/>
              <w:ind w:firstLine="480" w:firstLineChars="200"/>
              <w:jc w:val="left"/>
              <w:rPr>
                <w:rFonts w:hint="default" w:cs="宋体"/>
                <w:color w:val="auto"/>
                <w:sz w:val="24"/>
                <w:szCs w:val="24"/>
                <w:lang w:val="en-US" w:eastAsia="zh-CN"/>
              </w:rPr>
            </w:pPr>
            <w:r>
              <w:rPr>
                <w:rFonts w:hint="eastAsia" w:cs="宋体"/>
                <w:color w:val="auto"/>
                <w:sz w:val="24"/>
                <w:szCs w:val="24"/>
                <w:lang w:val="en-US" w:eastAsia="zh-CN"/>
              </w:rPr>
              <w:t>（3）切割：将成型后的夹芯板按规定的尺寸进行切割；采用切割机对铝材进行切割下料。</w:t>
            </w:r>
          </w:p>
          <w:p>
            <w:pPr>
              <w:tabs>
                <w:tab w:val="left" w:pos="851"/>
                <w:tab w:val="left" w:pos="1134"/>
                <w:tab w:val="left" w:pos="1276"/>
              </w:tabs>
              <w:adjustRightInd w:val="0"/>
              <w:snapToGrid w:val="0"/>
              <w:spacing w:line="480" w:lineRule="exact"/>
              <w:ind w:firstLine="480" w:firstLineChars="200"/>
              <w:jc w:val="left"/>
              <w:rPr>
                <w:rFonts w:hint="eastAsia" w:cs="宋体"/>
                <w:color w:val="auto"/>
                <w:sz w:val="24"/>
                <w:szCs w:val="24"/>
                <w:lang w:val="en-US" w:eastAsia="zh-CN"/>
              </w:rPr>
            </w:pPr>
            <w:r>
              <w:rPr>
                <w:rFonts w:hint="eastAsia" w:cs="宋体"/>
                <w:color w:val="auto"/>
                <w:sz w:val="24"/>
                <w:szCs w:val="24"/>
                <w:lang w:val="en-US" w:eastAsia="zh-CN"/>
              </w:rPr>
              <w:t>（4）将包角、夹芯板、铝型材进行组合，通过铆钉铆接成黑板。</w:t>
            </w:r>
          </w:p>
          <w:p>
            <w:pPr>
              <w:pStyle w:val="44"/>
              <w:rPr>
                <w:rFonts w:hint="eastAsia" w:cs="宋体"/>
                <w:color w:val="auto"/>
                <w:sz w:val="24"/>
                <w:szCs w:val="24"/>
                <w:lang w:val="en-US" w:eastAsia="zh-CN"/>
              </w:rPr>
            </w:pPr>
          </w:p>
          <w:p>
            <w:pPr>
              <w:tabs>
                <w:tab w:val="left" w:pos="851"/>
                <w:tab w:val="left" w:pos="1134"/>
                <w:tab w:val="left" w:pos="1276"/>
              </w:tabs>
              <w:adjustRightInd w:val="0"/>
              <w:snapToGrid w:val="0"/>
              <w:spacing w:line="480" w:lineRule="exact"/>
              <w:ind w:firstLine="480" w:firstLineChars="200"/>
              <w:jc w:val="center"/>
              <w:rPr>
                <w:rFonts w:hint="default" w:cs="宋体"/>
                <w:color w:val="auto"/>
                <w:sz w:val="24"/>
                <w:szCs w:val="24"/>
                <w:lang w:val="en-US" w:eastAsia="zh-CN"/>
              </w:rPr>
            </w:pPr>
            <w:r>
              <w:rPr>
                <w:rFonts w:hint="default" w:cs="宋体"/>
                <w:color w:val="auto"/>
                <w:sz w:val="24"/>
                <w:szCs w:val="24"/>
                <w:lang w:val="en-US" w:eastAsia="zh-CN"/>
              </w:rPr>
              <w:drawing>
                <wp:anchor distT="0" distB="0" distL="114300" distR="114300" simplePos="0" relativeHeight="251659264" behindDoc="0" locked="0" layoutInCell="1" allowOverlap="1">
                  <wp:simplePos x="0" y="0"/>
                  <wp:positionH relativeFrom="column">
                    <wp:posOffset>344170</wp:posOffset>
                  </wp:positionH>
                  <wp:positionV relativeFrom="paragraph">
                    <wp:posOffset>-11430</wp:posOffset>
                  </wp:positionV>
                  <wp:extent cx="4168140" cy="4457065"/>
                  <wp:effectExtent l="0" t="0" r="0" b="0"/>
                  <wp:wrapTopAndBottom/>
                  <wp:docPr id="3"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2" descr="wps"/>
                          <pic:cNvPicPr>
                            <a:picLocks noChangeAspect="1"/>
                          </pic:cNvPicPr>
                        </pic:nvPicPr>
                        <pic:blipFill>
                          <a:blip r:embed="rId10"/>
                          <a:stretch>
                            <a:fillRect/>
                          </a:stretch>
                        </pic:blipFill>
                        <pic:spPr>
                          <a:xfrm>
                            <a:off x="0" y="0"/>
                            <a:ext cx="4168140" cy="4457065"/>
                          </a:xfrm>
                          <a:prstGeom prst="rect">
                            <a:avLst/>
                          </a:prstGeom>
                        </pic:spPr>
                      </pic:pic>
                    </a:graphicData>
                  </a:graphic>
                </wp:anchor>
              </w:drawing>
            </w:r>
            <w:r>
              <w:rPr>
                <w:rFonts w:hint="eastAsia" w:cs="宋体"/>
                <w:b/>
                <w:bCs/>
                <w:color w:val="auto"/>
                <w:sz w:val="22"/>
                <w:szCs w:val="22"/>
                <w:lang w:val="en-US" w:eastAsia="zh-CN"/>
              </w:rPr>
              <w:t>图2-2  黑板生产工艺流程及产污环节图</w:t>
            </w:r>
          </w:p>
          <w:p>
            <w:pPr>
              <w:tabs>
                <w:tab w:val="left" w:pos="851"/>
                <w:tab w:val="left" w:pos="1134"/>
                <w:tab w:val="left" w:pos="1276"/>
              </w:tabs>
              <w:adjustRightInd w:val="0"/>
              <w:snapToGrid w:val="0"/>
              <w:spacing w:line="480" w:lineRule="exact"/>
              <w:ind w:firstLine="480" w:firstLineChars="200"/>
              <w:jc w:val="left"/>
              <w:rPr>
                <w:rFonts w:hint="default" w:eastAsia="宋体" w:cs="宋体"/>
                <w:color w:val="auto"/>
                <w:sz w:val="24"/>
                <w:szCs w:val="24"/>
                <w:lang w:val="en-US" w:eastAsia="zh-CN"/>
              </w:rPr>
            </w:pPr>
            <w:r>
              <w:rPr>
                <w:rFonts w:hint="eastAsia" w:cs="宋体"/>
                <w:color w:val="auto"/>
                <w:sz w:val="24"/>
                <w:szCs w:val="24"/>
                <w:lang w:val="en-US" w:eastAsia="zh-CN"/>
              </w:rPr>
              <w:t>2、课桌凳、文件柜、公寓床生产工艺流程</w:t>
            </w:r>
          </w:p>
          <w:p>
            <w:pPr>
              <w:tabs>
                <w:tab w:val="left" w:pos="851"/>
                <w:tab w:val="left" w:pos="1134"/>
                <w:tab w:val="left" w:pos="1276"/>
              </w:tabs>
              <w:adjustRightInd w:val="0"/>
              <w:snapToGrid w:val="0"/>
              <w:spacing w:line="480" w:lineRule="exact"/>
              <w:ind w:firstLine="480" w:firstLineChars="200"/>
              <w:jc w:val="left"/>
              <w:rPr>
                <w:color w:val="auto"/>
                <w:sz w:val="24"/>
                <w:szCs w:val="24"/>
              </w:rPr>
            </w:pPr>
            <w:r>
              <w:rPr>
                <w:rFonts w:hint="eastAsia" w:cs="宋体"/>
                <w:color w:val="auto"/>
                <w:sz w:val="24"/>
                <w:szCs w:val="24"/>
              </w:rPr>
              <w:t>（</w:t>
            </w:r>
            <w:r>
              <w:rPr>
                <w:color w:val="auto"/>
                <w:sz w:val="24"/>
                <w:szCs w:val="24"/>
              </w:rPr>
              <w:t>1</w:t>
            </w:r>
            <w:r>
              <w:rPr>
                <w:rFonts w:hint="eastAsia" w:cs="宋体"/>
                <w:color w:val="auto"/>
                <w:sz w:val="24"/>
                <w:szCs w:val="24"/>
              </w:rPr>
              <w:t>）切割：根据设计加工图纸，采用激光切割机对钢板</w:t>
            </w:r>
            <w:r>
              <w:rPr>
                <w:rFonts w:hint="eastAsia" w:cs="宋体"/>
                <w:color w:val="auto"/>
                <w:sz w:val="24"/>
                <w:szCs w:val="24"/>
                <w:lang w:val="en-US" w:eastAsia="zh-CN"/>
              </w:rPr>
              <w:t>或钢管</w:t>
            </w:r>
            <w:r>
              <w:rPr>
                <w:rFonts w:hint="eastAsia" w:cs="宋体"/>
                <w:color w:val="auto"/>
                <w:sz w:val="24"/>
                <w:szCs w:val="24"/>
              </w:rPr>
              <w:t>进行切割处理，得到符合设计尺寸要求的</w:t>
            </w:r>
            <w:r>
              <w:rPr>
                <w:rFonts w:hint="eastAsia" w:cs="宋体"/>
                <w:color w:val="auto"/>
                <w:sz w:val="24"/>
                <w:szCs w:val="24"/>
                <w:lang w:val="en-US" w:eastAsia="zh-CN"/>
              </w:rPr>
              <w:t>工件</w:t>
            </w:r>
            <w:r>
              <w:rPr>
                <w:rFonts w:hint="eastAsia" w:cs="宋体"/>
                <w:color w:val="auto"/>
                <w:sz w:val="24"/>
                <w:szCs w:val="24"/>
              </w:rPr>
              <w:t>。该工序产生金属粉尘、废边角料及噪声。</w:t>
            </w:r>
          </w:p>
          <w:p>
            <w:pPr>
              <w:tabs>
                <w:tab w:val="left" w:pos="851"/>
                <w:tab w:val="left" w:pos="1134"/>
                <w:tab w:val="left" w:pos="1276"/>
              </w:tabs>
              <w:adjustRightInd w:val="0"/>
              <w:snapToGrid w:val="0"/>
              <w:spacing w:line="480" w:lineRule="exact"/>
              <w:ind w:firstLine="480" w:firstLineChars="200"/>
              <w:jc w:val="left"/>
              <w:rPr>
                <w:color w:val="auto"/>
                <w:sz w:val="24"/>
                <w:szCs w:val="24"/>
              </w:rPr>
            </w:pPr>
            <w:r>
              <w:rPr>
                <w:rFonts w:hint="eastAsia" w:cs="宋体"/>
                <w:color w:val="auto"/>
                <w:sz w:val="24"/>
                <w:szCs w:val="24"/>
              </w:rPr>
              <w:t>（</w:t>
            </w:r>
            <w:r>
              <w:rPr>
                <w:color w:val="auto"/>
                <w:sz w:val="24"/>
                <w:szCs w:val="24"/>
              </w:rPr>
              <w:t>2</w:t>
            </w:r>
            <w:r>
              <w:rPr>
                <w:rFonts w:hint="eastAsia" w:cs="宋体"/>
                <w:color w:val="auto"/>
                <w:sz w:val="24"/>
                <w:szCs w:val="24"/>
              </w:rPr>
              <w:t>）折弯：按产品要求，采用折弯机对切割下料后的</w:t>
            </w:r>
            <w:r>
              <w:rPr>
                <w:rFonts w:hint="eastAsia" w:cs="宋体"/>
                <w:color w:val="auto"/>
                <w:sz w:val="24"/>
                <w:szCs w:val="24"/>
                <w:lang w:val="en-US" w:eastAsia="zh-CN"/>
              </w:rPr>
              <w:t>工件</w:t>
            </w:r>
            <w:r>
              <w:rPr>
                <w:rFonts w:hint="eastAsia" w:cs="宋体"/>
                <w:color w:val="auto"/>
                <w:sz w:val="24"/>
                <w:szCs w:val="24"/>
              </w:rPr>
              <w:t>进行折弯加工。</w:t>
            </w:r>
          </w:p>
          <w:p>
            <w:pPr>
              <w:tabs>
                <w:tab w:val="left" w:pos="851"/>
                <w:tab w:val="left" w:pos="1134"/>
                <w:tab w:val="left" w:pos="1276"/>
              </w:tabs>
              <w:adjustRightInd w:val="0"/>
              <w:snapToGrid w:val="0"/>
              <w:spacing w:line="480" w:lineRule="exact"/>
              <w:ind w:firstLine="480" w:firstLineChars="200"/>
              <w:jc w:val="left"/>
              <w:rPr>
                <w:color w:val="auto"/>
                <w:sz w:val="24"/>
                <w:szCs w:val="24"/>
              </w:rPr>
            </w:pPr>
            <w:r>
              <w:rPr>
                <w:rFonts w:hint="eastAsia" w:cs="宋体"/>
                <w:color w:val="auto"/>
                <w:sz w:val="24"/>
                <w:szCs w:val="24"/>
              </w:rPr>
              <w:t>（</w:t>
            </w:r>
            <w:r>
              <w:rPr>
                <w:color w:val="auto"/>
                <w:sz w:val="24"/>
                <w:szCs w:val="24"/>
              </w:rPr>
              <w:t>3</w:t>
            </w:r>
            <w:r>
              <w:rPr>
                <w:rFonts w:hint="eastAsia" w:cs="宋体"/>
                <w:color w:val="auto"/>
                <w:sz w:val="24"/>
                <w:szCs w:val="24"/>
              </w:rPr>
              <w:t>）焊接：根据建设单位提供资料，焊接采用氩弧焊，焊接过程不使用焊丝等焊接材料。</w:t>
            </w:r>
          </w:p>
          <w:p>
            <w:pPr>
              <w:tabs>
                <w:tab w:val="left" w:pos="851"/>
                <w:tab w:val="left" w:pos="1134"/>
                <w:tab w:val="left" w:pos="1276"/>
              </w:tabs>
              <w:adjustRightInd w:val="0"/>
              <w:snapToGrid w:val="0"/>
              <w:spacing w:line="480" w:lineRule="exact"/>
              <w:ind w:firstLine="480" w:firstLineChars="200"/>
              <w:jc w:val="left"/>
              <w:rPr>
                <w:color w:val="auto"/>
                <w:sz w:val="24"/>
                <w:szCs w:val="24"/>
              </w:rPr>
            </w:pPr>
            <w:r>
              <w:rPr>
                <w:rFonts w:hint="eastAsia" w:cs="宋体"/>
                <w:color w:val="auto"/>
                <w:sz w:val="24"/>
                <w:szCs w:val="24"/>
              </w:rPr>
              <w:t>（</w:t>
            </w:r>
            <w:r>
              <w:rPr>
                <w:color w:val="auto"/>
                <w:sz w:val="24"/>
                <w:szCs w:val="24"/>
              </w:rPr>
              <w:t>4</w:t>
            </w:r>
            <w:r>
              <w:rPr>
                <w:rFonts w:hint="eastAsia" w:cs="宋体"/>
                <w:color w:val="auto"/>
                <w:sz w:val="24"/>
                <w:szCs w:val="24"/>
              </w:rPr>
              <w:t>）静电喷塑：根据产品要求，本项目设置</w:t>
            </w:r>
            <w:r>
              <w:rPr>
                <w:color w:val="auto"/>
                <w:sz w:val="24"/>
                <w:szCs w:val="24"/>
              </w:rPr>
              <w:t>1</w:t>
            </w:r>
            <w:r>
              <w:rPr>
                <w:rFonts w:hint="eastAsia" w:cs="宋体"/>
                <w:color w:val="auto"/>
                <w:sz w:val="24"/>
                <w:szCs w:val="24"/>
              </w:rPr>
              <w:t>套喷涂加工生产线，采用环氧树脂粉末对</w:t>
            </w:r>
            <w:r>
              <w:rPr>
                <w:rFonts w:hint="eastAsia" w:cs="宋体"/>
                <w:color w:val="auto"/>
                <w:sz w:val="24"/>
                <w:szCs w:val="24"/>
                <w:lang w:val="en-US" w:eastAsia="zh-CN"/>
              </w:rPr>
              <w:t>工件</w:t>
            </w:r>
            <w:r>
              <w:rPr>
                <w:rFonts w:hint="eastAsia" w:cs="宋体"/>
                <w:color w:val="auto"/>
                <w:sz w:val="24"/>
                <w:szCs w:val="24"/>
              </w:rPr>
              <w:t>表面进行喷涂处理，将塑料粉末通过高压静电设备充电，在电场的作用下，将涂料喷涂到工件的表面，粉末会被均匀地吸附在工件表面，形成粉状的涂层。</w:t>
            </w:r>
          </w:p>
          <w:p>
            <w:pPr>
              <w:tabs>
                <w:tab w:val="left" w:pos="851"/>
                <w:tab w:val="left" w:pos="1134"/>
                <w:tab w:val="left" w:pos="1276"/>
              </w:tabs>
              <w:adjustRightInd w:val="0"/>
              <w:snapToGrid w:val="0"/>
              <w:spacing w:line="480" w:lineRule="exact"/>
              <w:ind w:firstLine="480" w:firstLineChars="200"/>
              <w:jc w:val="left"/>
              <w:rPr>
                <w:color w:val="auto"/>
                <w:sz w:val="24"/>
                <w:szCs w:val="24"/>
              </w:rPr>
            </w:pPr>
            <w:r>
              <w:rPr>
                <w:rFonts w:hint="eastAsia" w:cs="宋体"/>
                <w:color w:val="auto"/>
                <w:sz w:val="24"/>
                <w:szCs w:val="24"/>
              </w:rPr>
              <w:t>粉末静电喷涂工艺原理：在喷枪与工件之间形成一个高压电晕放电电场，当粉末粒子由喷枪口喷出经过放电区时，便捕集了大量的电子，成为带负电的微粒，在静电吸引的作用下，被吸附到带正电荷的工件上去。当粉末吸附到一定厚度时，则会发生“同性相斥”的作用，不能再吸附粉末，从而使各部分的粉层厚度均匀，然后经加温烘烤固化后粉层流平成为均匀的膜层。静电喷涂所用的粉末涂料不含溶剂和分散介质等液体成分，使用时不需要稀释和调整粘度。因此，静电喷塑具有涂装效率高，涂膜性能优良，无溶剂挥发，对环境无污染，工艺简单，生产周期短，涂装成本及能源消耗低。在此工艺中，产生喷塑粉尘和噪声。</w:t>
            </w:r>
          </w:p>
          <w:p>
            <w:pPr>
              <w:tabs>
                <w:tab w:val="left" w:pos="851"/>
                <w:tab w:val="left" w:pos="1134"/>
                <w:tab w:val="left" w:pos="1276"/>
              </w:tabs>
              <w:adjustRightInd w:val="0"/>
              <w:snapToGrid w:val="0"/>
              <w:spacing w:line="480" w:lineRule="exact"/>
              <w:ind w:firstLine="480" w:firstLineChars="200"/>
              <w:jc w:val="left"/>
              <w:rPr>
                <w:rFonts w:cs="宋体"/>
                <w:color w:val="auto"/>
                <w:sz w:val="24"/>
                <w:szCs w:val="24"/>
              </w:rPr>
            </w:pPr>
            <w:r>
              <w:rPr>
                <w:rFonts w:hint="eastAsia" w:cs="宋体"/>
                <w:color w:val="auto"/>
                <w:sz w:val="24"/>
                <w:szCs w:val="24"/>
              </w:rPr>
              <w:t>（</w:t>
            </w:r>
            <w:r>
              <w:rPr>
                <w:color w:val="auto"/>
                <w:sz w:val="24"/>
                <w:szCs w:val="24"/>
              </w:rPr>
              <w:t>5</w:t>
            </w:r>
            <w:r>
              <w:rPr>
                <w:rFonts w:hint="eastAsia" w:cs="宋体"/>
                <w:color w:val="auto"/>
                <w:sz w:val="24"/>
                <w:szCs w:val="24"/>
              </w:rPr>
              <w:t>）固化：喷塑后需对金属制件表面的粉末进行固化确保粉末涂层的质量。喷塑结束后，工件通过输送轨道输送至密封的固化箱内，进行约</w:t>
            </w:r>
            <w:r>
              <w:rPr>
                <w:color w:val="auto"/>
                <w:sz w:val="24"/>
                <w:szCs w:val="24"/>
              </w:rPr>
              <w:t>15min</w:t>
            </w:r>
            <w:r>
              <w:rPr>
                <w:rFonts w:hint="eastAsia" w:cs="宋体"/>
                <w:color w:val="auto"/>
                <w:sz w:val="24"/>
                <w:szCs w:val="24"/>
              </w:rPr>
              <w:t>、</w:t>
            </w:r>
            <w:r>
              <w:rPr>
                <w:color w:val="auto"/>
                <w:sz w:val="24"/>
                <w:szCs w:val="24"/>
              </w:rPr>
              <w:t>180~200</w:t>
            </w:r>
            <w:r>
              <w:rPr>
                <w:rFonts w:hint="eastAsia" w:cs="宋体"/>
                <w:color w:val="auto"/>
                <w:sz w:val="24"/>
                <w:szCs w:val="24"/>
              </w:rPr>
              <w:t>℃的高温固化处理。项目在烘干固化箱西侧设置1台天然气燃烧机，为烘干固化工序提供热源。加热方式为直接加热，燃烧机燃烧产生的烟气通过管道直接输送进烘干间，最后与固化产生的有机废气一起排出。在此工序中，产生固化废气及天然气燃烧废气。</w:t>
            </w:r>
          </w:p>
          <w:p>
            <w:pPr>
              <w:tabs>
                <w:tab w:val="left" w:pos="851"/>
                <w:tab w:val="left" w:pos="1134"/>
                <w:tab w:val="left" w:pos="1276"/>
              </w:tabs>
              <w:adjustRightInd w:val="0"/>
              <w:snapToGrid w:val="0"/>
              <w:spacing w:line="480" w:lineRule="exact"/>
              <w:ind w:firstLine="480" w:firstLineChars="200"/>
              <w:jc w:val="left"/>
              <w:rPr>
                <w:color w:val="auto"/>
                <w:sz w:val="24"/>
                <w:szCs w:val="24"/>
              </w:rPr>
            </w:pPr>
            <w:r>
              <w:rPr>
                <w:rFonts w:hint="eastAsia" w:cs="宋体"/>
                <w:color w:val="auto"/>
                <w:sz w:val="24"/>
                <w:szCs w:val="24"/>
              </w:rPr>
              <w:t>（</w:t>
            </w:r>
            <w:r>
              <w:rPr>
                <w:color w:val="auto"/>
                <w:sz w:val="24"/>
                <w:szCs w:val="24"/>
              </w:rPr>
              <w:t>6</w:t>
            </w:r>
            <w:r>
              <w:rPr>
                <w:rFonts w:hint="eastAsia" w:cs="宋体"/>
                <w:color w:val="auto"/>
                <w:sz w:val="24"/>
                <w:szCs w:val="24"/>
              </w:rPr>
              <w:t>）组装：完成喷塑固化的金属制件经自然冷却后，与</w:t>
            </w:r>
            <w:r>
              <w:rPr>
                <w:rFonts w:hint="eastAsia" w:cs="宋体"/>
                <w:color w:val="auto"/>
                <w:sz w:val="24"/>
                <w:szCs w:val="24"/>
                <w:lang w:val="en-US" w:eastAsia="zh-CN"/>
              </w:rPr>
              <w:t>板面</w:t>
            </w:r>
            <w:r>
              <w:rPr>
                <w:rFonts w:hint="eastAsia" w:cs="宋体"/>
                <w:color w:val="auto"/>
                <w:sz w:val="24"/>
                <w:szCs w:val="24"/>
              </w:rPr>
              <w:t>、五金配件</w:t>
            </w:r>
            <w:r>
              <w:rPr>
                <w:rFonts w:hint="eastAsia" w:cs="宋体"/>
                <w:color w:val="auto"/>
                <w:sz w:val="24"/>
                <w:szCs w:val="24"/>
                <w:lang w:val="en-US" w:eastAsia="zh-CN"/>
              </w:rPr>
              <w:t>等</w:t>
            </w:r>
            <w:r>
              <w:rPr>
                <w:rFonts w:hint="eastAsia" w:cs="宋体"/>
                <w:color w:val="auto"/>
                <w:sz w:val="24"/>
                <w:szCs w:val="24"/>
              </w:rPr>
              <w:t>进行组装，形成</w:t>
            </w:r>
            <w:r>
              <w:rPr>
                <w:rFonts w:hint="eastAsia" w:cs="宋体"/>
                <w:color w:val="auto"/>
                <w:sz w:val="24"/>
                <w:szCs w:val="24"/>
                <w:lang w:val="en-US" w:eastAsia="zh-CN"/>
              </w:rPr>
              <w:t>文件柜、课桌凳等</w:t>
            </w:r>
            <w:r>
              <w:rPr>
                <w:rFonts w:hint="eastAsia" w:cs="宋体"/>
                <w:color w:val="auto"/>
                <w:sz w:val="24"/>
                <w:szCs w:val="24"/>
              </w:rPr>
              <w:t>产品。</w:t>
            </w:r>
          </w:p>
          <w:p>
            <w:pPr>
              <w:tabs>
                <w:tab w:val="left" w:pos="851"/>
                <w:tab w:val="left" w:pos="1134"/>
                <w:tab w:val="left" w:pos="1276"/>
              </w:tabs>
              <w:adjustRightInd w:val="0"/>
              <w:snapToGrid w:val="0"/>
              <w:spacing w:line="480" w:lineRule="exact"/>
              <w:ind w:firstLine="480" w:firstLineChars="200"/>
              <w:jc w:val="left"/>
              <w:rPr>
                <w:color w:val="auto"/>
                <w:sz w:val="24"/>
                <w:szCs w:val="24"/>
              </w:rPr>
            </w:pPr>
            <w:r>
              <w:rPr>
                <w:rFonts w:hint="eastAsia" w:cs="宋体"/>
                <w:color w:val="auto"/>
                <w:sz w:val="24"/>
                <w:szCs w:val="24"/>
              </w:rPr>
              <w:t>（</w:t>
            </w:r>
            <w:r>
              <w:rPr>
                <w:color w:val="auto"/>
                <w:sz w:val="24"/>
                <w:szCs w:val="24"/>
              </w:rPr>
              <w:t>7</w:t>
            </w:r>
            <w:r>
              <w:rPr>
                <w:rFonts w:hint="eastAsia" w:cs="宋体"/>
                <w:color w:val="auto"/>
                <w:sz w:val="24"/>
                <w:szCs w:val="24"/>
              </w:rPr>
              <w:t>）产品经检验合格后，包装外售。</w:t>
            </w:r>
          </w:p>
          <w:p>
            <w:pPr>
              <w:tabs>
                <w:tab w:val="left" w:pos="851"/>
                <w:tab w:val="left" w:pos="1134"/>
                <w:tab w:val="left" w:pos="1276"/>
              </w:tabs>
              <w:adjustRightInd w:val="0"/>
              <w:snapToGrid w:val="0"/>
              <w:spacing w:line="480" w:lineRule="exact"/>
              <w:ind w:firstLine="480" w:firstLineChars="200"/>
              <w:jc w:val="left"/>
              <w:rPr>
                <w:color w:val="auto"/>
                <w:sz w:val="24"/>
                <w:szCs w:val="24"/>
              </w:rPr>
            </w:pPr>
            <w:r>
              <w:rPr>
                <w:rFonts w:hint="eastAsia" w:cs="宋体"/>
                <w:color w:val="auto"/>
                <w:sz w:val="24"/>
                <w:szCs w:val="24"/>
              </w:rPr>
              <w:t>生产工艺流程及产污环节见图</w:t>
            </w:r>
            <w:r>
              <w:rPr>
                <w:rFonts w:hint="eastAsia"/>
                <w:color w:val="auto"/>
                <w:sz w:val="24"/>
                <w:szCs w:val="24"/>
                <w:lang w:val="en-US" w:eastAsia="zh-CN"/>
              </w:rPr>
              <w:t>2-3</w:t>
            </w:r>
            <w:r>
              <w:rPr>
                <w:rFonts w:hint="eastAsia" w:cs="宋体"/>
                <w:color w:val="auto"/>
                <w:sz w:val="24"/>
                <w:szCs w:val="24"/>
              </w:rPr>
              <w:t>。</w:t>
            </w:r>
          </w:p>
          <w:p>
            <w:pPr>
              <w:tabs>
                <w:tab w:val="left" w:pos="851"/>
                <w:tab w:val="left" w:pos="1134"/>
                <w:tab w:val="left" w:pos="1276"/>
              </w:tabs>
              <w:adjustRightInd w:val="0"/>
              <w:snapToGrid w:val="0"/>
              <w:spacing w:line="480" w:lineRule="exact"/>
              <w:ind w:firstLine="480" w:firstLineChars="200"/>
              <w:jc w:val="left"/>
              <w:rPr>
                <w:color w:val="auto"/>
                <w:sz w:val="24"/>
                <w:szCs w:val="24"/>
              </w:rPr>
            </w:pPr>
          </w:p>
          <w:p>
            <w:pPr>
              <w:tabs>
                <w:tab w:val="left" w:pos="851"/>
                <w:tab w:val="left" w:pos="1134"/>
                <w:tab w:val="left" w:pos="1276"/>
              </w:tabs>
              <w:adjustRightInd w:val="0"/>
              <w:snapToGrid w:val="0"/>
              <w:spacing w:line="480" w:lineRule="exact"/>
              <w:ind w:firstLine="480" w:firstLineChars="200"/>
              <w:jc w:val="left"/>
              <w:rPr>
                <w:color w:val="auto"/>
                <w:sz w:val="24"/>
                <w:szCs w:val="24"/>
              </w:rPr>
            </w:pPr>
          </w:p>
          <w:p>
            <w:pPr>
              <w:tabs>
                <w:tab w:val="left" w:pos="851"/>
                <w:tab w:val="left" w:pos="1134"/>
                <w:tab w:val="left" w:pos="1276"/>
              </w:tabs>
              <w:adjustRightInd w:val="0"/>
              <w:snapToGrid w:val="0"/>
              <w:spacing w:line="480" w:lineRule="exact"/>
              <w:ind w:firstLine="480" w:firstLineChars="200"/>
              <w:jc w:val="left"/>
              <w:rPr>
                <w:color w:val="auto"/>
                <w:sz w:val="24"/>
                <w:szCs w:val="24"/>
              </w:rPr>
            </w:pPr>
          </w:p>
          <w:p>
            <w:pPr>
              <w:tabs>
                <w:tab w:val="left" w:pos="851"/>
                <w:tab w:val="left" w:pos="1134"/>
                <w:tab w:val="left" w:pos="1276"/>
              </w:tabs>
              <w:adjustRightInd w:val="0"/>
              <w:snapToGrid w:val="0"/>
              <w:spacing w:line="480" w:lineRule="exact"/>
              <w:ind w:firstLine="480" w:firstLineChars="200"/>
              <w:jc w:val="left"/>
              <w:rPr>
                <w:color w:val="auto"/>
                <w:sz w:val="24"/>
                <w:szCs w:val="24"/>
              </w:rPr>
            </w:pPr>
          </w:p>
          <w:p>
            <w:pPr>
              <w:tabs>
                <w:tab w:val="left" w:pos="851"/>
                <w:tab w:val="left" w:pos="1134"/>
                <w:tab w:val="left" w:pos="1276"/>
              </w:tabs>
              <w:adjustRightInd w:val="0"/>
              <w:snapToGrid w:val="0"/>
              <w:spacing w:line="480" w:lineRule="exact"/>
              <w:ind w:firstLine="480" w:firstLineChars="200"/>
              <w:jc w:val="left"/>
              <w:rPr>
                <w:color w:val="auto"/>
                <w:sz w:val="24"/>
                <w:szCs w:val="24"/>
              </w:rPr>
            </w:pPr>
          </w:p>
          <w:p>
            <w:pPr>
              <w:tabs>
                <w:tab w:val="left" w:pos="851"/>
                <w:tab w:val="left" w:pos="1134"/>
                <w:tab w:val="left" w:pos="1276"/>
              </w:tabs>
              <w:adjustRightInd w:val="0"/>
              <w:snapToGrid w:val="0"/>
              <w:spacing w:beforeLines="50" w:line="480" w:lineRule="exact"/>
              <w:ind w:firstLine="480" w:firstLineChars="200"/>
              <w:jc w:val="center"/>
              <w:rPr>
                <w:color w:val="auto"/>
                <w:sz w:val="24"/>
                <w:szCs w:val="24"/>
              </w:rPr>
            </w:pPr>
          </w:p>
          <w:p>
            <w:pPr>
              <w:tabs>
                <w:tab w:val="left" w:pos="851"/>
                <w:tab w:val="left" w:pos="1134"/>
                <w:tab w:val="left" w:pos="1276"/>
              </w:tabs>
              <w:adjustRightInd w:val="0"/>
              <w:snapToGrid w:val="0"/>
              <w:spacing w:beforeLines="50" w:line="480" w:lineRule="exact"/>
              <w:ind w:firstLine="480" w:firstLineChars="200"/>
              <w:jc w:val="center"/>
              <w:rPr>
                <w:color w:val="auto"/>
                <w:sz w:val="24"/>
                <w:szCs w:val="24"/>
              </w:rPr>
            </w:pPr>
          </w:p>
          <w:p>
            <w:pPr>
              <w:tabs>
                <w:tab w:val="left" w:pos="851"/>
                <w:tab w:val="left" w:pos="1134"/>
                <w:tab w:val="left" w:pos="1276"/>
              </w:tabs>
              <w:adjustRightInd w:val="0"/>
              <w:snapToGrid w:val="0"/>
              <w:spacing w:beforeLines="50" w:line="480" w:lineRule="exact"/>
              <w:ind w:firstLine="480" w:firstLineChars="200"/>
              <w:jc w:val="center"/>
              <w:rPr>
                <w:color w:val="auto"/>
                <w:sz w:val="24"/>
                <w:szCs w:val="24"/>
              </w:rPr>
            </w:pPr>
          </w:p>
          <w:p>
            <w:pPr>
              <w:pStyle w:val="34"/>
              <w:adjustRightInd w:val="0"/>
              <w:snapToGrid w:val="0"/>
              <w:spacing w:after="0" w:line="480" w:lineRule="exact"/>
              <w:ind w:left="0" w:leftChars="0" w:firstLine="0" w:firstLineChars="0"/>
              <w:jc w:val="center"/>
              <w:rPr>
                <w:rFonts w:hint="eastAsia"/>
                <w:b/>
                <w:color w:val="auto"/>
                <w:sz w:val="24"/>
                <w:szCs w:val="24"/>
              </w:rPr>
            </w:pPr>
            <w:r>
              <w:rPr>
                <w:rFonts w:hint="eastAsia" w:ascii="Times New Roman" w:hAnsi="Times New Roman" w:eastAsia="宋体" w:cs="宋体"/>
                <w:b/>
                <w:bCs/>
                <w:color w:val="auto"/>
                <w:kern w:val="2"/>
                <w:sz w:val="22"/>
                <w:szCs w:val="22"/>
                <w:lang w:val="en-US" w:eastAsia="zh-CN" w:bidi="ar-SA"/>
              </w:rPr>
              <w:drawing>
                <wp:anchor distT="0" distB="0" distL="114300" distR="114300" simplePos="0" relativeHeight="251660288" behindDoc="0" locked="0" layoutInCell="1" allowOverlap="0">
                  <wp:simplePos x="0" y="0"/>
                  <wp:positionH relativeFrom="column">
                    <wp:posOffset>237490</wp:posOffset>
                  </wp:positionH>
                  <wp:positionV relativeFrom="paragraph">
                    <wp:posOffset>10795</wp:posOffset>
                  </wp:positionV>
                  <wp:extent cx="4338955" cy="5754370"/>
                  <wp:effectExtent l="0" t="0" r="0" b="0"/>
                  <wp:wrapTopAndBottom/>
                  <wp:docPr id="13" name="ECB019B1-382A-4266-B25C-5B523AA43C14-3"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CB019B1-382A-4266-B25C-5B523AA43C14-3" descr="wps"/>
                          <pic:cNvPicPr>
                            <a:picLocks noChangeAspect="1"/>
                          </pic:cNvPicPr>
                        </pic:nvPicPr>
                        <pic:blipFill>
                          <a:blip r:embed="rId11"/>
                          <a:stretch>
                            <a:fillRect/>
                          </a:stretch>
                        </pic:blipFill>
                        <pic:spPr>
                          <a:xfrm>
                            <a:off x="0" y="0"/>
                            <a:ext cx="4338955" cy="5754370"/>
                          </a:xfrm>
                          <a:prstGeom prst="rect">
                            <a:avLst/>
                          </a:prstGeom>
                        </pic:spPr>
                      </pic:pic>
                    </a:graphicData>
                  </a:graphic>
                </wp:anchor>
              </w:drawing>
            </w:r>
            <w:r>
              <w:rPr>
                <w:rFonts w:hint="eastAsia" w:ascii="Times New Roman" w:hAnsi="Times New Roman" w:eastAsia="宋体" w:cs="宋体"/>
                <w:b/>
                <w:bCs/>
                <w:color w:val="auto"/>
                <w:kern w:val="2"/>
                <w:sz w:val="22"/>
                <w:szCs w:val="22"/>
                <w:lang w:val="en-US" w:eastAsia="zh-CN" w:bidi="ar-SA"/>
              </w:rPr>
              <w:t>图</w:t>
            </w:r>
            <w:r>
              <w:rPr>
                <w:rFonts w:hint="eastAsia" w:cs="宋体"/>
                <w:b/>
                <w:bCs/>
                <w:color w:val="auto"/>
                <w:kern w:val="2"/>
                <w:sz w:val="22"/>
                <w:szCs w:val="22"/>
                <w:lang w:val="en-US" w:eastAsia="zh-CN" w:bidi="ar-SA"/>
              </w:rPr>
              <w:t>2-3</w:t>
            </w:r>
            <w:r>
              <w:rPr>
                <w:rFonts w:hint="eastAsia" w:ascii="Times New Roman" w:hAnsi="Times New Roman" w:eastAsia="宋体" w:cs="宋体"/>
                <w:b/>
                <w:bCs/>
                <w:color w:val="auto"/>
                <w:kern w:val="2"/>
                <w:sz w:val="22"/>
                <w:szCs w:val="22"/>
                <w:lang w:val="en-US" w:eastAsia="zh-CN" w:bidi="ar-SA"/>
              </w:rPr>
              <w:t xml:space="preserve">  课桌凳、文件柜、公寓床生产工艺流程及产污环节图</w:t>
            </w:r>
          </w:p>
          <w:p>
            <w:pPr>
              <w:tabs>
                <w:tab w:val="left" w:pos="851"/>
                <w:tab w:val="left" w:pos="1134"/>
                <w:tab w:val="left" w:pos="1276"/>
              </w:tabs>
              <w:adjustRightInd w:val="0"/>
              <w:snapToGrid w:val="0"/>
              <w:spacing w:line="480" w:lineRule="exact"/>
              <w:ind w:firstLine="480" w:firstLineChars="200"/>
              <w:jc w:val="left"/>
              <w:rPr>
                <w:rFonts w:hint="default"/>
                <w:color w:val="auto"/>
                <w:sz w:val="24"/>
                <w:szCs w:val="24"/>
                <w:lang w:val="en-US" w:eastAsia="zh-CN"/>
              </w:rPr>
            </w:pPr>
            <w:r>
              <w:rPr>
                <w:rFonts w:hint="eastAsia"/>
                <w:color w:val="auto"/>
                <w:sz w:val="24"/>
                <w:szCs w:val="24"/>
                <w:lang w:val="en-US" w:eastAsia="zh-CN"/>
              </w:rPr>
              <w:t>3、办公家具生产工艺</w:t>
            </w:r>
          </w:p>
          <w:p>
            <w:pPr>
              <w:tabs>
                <w:tab w:val="left" w:pos="851"/>
                <w:tab w:val="left" w:pos="1134"/>
                <w:tab w:val="left" w:pos="1276"/>
              </w:tabs>
              <w:adjustRightInd w:val="0"/>
              <w:snapToGrid w:val="0"/>
              <w:spacing w:line="480" w:lineRule="exact"/>
              <w:ind w:firstLine="480" w:firstLineChars="200"/>
              <w:jc w:val="left"/>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（1）雕刻、打孔</w:t>
            </w:r>
          </w:p>
          <w:p>
            <w:pPr>
              <w:tabs>
                <w:tab w:val="left" w:pos="851"/>
                <w:tab w:val="left" w:pos="1134"/>
                <w:tab w:val="left" w:pos="1276"/>
              </w:tabs>
              <w:adjustRightInd w:val="0"/>
              <w:snapToGrid w:val="0"/>
              <w:spacing w:line="480" w:lineRule="exact"/>
              <w:ind w:firstLine="480" w:firstLineChars="200"/>
              <w:jc w:val="left"/>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将外购的板材进行雕刻、打孔，得到符合尺寸要求的配件。该工序产生粉尘及噪声。</w:t>
            </w:r>
          </w:p>
          <w:p>
            <w:pPr>
              <w:tabs>
                <w:tab w:val="left" w:pos="851"/>
                <w:tab w:val="left" w:pos="1134"/>
                <w:tab w:val="left" w:pos="1276"/>
              </w:tabs>
              <w:adjustRightInd w:val="0"/>
              <w:snapToGrid w:val="0"/>
              <w:spacing w:line="480" w:lineRule="exact"/>
              <w:ind w:firstLine="480" w:firstLineChars="200"/>
              <w:jc w:val="left"/>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（2）组装</w:t>
            </w:r>
          </w:p>
          <w:p>
            <w:pPr>
              <w:tabs>
                <w:tab w:val="left" w:pos="851"/>
                <w:tab w:val="left" w:pos="1134"/>
                <w:tab w:val="left" w:pos="1276"/>
              </w:tabs>
              <w:adjustRightInd w:val="0"/>
              <w:snapToGrid w:val="0"/>
              <w:spacing w:line="480" w:lineRule="exact"/>
              <w:ind w:firstLine="480" w:firstLineChars="200"/>
              <w:jc w:val="left"/>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将加工后的板材与上一阶段喷塑固化完成后的钢管配件进行组装，形成办公家具成品。</w:t>
            </w:r>
          </w:p>
          <w:p>
            <w:pPr>
              <w:pStyle w:val="34"/>
              <w:adjustRightInd w:val="0"/>
              <w:snapToGrid w:val="0"/>
              <w:spacing w:after="0" w:line="480" w:lineRule="exact"/>
              <w:ind w:left="0" w:leftChars="0" w:firstLine="0" w:firstLineChars="0"/>
              <w:jc w:val="center"/>
              <w:rPr>
                <w:rFonts w:hint="default" w:ascii="Times New Roman" w:hAnsi="Times New Roman" w:eastAsia="宋体" w:cs="宋体"/>
                <w:b/>
                <w:bCs/>
                <w:color w:val="auto"/>
                <w:kern w:val="2"/>
                <w:sz w:val="22"/>
                <w:szCs w:val="22"/>
                <w:lang w:val="en-US" w:eastAsia="zh-CN" w:bidi="ar-SA"/>
              </w:rPr>
            </w:pPr>
            <w:r>
              <w:rPr>
                <w:rFonts w:hint="eastAsia" w:ascii="Times New Roman" w:hAnsi="Times New Roman" w:eastAsia="宋体" w:cs="宋体"/>
                <w:b/>
                <w:bCs/>
                <w:color w:val="auto"/>
                <w:kern w:val="2"/>
                <w:sz w:val="22"/>
                <w:szCs w:val="22"/>
                <w:lang w:val="en-US" w:eastAsia="zh-CN" w:bidi="ar-SA"/>
              </w:rPr>
              <w:drawing>
                <wp:anchor distT="0" distB="0" distL="114300" distR="114300" simplePos="0" relativeHeight="251661312" behindDoc="0" locked="0" layoutInCell="1" allowOverlap="1">
                  <wp:simplePos x="0" y="0"/>
                  <wp:positionH relativeFrom="column">
                    <wp:posOffset>-167005</wp:posOffset>
                  </wp:positionH>
                  <wp:positionV relativeFrom="paragraph">
                    <wp:posOffset>-3355340</wp:posOffset>
                  </wp:positionV>
                  <wp:extent cx="4751070" cy="3599180"/>
                  <wp:effectExtent l="0" t="0" r="0" b="0"/>
                  <wp:wrapTopAndBottom/>
                  <wp:docPr id="12" name="ECB019B1-382A-4266-B25C-5B523AA43C14-4"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CB019B1-382A-4266-B25C-5B523AA43C14-4" descr="wps"/>
                          <pic:cNvPicPr>
                            <a:picLocks noChangeAspect="1"/>
                          </pic:cNvPicPr>
                        </pic:nvPicPr>
                        <pic:blipFill>
                          <a:blip r:embed="rId12"/>
                          <a:stretch>
                            <a:fillRect/>
                          </a:stretch>
                        </pic:blipFill>
                        <pic:spPr>
                          <a:xfrm>
                            <a:off x="0" y="0"/>
                            <a:ext cx="4751070" cy="3599180"/>
                          </a:xfrm>
                          <a:prstGeom prst="rect">
                            <a:avLst/>
                          </a:prstGeom>
                        </pic:spPr>
                      </pic:pic>
                    </a:graphicData>
                  </a:graphic>
                </wp:anchor>
              </w:drawing>
            </w:r>
            <w:r>
              <w:rPr>
                <w:rFonts w:hint="eastAsia" w:ascii="Times New Roman" w:hAnsi="Times New Roman" w:eastAsia="宋体" w:cs="宋体"/>
                <w:b/>
                <w:bCs/>
                <w:color w:val="auto"/>
                <w:kern w:val="2"/>
                <w:sz w:val="22"/>
                <w:szCs w:val="22"/>
                <w:lang w:val="en-US" w:eastAsia="zh-CN" w:bidi="ar-SA"/>
              </w:rPr>
              <w:t>图2-4  办公家具工艺流程及产污环节图</w:t>
            </w:r>
          </w:p>
          <w:p>
            <w:pPr>
              <w:tabs>
                <w:tab w:val="left" w:pos="851"/>
                <w:tab w:val="left" w:pos="1134"/>
                <w:tab w:val="left" w:pos="1276"/>
              </w:tabs>
              <w:adjustRightInd w:val="0"/>
              <w:snapToGrid w:val="0"/>
              <w:spacing w:line="480" w:lineRule="exact"/>
              <w:ind w:firstLine="480" w:firstLineChars="200"/>
              <w:jc w:val="left"/>
              <w:rPr>
                <w:rFonts w:hint="default" w:eastAsia="宋体"/>
                <w:color w:val="auto"/>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tcBorders>
              <w:bottom w:val="single" w:color="auto" w:sz="8" w:space="0"/>
            </w:tcBorders>
            <w:vAlign w:val="center"/>
          </w:tcPr>
          <w:p>
            <w:pPr>
              <w:pStyle w:val="30"/>
              <w:adjustRightInd w:val="0"/>
              <w:snapToGrid w:val="0"/>
              <w:spacing w:before="0" w:beforeAutospacing="0" w:after="0" w:afterAutospacing="0" w:line="480" w:lineRule="exact"/>
              <w:jc w:val="center"/>
              <w:rPr>
                <w:rFonts w:ascii="Times New Roman" w:hAnsi="Times New Roman"/>
                <w:color w:val="auto"/>
                <w:sz w:val="21"/>
                <w:szCs w:val="21"/>
              </w:rPr>
            </w:pPr>
            <w:r>
              <w:rPr>
                <w:rFonts w:hint="eastAsia" w:ascii="Times New Roman" w:hAnsi="Times New Roman" w:cs="宋体"/>
                <w:color w:val="auto"/>
              </w:rPr>
              <w:t>与项目有关的原有环境污染问题</w:t>
            </w:r>
          </w:p>
        </w:tc>
        <w:tc>
          <w:tcPr>
            <w:tcW w:w="8161" w:type="dxa"/>
            <w:tcBorders>
              <w:bottom w:val="single" w:color="auto" w:sz="8" w:space="0"/>
            </w:tcBorders>
          </w:tcPr>
          <w:p>
            <w:pPr>
              <w:tabs>
                <w:tab w:val="left" w:pos="851"/>
                <w:tab w:val="left" w:pos="1134"/>
                <w:tab w:val="left" w:pos="1276"/>
              </w:tabs>
              <w:adjustRightInd w:val="0"/>
              <w:snapToGrid w:val="0"/>
              <w:spacing w:line="480" w:lineRule="exact"/>
              <w:jc w:val="left"/>
              <w:rPr>
                <w:rFonts w:hint="eastAsia" w:ascii="Times New Roman" w:hAnsi="Times New Roman" w:cs="宋体"/>
                <w:b/>
                <w:bCs/>
                <w:color w:val="auto"/>
                <w:sz w:val="24"/>
                <w:szCs w:val="24"/>
                <w:lang w:eastAsia="zh-CN"/>
              </w:rPr>
            </w:pPr>
            <w:r>
              <w:rPr>
                <w:rFonts w:hint="eastAsia" w:ascii="Times New Roman" w:hAnsi="Times New Roman" w:cs="宋体"/>
                <w:b/>
                <w:bCs/>
                <w:color w:val="auto"/>
                <w:sz w:val="24"/>
                <w:szCs w:val="24"/>
                <w:lang w:eastAsia="zh-CN"/>
              </w:rPr>
              <w:t>2.9与项目有关的原有环境污染问题</w:t>
            </w:r>
          </w:p>
          <w:p>
            <w:pPr>
              <w:autoSpaceDE w:val="0"/>
              <w:autoSpaceDN w:val="0"/>
              <w:adjustRightInd w:val="0"/>
              <w:snapToGrid w:val="0"/>
              <w:spacing w:line="480" w:lineRule="exact"/>
              <w:ind w:firstLine="480" w:firstLineChars="200"/>
              <w:jc w:val="left"/>
              <w:rPr>
                <w:rFonts w:hint="eastAsia" w:ascii="Times New Roman" w:hAnsi="Times New Roman" w:cs="宋体"/>
                <w:color w:val="auto"/>
                <w:sz w:val="24"/>
                <w:szCs w:val="24"/>
                <w:lang w:eastAsia="zh-CN"/>
              </w:rPr>
            </w:pPr>
            <w:r>
              <w:rPr>
                <w:rFonts w:hint="eastAsia" w:ascii="Times New Roman" w:hAnsi="Times New Roman" w:cs="宋体"/>
                <w:color w:val="auto"/>
                <w:sz w:val="24"/>
                <w:szCs w:val="24"/>
                <w:lang w:val="en-US" w:eastAsia="zh-CN"/>
              </w:rPr>
              <w:t>本项目用地为蓝田县前卫镇滕寨初级中学场地，未涉及生产经营活动，经现场踏勘可知，场地无遗留环境污染问题</w:t>
            </w:r>
            <w:r>
              <w:rPr>
                <w:rFonts w:hint="eastAsia" w:ascii="Times New Roman" w:hAnsi="Times New Roman" w:cs="宋体"/>
                <w:color w:val="auto"/>
                <w:sz w:val="24"/>
                <w:szCs w:val="24"/>
                <w:lang w:eastAsia="zh-CN"/>
              </w:rPr>
              <w:t>。</w:t>
            </w:r>
          </w:p>
          <w:p>
            <w:pPr>
              <w:tabs>
                <w:tab w:val="left" w:pos="851"/>
                <w:tab w:val="left" w:pos="1134"/>
                <w:tab w:val="left" w:pos="1276"/>
              </w:tabs>
              <w:adjustRightInd w:val="0"/>
              <w:snapToGrid w:val="0"/>
              <w:spacing w:line="480" w:lineRule="exact"/>
              <w:ind w:firstLine="480" w:firstLineChars="200"/>
              <w:jc w:val="left"/>
              <w:rPr>
                <w:color w:val="auto"/>
                <w:kern w:val="0"/>
                <w:sz w:val="24"/>
                <w:szCs w:val="24"/>
              </w:rPr>
            </w:pPr>
          </w:p>
          <w:p>
            <w:pPr>
              <w:tabs>
                <w:tab w:val="left" w:pos="851"/>
                <w:tab w:val="left" w:pos="1134"/>
                <w:tab w:val="left" w:pos="1276"/>
              </w:tabs>
              <w:adjustRightInd w:val="0"/>
              <w:snapToGrid w:val="0"/>
              <w:spacing w:line="480" w:lineRule="exact"/>
              <w:jc w:val="left"/>
              <w:rPr>
                <w:color w:val="auto"/>
                <w:kern w:val="0"/>
                <w:sz w:val="24"/>
                <w:szCs w:val="24"/>
              </w:rPr>
            </w:pPr>
          </w:p>
          <w:p>
            <w:pPr>
              <w:tabs>
                <w:tab w:val="left" w:pos="851"/>
                <w:tab w:val="left" w:pos="1134"/>
                <w:tab w:val="left" w:pos="1276"/>
              </w:tabs>
              <w:adjustRightInd w:val="0"/>
              <w:snapToGrid w:val="0"/>
              <w:spacing w:line="480" w:lineRule="exact"/>
              <w:ind w:firstLine="480" w:firstLineChars="200"/>
              <w:jc w:val="left"/>
              <w:rPr>
                <w:color w:val="auto"/>
                <w:kern w:val="0"/>
                <w:sz w:val="24"/>
                <w:szCs w:val="24"/>
              </w:rPr>
            </w:pPr>
          </w:p>
          <w:p>
            <w:pPr>
              <w:tabs>
                <w:tab w:val="left" w:pos="851"/>
                <w:tab w:val="left" w:pos="1134"/>
                <w:tab w:val="left" w:pos="1276"/>
              </w:tabs>
              <w:adjustRightInd w:val="0"/>
              <w:snapToGrid w:val="0"/>
              <w:spacing w:line="480" w:lineRule="exact"/>
              <w:jc w:val="left"/>
              <w:rPr>
                <w:color w:val="auto"/>
                <w:kern w:val="0"/>
                <w:sz w:val="24"/>
                <w:szCs w:val="24"/>
              </w:rPr>
            </w:pPr>
          </w:p>
        </w:tc>
      </w:tr>
    </w:tbl>
    <w:p>
      <w:pPr>
        <w:pStyle w:val="30"/>
        <w:jc w:val="center"/>
        <w:rPr>
          <w:rFonts w:ascii="Times New Roman" w:hAnsi="Times New Roman"/>
          <w:snapToGrid w:val="0"/>
          <w:color w:val="auto"/>
          <w:sz w:val="36"/>
          <w:szCs w:val="36"/>
        </w:rPr>
        <w:sectPr>
          <w:pgSz w:w="11906" w:h="16838"/>
          <w:pgMar w:top="1418" w:right="1418" w:bottom="1134" w:left="1701" w:header="851" w:footer="851" w:gutter="0"/>
          <w:pgBorders>
            <w:top w:val="none" w:sz="0" w:space="0"/>
            <w:left w:val="none" w:sz="0" w:space="0"/>
            <w:bottom w:val="none" w:sz="0" w:space="0"/>
            <w:right w:val="none" w:sz="0" w:space="0"/>
          </w:pgBorders>
          <w:cols w:space="720" w:num="1"/>
          <w:docGrid w:linePitch="312" w:charSpace="0"/>
        </w:sectPr>
      </w:pPr>
    </w:p>
    <w:p>
      <w:pPr>
        <w:pStyle w:val="30"/>
        <w:jc w:val="center"/>
        <w:outlineLvl w:val="0"/>
        <w:rPr>
          <w:rFonts w:ascii="Times New Roman" w:hAnsi="Times New Roman"/>
          <w:snapToGrid w:val="0"/>
          <w:color w:val="auto"/>
          <w:sz w:val="30"/>
          <w:szCs w:val="30"/>
        </w:rPr>
      </w:pPr>
      <w:r>
        <w:rPr>
          <w:rFonts w:hint="eastAsia" w:ascii="Times New Roman" w:hAnsi="Times New Roman"/>
          <w:snapToGrid w:val="0"/>
          <w:color w:val="auto"/>
          <w:sz w:val="30"/>
          <w:szCs w:val="30"/>
        </w:rPr>
        <w:t>三、区域环境质量现状、环境保护目标及评价标准</w:t>
      </w:r>
    </w:p>
    <w:tbl>
      <w:tblPr>
        <w:tblStyle w:val="35"/>
        <w:tblW w:w="95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84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89" w:type="dxa"/>
            <w:tcBorders>
              <w:top w:val="single" w:color="auto" w:sz="8" w:space="0"/>
            </w:tcBorders>
            <w:vAlign w:val="center"/>
          </w:tcPr>
          <w:p>
            <w:pPr>
              <w:adjustRightInd w:val="0"/>
              <w:snapToGrid w:val="0"/>
              <w:spacing w:line="480" w:lineRule="exact"/>
              <w:jc w:val="center"/>
              <w:rPr>
                <w:color w:val="auto"/>
                <w:kern w:val="0"/>
                <w:sz w:val="24"/>
                <w:szCs w:val="24"/>
              </w:rPr>
            </w:pPr>
            <w:r>
              <w:rPr>
                <w:rFonts w:hint="eastAsia" w:cs="宋体"/>
                <w:color w:val="auto"/>
                <w:kern w:val="0"/>
                <w:sz w:val="24"/>
                <w:szCs w:val="24"/>
              </w:rPr>
              <w:t>区域</w:t>
            </w:r>
          </w:p>
          <w:p>
            <w:pPr>
              <w:adjustRightInd w:val="0"/>
              <w:snapToGrid w:val="0"/>
              <w:spacing w:line="480" w:lineRule="exact"/>
              <w:jc w:val="center"/>
              <w:rPr>
                <w:color w:val="auto"/>
                <w:kern w:val="0"/>
                <w:sz w:val="24"/>
                <w:szCs w:val="24"/>
              </w:rPr>
            </w:pPr>
            <w:r>
              <w:rPr>
                <w:rFonts w:hint="eastAsia" w:cs="宋体"/>
                <w:color w:val="auto"/>
                <w:kern w:val="0"/>
                <w:sz w:val="24"/>
                <w:szCs w:val="24"/>
              </w:rPr>
              <w:t>环境</w:t>
            </w:r>
          </w:p>
          <w:p>
            <w:pPr>
              <w:adjustRightInd w:val="0"/>
              <w:snapToGrid w:val="0"/>
              <w:spacing w:line="480" w:lineRule="exact"/>
              <w:jc w:val="center"/>
              <w:rPr>
                <w:color w:val="auto"/>
                <w:kern w:val="0"/>
                <w:sz w:val="24"/>
                <w:szCs w:val="24"/>
              </w:rPr>
            </w:pPr>
            <w:r>
              <w:rPr>
                <w:rFonts w:hint="eastAsia" w:cs="宋体"/>
                <w:color w:val="auto"/>
                <w:kern w:val="0"/>
                <w:sz w:val="24"/>
                <w:szCs w:val="24"/>
              </w:rPr>
              <w:t>质量</w:t>
            </w:r>
          </w:p>
          <w:p>
            <w:pPr>
              <w:adjustRightInd w:val="0"/>
              <w:snapToGrid w:val="0"/>
              <w:spacing w:line="480" w:lineRule="exact"/>
              <w:jc w:val="center"/>
              <w:rPr>
                <w:color w:val="auto"/>
                <w:kern w:val="0"/>
              </w:rPr>
            </w:pPr>
            <w:r>
              <w:rPr>
                <w:rFonts w:hint="eastAsia" w:cs="宋体"/>
                <w:color w:val="auto"/>
                <w:kern w:val="0"/>
                <w:sz w:val="24"/>
                <w:szCs w:val="24"/>
              </w:rPr>
              <w:t>现状</w:t>
            </w:r>
          </w:p>
        </w:tc>
        <w:tc>
          <w:tcPr>
            <w:tcW w:w="8459" w:type="dxa"/>
            <w:tcBorders>
              <w:top w:val="single" w:color="auto" w:sz="8" w:space="0"/>
            </w:tcBorders>
            <w:vAlign w:val="center"/>
          </w:tcPr>
          <w:p>
            <w:pPr>
              <w:adjustRightInd w:val="0"/>
              <w:snapToGrid w:val="0"/>
              <w:spacing w:line="480" w:lineRule="exact"/>
              <w:jc w:val="left"/>
              <w:rPr>
                <w:b/>
                <w:bCs/>
                <w:color w:val="auto"/>
                <w:sz w:val="24"/>
                <w:szCs w:val="24"/>
              </w:rPr>
            </w:pPr>
            <w:r>
              <w:rPr>
                <w:b/>
                <w:bCs/>
                <w:color w:val="auto"/>
                <w:sz w:val="24"/>
                <w:szCs w:val="24"/>
              </w:rPr>
              <w:t>3.1</w:t>
            </w:r>
            <w:r>
              <w:rPr>
                <w:rFonts w:hint="eastAsia" w:cs="宋体"/>
                <w:b/>
                <w:bCs/>
                <w:color w:val="auto"/>
                <w:sz w:val="24"/>
                <w:szCs w:val="24"/>
              </w:rPr>
              <w:t>环境空气质量现状</w:t>
            </w:r>
          </w:p>
          <w:p>
            <w:pPr>
              <w:autoSpaceDE w:val="0"/>
              <w:autoSpaceDN w:val="0"/>
              <w:adjustRightInd w:val="0"/>
              <w:snapToGrid w:val="0"/>
              <w:spacing w:line="480" w:lineRule="exact"/>
              <w:ind w:firstLine="480" w:firstLineChars="200"/>
              <w:jc w:val="left"/>
              <w:rPr>
                <w:color w:val="auto"/>
                <w:sz w:val="24"/>
                <w:szCs w:val="24"/>
              </w:rPr>
            </w:pPr>
            <w:r>
              <w:rPr>
                <w:rFonts w:hint="eastAsia" w:cs="宋体"/>
                <w:color w:val="auto"/>
                <w:sz w:val="24"/>
                <w:szCs w:val="24"/>
              </w:rPr>
              <w:t>本次评价委托</w:t>
            </w:r>
            <w:r>
              <w:rPr>
                <w:rFonts w:hint="eastAsia" w:cs="宋体"/>
                <w:color w:val="auto"/>
                <w:sz w:val="24"/>
                <w:szCs w:val="24"/>
                <w:lang w:eastAsia="zh-CN"/>
              </w:rPr>
              <w:t>陕西林泉环境检测技术有限公司</w:t>
            </w:r>
            <w:r>
              <w:rPr>
                <w:rFonts w:hint="eastAsia" w:cs="宋体"/>
                <w:color w:val="auto"/>
                <w:sz w:val="24"/>
                <w:szCs w:val="24"/>
              </w:rPr>
              <w:t>对项目所在区域环境空气、声环境及土壤环境质量现状进行了监测。</w:t>
            </w:r>
          </w:p>
          <w:p>
            <w:pPr>
              <w:autoSpaceDE w:val="0"/>
              <w:autoSpaceDN w:val="0"/>
              <w:adjustRightInd w:val="0"/>
              <w:snapToGrid w:val="0"/>
              <w:spacing w:line="480" w:lineRule="exact"/>
              <w:ind w:firstLine="480" w:firstLineChars="200"/>
              <w:jc w:val="left"/>
              <w:rPr>
                <w:color w:val="auto"/>
                <w:sz w:val="24"/>
                <w:szCs w:val="24"/>
              </w:rPr>
            </w:pPr>
            <w:r>
              <w:rPr>
                <w:rFonts w:hint="eastAsia" w:cs="宋体"/>
                <w:color w:val="auto"/>
                <w:sz w:val="24"/>
                <w:szCs w:val="24"/>
              </w:rPr>
              <w:t>（</w:t>
            </w:r>
            <w:r>
              <w:rPr>
                <w:color w:val="auto"/>
                <w:sz w:val="24"/>
                <w:szCs w:val="24"/>
              </w:rPr>
              <w:t>1</w:t>
            </w:r>
            <w:r>
              <w:rPr>
                <w:rFonts w:hint="eastAsia" w:cs="宋体"/>
                <w:color w:val="auto"/>
                <w:sz w:val="24"/>
                <w:szCs w:val="24"/>
              </w:rPr>
              <w:t>）区域环境空气质量达标情况</w:t>
            </w:r>
          </w:p>
          <w:p>
            <w:pPr>
              <w:autoSpaceDE w:val="0"/>
              <w:autoSpaceDN w:val="0"/>
              <w:adjustRightInd w:val="0"/>
              <w:snapToGrid w:val="0"/>
              <w:spacing w:line="480" w:lineRule="exact"/>
              <w:ind w:firstLine="480" w:firstLineChars="200"/>
              <w:jc w:val="left"/>
              <w:rPr>
                <w:color w:val="auto"/>
                <w:sz w:val="24"/>
                <w:szCs w:val="24"/>
              </w:rPr>
            </w:pPr>
            <w:r>
              <w:rPr>
                <w:rFonts w:hint="eastAsia" w:cs="宋体"/>
                <w:color w:val="auto"/>
                <w:sz w:val="24"/>
                <w:szCs w:val="24"/>
              </w:rPr>
              <w:t>根据大气功能区划，本项目地位于二类功能区，环境空气质量标准执行《环境空气质量标准》（</w:t>
            </w:r>
            <w:r>
              <w:rPr>
                <w:color w:val="auto"/>
                <w:sz w:val="24"/>
                <w:szCs w:val="24"/>
              </w:rPr>
              <w:t>GB3095-2012</w:t>
            </w:r>
            <w:r>
              <w:rPr>
                <w:rFonts w:hint="eastAsia" w:cs="宋体"/>
                <w:color w:val="auto"/>
                <w:sz w:val="24"/>
                <w:szCs w:val="24"/>
              </w:rPr>
              <w:t>）中二级标准限值。</w:t>
            </w:r>
          </w:p>
          <w:p>
            <w:pPr>
              <w:autoSpaceDE w:val="0"/>
              <w:autoSpaceDN w:val="0"/>
              <w:adjustRightInd w:val="0"/>
              <w:snapToGrid w:val="0"/>
              <w:spacing w:line="480" w:lineRule="exact"/>
              <w:ind w:firstLine="480" w:firstLineChars="200"/>
              <w:jc w:val="left"/>
              <w:rPr>
                <w:color w:val="auto"/>
                <w:sz w:val="24"/>
                <w:szCs w:val="24"/>
              </w:rPr>
            </w:pPr>
            <w:r>
              <w:rPr>
                <w:rFonts w:hint="eastAsia" w:cs="宋体"/>
                <w:color w:val="auto"/>
                <w:sz w:val="24"/>
                <w:szCs w:val="24"/>
              </w:rPr>
              <w:t>本项目评价基准年为</w:t>
            </w:r>
            <w:r>
              <w:rPr>
                <w:color w:val="auto"/>
                <w:sz w:val="24"/>
                <w:szCs w:val="24"/>
              </w:rPr>
              <w:t>202</w:t>
            </w:r>
            <w:r>
              <w:rPr>
                <w:rFonts w:hint="eastAsia"/>
                <w:color w:val="auto"/>
                <w:sz w:val="24"/>
                <w:szCs w:val="24"/>
                <w:lang w:val="en-US" w:eastAsia="zh-CN"/>
              </w:rPr>
              <w:t>1</w:t>
            </w:r>
            <w:r>
              <w:rPr>
                <w:rFonts w:hint="eastAsia" w:cs="宋体"/>
                <w:color w:val="auto"/>
                <w:sz w:val="24"/>
                <w:szCs w:val="24"/>
              </w:rPr>
              <w:t>年，空气环境质量基本污染物</w:t>
            </w:r>
            <w:r>
              <w:rPr>
                <w:color w:val="auto"/>
                <w:sz w:val="24"/>
                <w:szCs w:val="24"/>
              </w:rPr>
              <w:t>SO</w:t>
            </w:r>
            <w:r>
              <w:rPr>
                <w:color w:val="auto"/>
                <w:sz w:val="24"/>
                <w:szCs w:val="24"/>
                <w:vertAlign w:val="subscript"/>
              </w:rPr>
              <w:t>2</w:t>
            </w:r>
            <w:r>
              <w:rPr>
                <w:rFonts w:hint="eastAsia" w:cs="宋体"/>
                <w:color w:val="auto"/>
                <w:sz w:val="24"/>
                <w:szCs w:val="24"/>
              </w:rPr>
              <w:t>、</w:t>
            </w:r>
            <w:r>
              <w:rPr>
                <w:color w:val="auto"/>
                <w:sz w:val="24"/>
                <w:szCs w:val="24"/>
              </w:rPr>
              <w:t>NO</w:t>
            </w:r>
            <w:r>
              <w:rPr>
                <w:color w:val="auto"/>
                <w:sz w:val="24"/>
                <w:szCs w:val="24"/>
                <w:vertAlign w:val="subscript"/>
              </w:rPr>
              <w:t>2</w:t>
            </w:r>
            <w:r>
              <w:rPr>
                <w:rFonts w:hint="eastAsia" w:cs="宋体"/>
                <w:color w:val="auto"/>
                <w:sz w:val="24"/>
                <w:szCs w:val="24"/>
              </w:rPr>
              <w:t>、</w:t>
            </w:r>
            <w:r>
              <w:rPr>
                <w:color w:val="auto"/>
                <w:sz w:val="24"/>
                <w:szCs w:val="24"/>
              </w:rPr>
              <w:t>PM</w:t>
            </w:r>
            <w:r>
              <w:rPr>
                <w:color w:val="auto"/>
                <w:sz w:val="24"/>
                <w:szCs w:val="24"/>
                <w:vertAlign w:val="subscript"/>
              </w:rPr>
              <w:t>2.5</w:t>
            </w:r>
            <w:r>
              <w:rPr>
                <w:rFonts w:hint="eastAsia" w:cs="宋体"/>
                <w:color w:val="auto"/>
                <w:sz w:val="24"/>
                <w:szCs w:val="24"/>
              </w:rPr>
              <w:t>、</w:t>
            </w:r>
            <w:r>
              <w:rPr>
                <w:color w:val="auto"/>
                <w:sz w:val="24"/>
                <w:szCs w:val="24"/>
              </w:rPr>
              <w:t>PM</w:t>
            </w:r>
            <w:r>
              <w:rPr>
                <w:color w:val="auto"/>
                <w:sz w:val="24"/>
                <w:szCs w:val="24"/>
                <w:vertAlign w:val="subscript"/>
              </w:rPr>
              <w:t>10</w:t>
            </w:r>
            <w:r>
              <w:rPr>
                <w:rFonts w:hint="eastAsia" w:cs="宋体"/>
                <w:color w:val="auto"/>
                <w:sz w:val="24"/>
                <w:szCs w:val="24"/>
              </w:rPr>
              <w:t>、</w:t>
            </w:r>
            <w:r>
              <w:rPr>
                <w:color w:val="auto"/>
                <w:sz w:val="24"/>
                <w:szCs w:val="24"/>
              </w:rPr>
              <w:t>CO</w:t>
            </w:r>
            <w:r>
              <w:rPr>
                <w:rFonts w:hint="eastAsia" w:cs="宋体"/>
                <w:color w:val="auto"/>
                <w:sz w:val="24"/>
                <w:szCs w:val="24"/>
              </w:rPr>
              <w:t>、</w:t>
            </w:r>
            <w:r>
              <w:rPr>
                <w:color w:val="auto"/>
                <w:sz w:val="24"/>
                <w:szCs w:val="24"/>
              </w:rPr>
              <w:t>O</w:t>
            </w:r>
            <w:r>
              <w:rPr>
                <w:color w:val="auto"/>
                <w:sz w:val="24"/>
                <w:szCs w:val="24"/>
                <w:vertAlign w:val="subscript"/>
              </w:rPr>
              <w:t>3</w:t>
            </w:r>
            <w:r>
              <w:rPr>
                <w:rFonts w:hint="eastAsia" w:cs="宋体"/>
                <w:color w:val="auto"/>
                <w:sz w:val="24"/>
                <w:szCs w:val="24"/>
              </w:rPr>
              <w:t>监测数据引用陕西省生态环境厅办公室公布的《环保快报</w:t>
            </w:r>
            <w:r>
              <w:rPr>
                <w:color w:val="auto"/>
                <w:sz w:val="24"/>
                <w:szCs w:val="24"/>
              </w:rPr>
              <w:t>202</w:t>
            </w:r>
            <w:r>
              <w:rPr>
                <w:rFonts w:hint="eastAsia"/>
                <w:color w:val="auto"/>
                <w:sz w:val="24"/>
                <w:szCs w:val="24"/>
                <w:lang w:val="en-US" w:eastAsia="zh-CN"/>
              </w:rPr>
              <w:t>1</w:t>
            </w:r>
            <w:r>
              <w:rPr>
                <w:rFonts w:hint="eastAsia" w:cs="宋体"/>
                <w:color w:val="auto"/>
                <w:sz w:val="24"/>
                <w:szCs w:val="24"/>
              </w:rPr>
              <w:t>年</w:t>
            </w:r>
            <w:r>
              <w:rPr>
                <w:color w:val="auto"/>
                <w:sz w:val="24"/>
                <w:szCs w:val="24"/>
              </w:rPr>
              <w:t>12</w:t>
            </w:r>
            <w:r>
              <w:rPr>
                <w:rFonts w:hint="eastAsia" w:cs="宋体"/>
                <w:color w:val="auto"/>
                <w:sz w:val="24"/>
                <w:szCs w:val="24"/>
              </w:rPr>
              <w:t>月及</w:t>
            </w:r>
            <w:r>
              <w:rPr>
                <w:color w:val="auto"/>
                <w:sz w:val="24"/>
                <w:szCs w:val="24"/>
              </w:rPr>
              <w:t>1</w:t>
            </w:r>
            <w:r>
              <w:rPr>
                <w:rFonts w:hint="eastAsia" w:cs="宋体"/>
                <w:color w:val="auto"/>
                <w:sz w:val="24"/>
                <w:szCs w:val="24"/>
              </w:rPr>
              <w:t>～</w:t>
            </w:r>
            <w:r>
              <w:rPr>
                <w:color w:val="auto"/>
                <w:sz w:val="24"/>
                <w:szCs w:val="24"/>
              </w:rPr>
              <w:t>12</w:t>
            </w:r>
            <w:r>
              <w:rPr>
                <w:rFonts w:hint="eastAsia" w:cs="宋体"/>
                <w:color w:val="auto"/>
                <w:sz w:val="24"/>
                <w:szCs w:val="24"/>
              </w:rPr>
              <w:t>月全省环境空气质量状况》。</w:t>
            </w:r>
          </w:p>
          <w:p>
            <w:pPr>
              <w:pStyle w:val="34"/>
              <w:adjustRightInd w:val="0"/>
              <w:snapToGrid w:val="0"/>
              <w:spacing w:after="0" w:line="480" w:lineRule="exact"/>
              <w:ind w:left="0" w:leftChars="0" w:firstLine="0" w:firstLineChars="0"/>
              <w:jc w:val="center"/>
              <w:rPr>
                <w:b/>
                <w:bCs/>
                <w:color w:val="auto"/>
                <w:sz w:val="24"/>
                <w:szCs w:val="24"/>
              </w:rPr>
            </w:pPr>
            <w:r>
              <w:rPr>
                <w:rFonts w:hint="eastAsia" w:cs="宋体"/>
                <w:b/>
                <w:bCs/>
                <w:color w:val="auto"/>
                <w:sz w:val="24"/>
                <w:szCs w:val="24"/>
              </w:rPr>
              <w:t>表</w:t>
            </w:r>
            <w:r>
              <w:rPr>
                <w:rFonts w:hint="eastAsia"/>
                <w:b/>
                <w:bCs/>
                <w:color w:val="auto"/>
                <w:sz w:val="24"/>
                <w:szCs w:val="24"/>
                <w:lang w:val="en-US" w:eastAsia="zh-CN"/>
              </w:rPr>
              <w:t>3-1</w:t>
            </w:r>
            <w:r>
              <w:rPr>
                <w:b/>
                <w:bCs/>
                <w:color w:val="auto"/>
                <w:sz w:val="24"/>
                <w:szCs w:val="24"/>
              </w:rPr>
              <w:t xml:space="preserve">  202</w:t>
            </w:r>
            <w:r>
              <w:rPr>
                <w:rFonts w:hint="eastAsia"/>
                <w:b/>
                <w:bCs/>
                <w:color w:val="auto"/>
                <w:sz w:val="24"/>
                <w:szCs w:val="24"/>
                <w:lang w:val="en-US" w:eastAsia="zh-CN"/>
              </w:rPr>
              <w:t>1</w:t>
            </w:r>
            <w:r>
              <w:rPr>
                <w:rFonts w:hint="eastAsia" w:cs="宋体"/>
                <w:b/>
                <w:bCs/>
                <w:color w:val="auto"/>
                <w:sz w:val="24"/>
                <w:szCs w:val="24"/>
              </w:rPr>
              <w:t>年蓝田县环境空气质量状况统计结果</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5"/>
              <w:gridCol w:w="1900"/>
              <w:gridCol w:w="1231"/>
              <w:gridCol w:w="1370"/>
              <w:gridCol w:w="1232"/>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0" w:type="dxa"/>
                  <w:tcBorders>
                    <w:tl2br w:val="nil"/>
                    <w:tr2bl w:val="nil"/>
                  </w:tcBorders>
                  <w:vAlign w:val="center"/>
                </w:tcPr>
                <w:p>
                  <w:pPr>
                    <w:adjustRightInd w:val="0"/>
                    <w:snapToGrid w:val="0"/>
                    <w:spacing w:line="300" w:lineRule="exact"/>
                    <w:jc w:val="center"/>
                    <w:rPr>
                      <w:color w:val="auto"/>
                    </w:rPr>
                  </w:pPr>
                  <w:r>
                    <w:rPr>
                      <w:rFonts w:hint="eastAsia" w:cs="宋体"/>
                      <w:color w:val="auto"/>
                    </w:rPr>
                    <w:t>污染物</w:t>
                  </w:r>
                </w:p>
              </w:tc>
              <w:tc>
                <w:tcPr>
                  <w:tcW w:w="1836" w:type="dxa"/>
                  <w:tcBorders>
                    <w:tl2br w:val="nil"/>
                    <w:tr2bl w:val="nil"/>
                  </w:tcBorders>
                  <w:vAlign w:val="center"/>
                </w:tcPr>
                <w:p>
                  <w:pPr>
                    <w:adjustRightInd w:val="0"/>
                    <w:snapToGrid w:val="0"/>
                    <w:spacing w:line="300" w:lineRule="exact"/>
                    <w:jc w:val="center"/>
                    <w:rPr>
                      <w:color w:val="auto"/>
                    </w:rPr>
                  </w:pPr>
                  <w:r>
                    <w:rPr>
                      <w:rFonts w:hint="eastAsia" w:cs="宋体"/>
                      <w:color w:val="auto"/>
                    </w:rPr>
                    <w:t>年评价指标</w:t>
                  </w:r>
                </w:p>
              </w:tc>
              <w:tc>
                <w:tcPr>
                  <w:tcW w:w="1190" w:type="dxa"/>
                  <w:tcBorders>
                    <w:tl2br w:val="nil"/>
                    <w:tr2bl w:val="nil"/>
                  </w:tcBorders>
                  <w:vAlign w:val="center"/>
                </w:tcPr>
                <w:p>
                  <w:pPr>
                    <w:adjustRightInd w:val="0"/>
                    <w:snapToGrid w:val="0"/>
                    <w:spacing w:line="300" w:lineRule="exact"/>
                    <w:jc w:val="center"/>
                    <w:rPr>
                      <w:color w:val="auto"/>
                    </w:rPr>
                  </w:pPr>
                  <w:r>
                    <w:rPr>
                      <w:rFonts w:hint="eastAsia" w:cs="宋体"/>
                      <w:color w:val="auto"/>
                    </w:rPr>
                    <w:t>现状浓度（</w:t>
                  </w:r>
                  <w:r>
                    <w:rPr>
                      <w:color w:val="auto"/>
                    </w:rPr>
                    <w:t>μg/m³</w:t>
                  </w:r>
                  <w:r>
                    <w:rPr>
                      <w:rFonts w:hint="eastAsia" w:cs="宋体"/>
                      <w:color w:val="auto"/>
                    </w:rPr>
                    <w:t>）</w:t>
                  </w:r>
                </w:p>
              </w:tc>
              <w:tc>
                <w:tcPr>
                  <w:tcW w:w="1324" w:type="dxa"/>
                  <w:tcBorders>
                    <w:tl2br w:val="nil"/>
                    <w:tr2bl w:val="nil"/>
                  </w:tcBorders>
                  <w:vAlign w:val="center"/>
                </w:tcPr>
                <w:p>
                  <w:pPr>
                    <w:adjustRightInd w:val="0"/>
                    <w:snapToGrid w:val="0"/>
                    <w:spacing w:line="300" w:lineRule="exact"/>
                    <w:jc w:val="center"/>
                    <w:rPr>
                      <w:color w:val="auto"/>
                    </w:rPr>
                  </w:pPr>
                  <w:r>
                    <w:rPr>
                      <w:rFonts w:hint="eastAsia" w:cs="宋体"/>
                      <w:color w:val="auto"/>
                    </w:rPr>
                    <w:t>标准值</w:t>
                  </w:r>
                  <w:r>
                    <w:rPr>
                      <w:color w:val="auto"/>
                    </w:rPr>
                    <w:t>(μg/m³</w:t>
                  </w:r>
                  <w:r>
                    <w:rPr>
                      <w:rFonts w:hint="eastAsia" w:cs="宋体"/>
                      <w:color w:val="auto"/>
                    </w:rPr>
                    <w:t>）</w:t>
                  </w:r>
                </w:p>
              </w:tc>
              <w:tc>
                <w:tcPr>
                  <w:tcW w:w="1191" w:type="dxa"/>
                  <w:tcBorders>
                    <w:tl2br w:val="nil"/>
                    <w:tr2bl w:val="nil"/>
                  </w:tcBorders>
                  <w:vAlign w:val="center"/>
                </w:tcPr>
                <w:p>
                  <w:pPr>
                    <w:adjustRightInd w:val="0"/>
                    <w:snapToGrid w:val="0"/>
                    <w:spacing w:line="300" w:lineRule="exact"/>
                    <w:jc w:val="center"/>
                    <w:rPr>
                      <w:color w:val="auto"/>
                    </w:rPr>
                  </w:pPr>
                  <w:r>
                    <w:rPr>
                      <w:rFonts w:hint="eastAsia" w:cs="宋体"/>
                      <w:color w:val="auto"/>
                    </w:rPr>
                    <w:t>占标率</w:t>
                  </w:r>
                </w:p>
                <w:p>
                  <w:pPr>
                    <w:adjustRightInd w:val="0"/>
                    <w:snapToGrid w:val="0"/>
                    <w:spacing w:line="300" w:lineRule="exact"/>
                    <w:jc w:val="center"/>
                    <w:rPr>
                      <w:color w:val="auto"/>
                    </w:rPr>
                  </w:pPr>
                  <w:r>
                    <w:rPr>
                      <w:rFonts w:hint="eastAsia" w:cs="宋体"/>
                      <w:color w:val="auto"/>
                    </w:rPr>
                    <w:t>（</w:t>
                  </w:r>
                  <w:r>
                    <w:rPr>
                      <w:color w:val="auto"/>
                    </w:rPr>
                    <w:t>%</w:t>
                  </w:r>
                  <w:r>
                    <w:rPr>
                      <w:rFonts w:hint="eastAsia" w:cs="宋体"/>
                      <w:color w:val="auto"/>
                    </w:rPr>
                    <w:t>）</w:t>
                  </w:r>
                </w:p>
              </w:tc>
              <w:tc>
                <w:tcPr>
                  <w:tcW w:w="1106" w:type="dxa"/>
                  <w:tcBorders>
                    <w:tl2br w:val="nil"/>
                    <w:tr2bl w:val="nil"/>
                  </w:tcBorders>
                  <w:vAlign w:val="center"/>
                </w:tcPr>
                <w:p>
                  <w:pPr>
                    <w:adjustRightInd w:val="0"/>
                    <w:snapToGrid w:val="0"/>
                    <w:spacing w:line="300" w:lineRule="exact"/>
                    <w:jc w:val="center"/>
                    <w:rPr>
                      <w:color w:val="auto"/>
                    </w:rPr>
                  </w:pPr>
                  <w:r>
                    <w:rPr>
                      <w:rFonts w:hint="eastAsia" w:cs="宋体"/>
                      <w:color w:val="auto"/>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0" w:type="dxa"/>
                  <w:tcBorders>
                    <w:tl2br w:val="nil"/>
                    <w:tr2bl w:val="nil"/>
                  </w:tcBorders>
                  <w:vAlign w:val="center"/>
                </w:tcPr>
                <w:p>
                  <w:pPr>
                    <w:adjustRightInd w:val="0"/>
                    <w:snapToGrid w:val="0"/>
                    <w:spacing w:line="300" w:lineRule="exact"/>
                    <w:jc w:val="center"/>
                    <w:rPr>
                      <w:color w:val="auto"/>
                    </w:rPr>
                  </w:pPr>
                  <w:r>
                    <w:rPr>
                      <w:color w:val="auto"/>
                    </w:rPr>
                    <w:t>SO</w:t>
                  </w:r>
                  <w:r>
                    <w:rPr>
                      <w:color w:val="auto"/>
                      <w:vertAlign w:val="subscript"/>
                    </w:rPr>
                    <w:t>2</w:t>
                  </w:r>
                </w:p>
              </w:tc>
              <w:tc>
                <w:tcPr>
                  <w:tcW w:w="1836" w:type="dxa"/>
                  <w:vMerge w:val="restart"/>
                  <w:tcBorders>
                    <w:tl2br w:val="nil"/>
                    <w:tr2bl w:val="nil"/>
                  </w:tcBorders>
                  <w:vAlign w:val="center"/>
                </w:tcPr>
                <w:p>
                  <w:pPr>
                    <w:adjustRightInd w:val="0"/>
                    <w:snapToGrid w:val="0"/>
                    <w:spacing w:line="300" w:lineRule="exact"/>
                    <w:jc w:val="center"/>
                    <w:rPr>
                      <w:color w:val="auto"/>
                    </w:rPr>
                  </w:pPr>
                  <w:r>
                    <w:rPr>
                      <w:rFonts w:hint="eastAsia" w:cs="宋体"/>
                      <w:color w:val="auto"/>
                    </w:rPr>
                    <w:t>年平均质量浓度</w:t>
                  </w:r>
                </w:p>
              </w:tc>
              <w:tc>
                <w:tcPr>
                  <w:tcW w:w="1190" w:type="dxa"/>
                  <w:tcBorders>
                    <w:tl2br w:val="nil"/>
                    <w:tr2bl w:val="nil"/>
                  </w:tcBorders>
                  <w:vAlign w:val="center"/>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9</w:t>
                  </w:r>
                </w:p>
              </w:tc>
              <w:tc>
                <w:tcPr>
                  <w:tcW w:w="1324" w:type="dxa"/>
                  <w:tcBorders>
                    <w:tl2br w:val="nil"/>
                    <w:tr2bl w:val="nil"/>
                  </w:tcBorders>
                  <w:vAlign w:val="center"/>
                </w:tcPr>
                <w:p>
                  <w:pPr>
                    <w:adjustRightInd w:val="0"/>
                    <w:snapToGrid w:val="0"/>
                    <w:spacing w:line="300" w:lineRule="exact"/>
                    <w:jc w:val="center"/>
                    <w:rPr>
                      <w:color w:val="auto"/>
                    </w:rPr>
                  </w:pPr>
                  <w:r>
                    <w:rPr>
                      <w:color w:val="auto"/>
                    </w:rPr>
                    <w:t>60</w:t>
                  </w:r>
                </w:p>
              </w:tc>
              <w:tc>
                <w:tcPr>
                  <w:tcW w:w="1191" w:type="dxa"/>
                  <w:tcBorders>
                    <w:tl2br w:val="nil"/>
                    <w:tr2bl w:val="nil"/>
                  </w:tcBorders>
                  <w:vAlign w:val="center"/>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15</w:t>
                  </w:r>
                </w:p>
              </w:tc>
              <w:tc>
                <w:tcPr>
                  <w:tcW w:w="1106" w:type="dxa"/>
                  <w:tcBorders>
                    <w:tl2br w:val="nil"/>
                    <w:tr2bl w:val="nil"/>
                  </w:tcBorders>
                  <w:vAlign w:val="center"/>
                </w:tcPr>
                <w:p>
                  <w:pPr>
                    <w:adjustRightInd w:val="0"/>
                    <w:snapToGrid w:val="0"/>
                    <w:spacing w:line="300" w:lineRule="exact"/>
                    <w:jc w:val="center"/>
                    <w:rPr>
                      <w:color w:val="auto"/>
                    </w:rPr>
                  </w:pPr>
                  <w:r>
                    <w:rPr>
                      <w:rFonts w:hint="eastAsia" w:cs="宋体"/>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0" w:type="dxa"/>
                  <w:tcBorders>
                    <w:tl2br w:val="nil"/>
                    <w:tr2bl w:val="nil"/>
                  </w:tcBorders>
                  <w:vAlign w:val="center"/>
                </w:tcPr>
                <w:p>
                  <w:pPr>
                    <w:adjustRightInd w:val="0"/>
                    <w:snapToGrid w:val="0"/>
                    <w:spacing w:line="300" w:lineRule="exact"/>
                    <w:jc w:val="center"/>
                    <w:rPr>
                      <w:color w:val="auto"/>
                    </w:rPr>
                  </w:pPr>
                  <w:r>
                    <w:rPr>
                      <w:color w:val="auto"/>
                    </w:rPr>
                    <w:t>NO</w:t>
                  </w:r>
                  <w:r>
                    <w:rPr>
                      <w:color w:val="auto"/>
                      <w:vertAlign w:val="subscript"/>
                    </w:rPr>
                    <w:t>2</w:t>
                  </w:r>
                </w:p>
              </w:tc>
              <w:tc>
                <w:tcPr>
                  <w:tcW w:w="1836" w:type="dxa"/>
                  <w:vMerge w:val="continue"/>
                  <w:tcBorders>
                    <w:tl2br w:val="nil"/>
                    <w:tr2bl w:val="nil"/>
                  </w:tcBorders>
                  <w:vAlign w:val="center"/>
                </w:tcPr>
                <w:p>
                  <w:pPr>
                    <w:adjustRightInd w:val="0"/>
                    <w:snapToGrid w:val="0"/>
                    <w:spacing w:line="300" w:lineRule="exact"/>
                    <w:jc w:val="center"/>
                    <w:rPr>
                      <w:color w:val="auto"/>
                    </w:rPr>
                  </w:pPr>
                </w:p>
              </w:tc>
              <w:tc>
                <w:tcPr>
                  <w:tcW w:w="1190" w:type="dxa"/>
                  <w:tcBorders>
                    <w:tl2br w:val="nil"/>
                    <w:tr2bl w:val="nil"/>
                  </w:tcBorders>
                  <w:vAlign w:val="center"/>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34</w:t>
                  </w:r>
                </w:p>
              </w:tc>
              <w:tc>
                <w:tcPr>
                  <w:tcW w:w="1324" w:type="dxa"/>
                  <w:tcBorders>
                    <w:tl2br w:val="nil"/>
                    <w:tr2bl w:val="nil"/>
                  </w:tcBorders>
                  <w:vAlign w:val="center"/>
                </w:tcPr>
                <w:p>
                  <w:pPr>
                    <w:adjustRightInd w:val="0"/>
                    <w:snapToGrid w:val="0"/>
                    <w:spacing w:line="300" w:lineRule="exact"/>
                    <w:jc w:val="center"/>
                    <w:rPr>
                      <w:color w:val="auto"/>
                    </w:rPr>
                  </w:pPr>
                  <w:r>
                    <w:rPr>
                      <w:color w:val="auto"/>
                    </w:rPr>
                    <w:t>40</w:t>
                  </w:r>
                </w:p>
              </w:tc>
              <w:tc>
                <w:tcPr>
                  <w:tcW w:w="1191" w:type="dxa"/>
                  <w:tcBorders>
                    <w:tl2br w:val="nil"/>
                    <w:tr2bl w:val="nil"/>
                  </w:tcBorders>
                  <w:vAlign w:val="center"/>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85</w:t>
                  </w:r>
                </w:p>
              </w:tc>
              <w:tc>
                <w:tcPr>
                  <w:tcW w:w="1106" w:type="dxa"/>
                  <w:tcBorders>
                    <w:tl2br w:val="nil"/>
                    <w:tr2bl w:val="nil"/>
                  </w:tcBorders>
                  <w:vAlign w:val="center"/>
                </w:tcPr>
                <w:p>
                  <w:pPr>
                    <w:adjustRightInd w:val="0"/>
                    <w:snapToGrid w:val="0"/>
                    <w:spacing w:line="300" w:lineRule="exact"/>
                    <w:jc w:val="center"/>
                    <w:rPr>
                      <w:color w:val="auto"/>
                    </w:rPr>
                  </w:pPr>
                  <w:r>
                    <w:rPr>
                      <w:rFonts w:hint="eastAsia" w:cs="宋体"/>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0" w:type="dxa"/>
                  <w:tcBorders>
                    <w:tl2br w:val="nil"/>
                    <w:tr2bl w:val="nil"/>
                  </w:tcBorders>
                  <w:vAlign w:val="center"/>
                </w:tcPr>
                <w:p>
                  <w:pPr>
                    <w:adjustRightInd w:val="0"/>
                    <w:snapToGrid w:val="0"/>
                    <w:spacing w:line="300" w:lineRule="exact"/>
                    <w:jc w:val="center"/>
                    <w:rPr>
                      <w:color w:val="auto"/>
                    </w:rPr>
                  </w:pPr>
                  <w:r>
                    <w:rPr>
                      <w:color w:val="auto"/>
                    </w:rPr>
                    <w:t>PM</w:t>
                  </w:r>
                  <w:r>
                    <w:rPr>
                      <w:color w:val="auto"/>
                      <w:vertAlign w:val="subscript"/>
                    </w:rPr>
                    <w:t>10</w:t>
                  </w:r>
                </w:p>
              </w:tc>
              <w:tc>
                <w:tcPr>
                  <w:tcW w:w="1836" w:type="dxa"/>
                  <w:vMerge w:val="continue"/>
                  <w:tcBorders>
                    <w:tl2br w:val="nil"/>
                    <w:tr2bl w:val="nil"/>
                  </w:tcBorders>
                  <w:vAlign w:val="center"/>
                </w:tcPr>
                <w:p>
                  <w:pPr>
                    <w:adjustRightInd w:val="0"/>
                    <w:snapToGrid w:val="0"/>
                    <w:spacing w:line="300" w:lineRule="exact"/>
                    <w:jc w:val="center"/>
                    <w:rPr>
                      <w:color w:val="auto"/>
                    </w:rPr>
                  </w:pPr>
                </w:p>
              </w:tc>
              <w:tc>
                <w:tcPr>
                  <w:tcW w:w="1190" w:type="dxa"/>
                  <w:tcBorders>
                    <w:tl2br w:val="nil"/>
                    <w:tr2bl w:val="nil"/>
                  </w:tcBorders>
                  <w:vAlign w:val="center"/>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67</w:t>
                  </w:r>
                </w:p>
              </w:tc>
              <w:tc>
                <w:tcPr>
                  <w:tcW w:w="1324" w:type="dxa"/>
                  <w:tcBorders>
                    <w:tl2br w:val="nil"/>
                    <w:tr2bl w:val="nil"/>
                  </w:tcBorders>
                  <w:vAlign w:val="center"/>
                </w:tcPr>
                <w:p>
                  <w:pPr>
                    <w:adjustRightInd w:val="0"/>
                    <w:snapToGrid w:val="0"/>
                    <w:spacing w:line="300" w:lineRule="exact"/>
                    <w:jc w:val="center"/>
                    <w:rPr>
                      <w:color w:val="auto"/>
                    </w:rPr>
                  </w:pPr>
                  <w:r>
                    <w:rPr>
                      <w:color w:val="auto"/>
                    </w:rPr>
                    <w:t>70</w:t>
                  </w:r>
                </w:p>
              </w:tc>
              <w:tc>
                <w:tcPr>
                  <w:tcW w:w="1191" w:type="dxa"/>
                  <w:tcBorders>
                    <w:tl2br w:val="nil"/>
                    <w:tr2bl w:val="nil"/>
                  </w:tcBorders>
                  <w:vAlign w:val="center"/>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95.71</w:t>
                  </w:r>
                </w:p>
              </w:tc>
              <w:tc>
                <w:tcPr>
                  <w:tcW w:w="1106" w:type="dxa"/>
                  <w:tcBorders>
                    <w:tl2br w:val="nil"/>
                    <w:tr2bl w:val="nil"/>
                  </w:tcBorders>
                  <w:vAlign w:val="center"/>
                </w:tcPr>
                <w:p>
                  <w:pPr>
                    <w:adjustRightInd w:val="0"/>
                    <w:snapToGrid w:val="0"/>
                    <w:spacing w:line="300" w:lineRule="exact"/>
                    <w:jc w:val="center"/>
                    <w:rPr>
                      <w:color w:val="auto"/>
                    </w:rPr>
                  </w:pPr>
                  <w:r>
                    <w:rPr>
                      <w:rFonts w:hint="eastAsia" w:cs="宋体"/>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0" w:type="dxa"/>
                  <w:tcBorders>
                    <w:tl2br w:val="nil"/>
                    <w:tr2bl w:val="nil"/>
                  </w:tcBorders>
                  <w:vAlign w:val="center"/>
                </w:tcPr>
                <w:p>
                  <w:pPr>
                    <w:adjustRightInd w:val="0"/>
                    <w:snapToGrid w:val="0"/>
                    <w:spacing w:line="300" w:lineRule="exact"/>
                    <w:jc w:val="center"/>
                    <w:rPr>
                      <w:color w:val="auto"/>
                    </w:rPr>
                  </w:pPr>
                  <w:r>
                    <w:rPr>
                      <w:color w:val="auto"/>
                    </w:rPr>
                    <w:t>PM</w:t>
                  </w:r>
                  <w:r>
                    <w:rPr>
                      <w:color w:val="auto"/>
                      <w:vertAlign w:val="subscript"/>
                    </w:rPr>
                    <w:t>2.5</w:t>
                  </w:r>
                </w:p>
              </w:tc>
              <w:tc>
                <w:tcPr>
                  <w:tcW w:w="1836" w:type="dxa"/>
                  <w:vMerge w:val="continue"/>
                  <w:tcBorders>
                    <w:tl2br w:val="nil"/>
                    <w:tr2bl w:val="nil"/>
                  </w:tcBorders>
                  <w:vAlign w:val="center"/>
                </w:tcPr>
                <w:p>
                  <w:pPr>
                    <w:adjustRightInd w:val="0"/>
                    <w:snapToGrid w:val="0"/>
                    <w:spacing w:line="300" w:lineRule="exact"/>
                    <w:jc w:val="center"/>
                    <w:rPr>
                      <w:color w:val="auto"/>
                    </w:rPr>
                  </w:pPr>
                </w:p>
              </w:tc>
              <w:tc>
                <w:tcPr>
                  <w:tcW w:w="1190" w:type="dxa"/>
                  <w:tcBorders>
                    <w:tl2br w:val="nil"/>
                    <w:tr2bl w:val="nil"/>
                  </w:tcBorders>
                  <w:vAlign w:val="center"/>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31</w:t>
                  </w:r>
                </w:p>
              </w:tc>
              <w:tc>
                <w:tcPr>
                  <w:tcW w:w="1324" w:type="dxa"/>
                  <w:tcBorders>
                    <w:tl2br w:val="nil"/>
                    <w:tr2bl w:val="nil"/>
                  </w:tcBorders>
                  <w:vAlign w:val="center"/>
                </w:tcPr>
                <w:p>
                  <w:pPr>
                    <w:adjustRightInd w:val="0"/>
                    <w:snapToGrid w:val="0"/>
                    <w:spacing w:line="300" w:lineRule="exact"/>
                    <w:jc w:val="center"/>
                    <w:rPr>
                      <w:color w:val="auto"/>
                    </w:rPr>
                  </w:pPr>
                  <w:r>
                    <w:rPr>
                      <w:color w:val="auto"/>
                    </w:rPr>
                    <w:t>35</w:t>
                  </w:r>
                </w:p>
              </w:tc>
              <w:tc>
                <w:tcPr>
                  <w:tcW w:w="1191" w:type="dxa"/>
                  <w:tcBorders>
                    <w:tl2br w:val="nil"/>
                    <w:tr2bl w:val="nil"/>
                  </w:tcBorders>
                  <w:vAlign w:val="center"/>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88.57</w:t>
                  </w:r>
                </w:p>
              </w:tc>
              <w:tc>
                <w:tcPr>
                  <w:tcW w:w="1106" w:type="dxa"/>
                  <w:tcBorders>
                    <w:tl2br w:val="nil"/>
                    <w:tr2bl w:val="nil"/>
                  </w:tcBorders>
                  <w:vAlign w:val="center"/>
                </w:tcPr>
                <w:p>
                  <w:pPr>
                    <w:adjustRightInd w:val="0"/>
                    <w:snapToGrid w:val="0"/>
                    <w:spacing w:line="300" w:lineRule="exact"/>
                    <w:jc w:val="center"/>
                    <w:rPr>
                      <w:color w:val="auto"/>
                    </w:rPr>
                  </w:pPr>
                  <w:r>
                    <w:rPr>
                      <w:rFonts w:hint="eastAsia" w:cs="宋体"/>
                      <w:color w:val="auto"/>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0" w:type="dxa"/>
                  <w:tcBorders>
                    <w:tl2br w:val="nil"/>
                    <w:tr2bl w:val="nil"/>
                  </w:tcBorders>
                  <w:vAlign w:val="center"/>
                </w:tcPr>
                <w:p>
                  <w:pPr>
                    <w:adjustRightInd w:val="0"/>
                    <w:snapToGrid w:val="0"/>
                    <w:spacing w:line="300" w:lineRule="exact"/>
                    <w:jc w:val="center"/>
                    <w:rPr>
                      <w:color w:val="auto"/>
                    </w:rPr>
                  </w:pPr>
                  <w:r>
                    <w:rPr>
                      <w:color w:val="auto"/>
                    </w:rPr>
                    <w:t>CO</w:t>
                  </w:r>
                  <w:r>
                    <w:rPr>
                      <w:rFonts w:hint="eastAsia" w:cs="宋体"/>
                      <w:color w:val="auto"/>
                    </w:rPr>
                    <w:t>第</w:t>
                  </w:r>
                  <w:r>
                    <w:rPr>
                      <w:color w:val="auto"/>
                    </w:rPr>
                    <w:t>95</w:t>
                  </w:r>
                </w:p>
                <w:p>
                  <w:pPr>
                    <w:adjustRightInd w:val="0"/>
                    <w:snapToGrid w:val="0"/>
                    <w:spacing w:line="300" w:lineRule="exact"/>
                    <w:jc w:val="center"/>
                    <w:rPr>
                      <w:color w:val="auto"/>
                    </w:rPr>
                  </w:pPr>
                  <w:r>
                    <w:rPr>
                      <w:rFonts w:hint="eastAsia" w:cs="宋体"/>
                      <w:color w:val="auto"/>
                    </w:rPr>
                    <w:t>百分位浓</w:t>
                  </w:r>
                </w:p>
              </w:tc>
              <w:tc>
                <w:tcPr>
                  <w:tcW w:w="1836" w:type="dxa"/>
                  <w:tcBorders>
                    <w:tl2br w:val="nil"/>
                    <w:tr2bl w:val="nil"/>
                  </w:tcBorders>
                  <w:vAlign w:val="center"/>
                </w:tcPr>
                <w:p>
                  <w:pPr>
                    <w:adjustRightInd w:val="0"/>
                    <w:snapToGrid w:val="0"/>
                    <w:spacing w:line="300" w:lineRule="exact"/>
                    <w:jc w:val="center"/>
                    <w:rPr>
                      <w:color w:val="auto"/>
                    </w:rPr>
                  </w:pPr>
                  <w:r>
                    <w:rPr>
                      <w:color w:val="auto"/>
                    </w:rPr>
                    <w:t>24h</w:t>
                  </w:r>
                  <w:r>
                    <w:rPr>
                      <w:rFonts w:hint="eastAsia" w:cs="宋体"/>
                      <w:color w:val="auto"/>
                    </w:rPr>
                    <w:t>平均质量浓度</w:t>
                  </w:r>
                </w:p>
              </w:tc>
              <w:tc>
                <w:tcPr>
                  <w:tcW w:w="1190" w:type="dxa"/>
                  <w:tcBorders>
                    <w:tl2br w:val="nil"/>
                    <w:tr2bl w:val="nil"/>
                  </w:tcBorders>
                  <w:vAlign w:val="center"/>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1200</w:t>
                  </w:r>
                </w:p>
              </w:tc>
              <w:tc>
                <w:tcPr>
                  <w:tcW w:w="1324" w:type="dxa"/>
                  <w:tcBorders>
                    <w:tl2br w:val="nil"/>
                    <w:tr2bl w:val="nil"/>
                  </w:tcBorders>
                  <w:vAlign w:val="center"/>
                </w:tcPr>
                <w:p>
                  <w:pPr>
                    <w:adjustRightInd w:val="0"/>
                    <w:snapToGrid w:val="0"/>
                    <w:spacing w:line="300" w:lineRule="exact"/>
                    <w:jc w:val="center"/>
                    <w:rPr>
                      <w:color w:val="auto"/>
                    </w:rPr>
                  </w:pPr>
                  <w:r>
                    <w:rPr>
                      <w:color w:val="auto"/>
                    </w:rPr>
                    <w:t>4000</w:t>
                  </w:r>
                </w:p>
              </w:tc>
              <w:tc>
                <w:tcPr>
                  <w:tcW w:w="1191" w:type="dxa"/>
                  <w:tcBorders>
                    <w:tl2br w:val="nil"/>
                    <w:tr2bl w:val="nil"/>
                  </w:tcBorders>
                  <w:vAlign w:val="center"/>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30</w:t>
                  </w:r>
                </w:p>
              </w:tc>
              <w:tc>
                <w:tcPr>
                  <w:tcW w:w="1106" w:type="dxa"/>
                  <w:tcBorders>
                    <w:tl2br w:val="nil"/>
                    <w:tr2bl w:val="nil"/>
                  </w:tcBorders>
                  <w:vAlign w:val="center"/>
                </w:tcPr>
                <w:p>
                  <w:pPr>
                    <w:adjustRightInd w:val="0"/>
                    <w:snapToGrid w:val="0"/>
                    <w:spacing w:line="300" w:lineRule="exact"/>
                    <w:jc w:val="center"/>
                    <w:rPr>
                      <w:color w:val="auto"/>
                    </w:rPr>
                  </w:pPr>
                  <w:r>
                    <w:rPr>
                      <w:rFonts w:hint="eastAsia" w:cs="宋体"/>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0" w:type="dxa"/>
                  <w:tcBorders>
                    <w:tl2br w:val="nil"/>
                    <w:tr2bl w:val="nil"/>
                  </w:tcBorders>
                  <w:vAlign w:val="center"/>
                </w:tcPr>
                <w:p>
                  <w:pPr>
                    <w:adjustRightInd w:val="0"/>
                    <w:snapToGrid w:val="0"/>
                    <w:spacing w:line="300" w:lineRule="exact"/>
                    <w:jc w:val="center"/>
                    <w:rPr>
                      <w:color w:val="auto"/>
                    </w:rPr>
                  </w:pPr>
                  <w:r>
                    <w:rPr>
                      <w:color w:val="auto"/>
                    </w:rPr>
                    <w:t>O</w:t>
                  </w:r>
                  <w:r>
                    <w:rPr>
                      <w:color w:val="auto"/>
                      <w:vertAlign w:val="subscript"/>
                    </w:rPr>
                    <w:t>3</w:t>
                  </w:r>
                  <w:r>
                    <w:rPr>
                      <w:rFonts w:hint="eastAsia" w:cs="宋体"/>
                      <w:color w:val="auto"/>
                    </w:rPr>
                    <w:t>第</w:t>
                  </w:r>
                  <w:r>
                    <w:rPr>
                      <w:color w:val="auto"/>
                    </w:rPr>
                    <w:t>90</w:t>
                  </w:r>
                </w:p>
                <w:p>
                  <w:pPr>
                    <w:adjustRightInd w:val="0"/>
                    <w:snapToGrid w:val="0"/>
                    <w:spacing w:line="300" w:lineRule="exact"/>
                    <w:jc w:val="center"/>
                    <w:rPr>
                      <w:color w:val="auto"/>
                    </w:rPr>
                  </w:pPr>
                  <w:r>
                    <w:rPr>
                      <w:rFonts w:hint="eastAsia" w:cs="宋体"/>
                      <w:color w:val="auto"/>
                    </w:rPr>
                    <w:t>百分位浓度</w:t>
                  </w:r>
                </w:p>
              </w:tc>
              <w:tc>
                <w:tcPr>
                  <w:tcW w:w="1836" w:type="dxa"/>
                  <w:tcBorders>
                    <w:tl2br w:val="nil"/>
                    <w:tr2bl w:val="nil"/>
                  </w:tcBorders>
                  <w:vAlign w:val="center"/>
                </w:tcPr>
                <w:p>
                  <w:pPr>
                    <w:adjustRightInd w:val="0"/>
                    <w:snapToGrid w:val="0"/>
                    <w:spacing w:line="300" w:lineRule="exact"/>
                    <w:jc w:val="center"/>
                    <w:rPr>
                      <w:color w:val="auto"/>
                    </w:rPr>
                  </w:pPr>
                  <w:r>
                    <w:rPr>
                      <w:rFonts w:hint="eastAsia" w:cs="宋体"/>
                      <w:color w:val="auto"/>
                    </w:rPr>
                    <w:t>日最大</w:t>
                  </w:r>
                  <w:r>
                    <w:rPr>
                      <w:color w:val="auto"/>
                    </w:rPr>
                    <w:t>8h</w:t>
                  </w:r>
                  <w:r>
                    <w:rPr>
                      <w:rFonts w:hint="eastAsia" w:cs="宋体"/>
                      <w:color w:val="auto"/>
                    </w:rPr>
                    <w:t>平均质量浓度</w:t>
                  </w:r>
                </w:p>
              </w:tc>
              <w:tc>
                <w:tcPr>
                  <w:tcW w:w="1190" w:type="dxa"/>
                  <w:tcBorders>
                    <w:tl2br w:val="nil"/>
                    <w:tr2bl w:val="nil"/>
                  </w:tcBorders>
                  <w:vAlign w:val="center"/>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141</w:t>
                  </w:r>
                </w:p>
              </w:tc>
              <w:tc>
                <w:tcPr>
                  <w:tcW w:w="1324" w:type="dxa"/>
                  <w:tcBorders>
                    <w:tl2br w:val="nil"/>
                    <w:tr2bl w:val="nil"/>
                  </w:tcBorders>
                  <w:vAlign w:val="center"/>
                </w:tcPr>
                <w:p>
                  <w:pPr>
                    <w:adjustRightInd w:val="0"/>
                    <w:snapToGrid w:val="0"/>
                    <w:spacing w:line="300" w:lineRule="exact"/>
                    <w:jc w:val="center"/>
                    <w:rPr>
                      <w:color w:val="auto"/>
                    </w:rPr>
                  </w:pPr>
                  <w:r>
                    <w:rPr>
                      <w:color w:val="auto"/>
                    </w:rPr>
                    <w:t>160</w:t>
                  </w:r>
                </w:p>
              </w:tc>
              <w:tc>
                <w:tcPr>
                  <w:tcW w:w="1191" w:type="dxa"/>
                  <w:tcBorders>
                    <w:tl2br w:val="nil"/>
                    <w:tr2bl w:val="nil"/>
                  </w:tcBorders>
                  <w:vAlign w:val="center"/>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88.125</w:t>
                  </w:r>
                </w:p>
              </w:tc>
              <w:tc>
                <w:tcPr>
                  <w:tcW w:w="1106" w:type="dxa"/>
                  <w:tcBorders>
                    <w:tl2br w:val="nil"/>
                    <w:tr2bl w:val="nil"/>
                  </w:tcBorders>
                  <w:vAlign w:val="center"/>
                </w:tcPr>
                <w:p>
                  <w:pPr>
                    <w:adjustRightInd w:val="0"/>
                    <w:snapToGrid w:val="0"/>
                    <w:spacing w:line="300" w:lineRule="exact"/>
                    <w:jc w:val="center"/>
                    <w:rPr>
                      <w:color w:val="auto"/>
                    </w:rPr>
                  </w:pPr>
                  <w:r>
                    <w:rPr>
                      <w:rFonts w:hint="eastAsia" w:cs="宋体"/>
                      <w:color w:val="auto"/>
                    </w:rPr>
                    <w:t>达标</w:t>
                  </w:r>
                </w:p>
              </w:tc>
            </w:tr>
          </w:tbl>
          <w:p>
            <w:pPr>
              <w:autoSpaceDE w:val="0"/>
              <w:autoSpaceDN w:val="0"/>
              <w:adjustRightInd w:val="0"/>
              <w:snapToGrid w:val="0"/>
              <w:spacing w:line="480" w:lineRule="exact"/>
              <w:ind w:firstLine="480" w:firstLineChars="200"/>
              <w:jc w:val="left"/>
              <w:rPr>
                <w:color w:val="auto"/>
                <w:sz w:val="24"/>
                <w:szCs w:val="24"/>
              </w:rPr>
            </w:pPr>
            <w:r>
              <w:rPr>
                <w:rFonts w:hint="eastAsia" w:cs="宋体"/>
                <w:color w:val="auto"/>
                <w:sz w:val="24"/>
                <w:szCs w:val="24"/>
              </w:rPr>
              <w:t>根据统计结果，环境空气常规六项指标中；</w:t>
            </w:r>
            <w:r>
              <w:rPr>
                <w:color w:val="auto"/>
                <w:sz w:val="24"/>
                <w:szCs w:val="24"/>
              </w:rPr>
              <w:t>PM</w:t>
            </w:r>
            <w:r>
              <w:rPr>
                <w:color w:val="auto"/>
                <w:sz w:val="24"/>
                <w:szCs w:val="24"/>
                <w:vertAlign w:val="subscript"/>
              </w:rPr>
              <w:t>2.5</w:t>
            </w:r>
            <w:r>
              <w:rPr>
                <w:rFonts w:hint="eastAsia" w:cs="宋体"/>
                <w:color w:val="auto"/>
                <w:sz w:val="24"/>
                <w:szCs w:val="24"/>
              </w:rPr>
              <w:t>年平均质量浓度年平均质量</w:t>
            </w:r>
            <w:r>
              <w:rPr>
                <w:rFonts w:hint="eastAsia" w:cs="宋体"/>
                <w:color w:val="auto"/>
                <w:sz w:val="24"/>
                <w:szCs w:val="24"/>
                <w:lang w:eastAsia="zh-CN"/>
              </w:rPr>
              <w:t>、</w:t>
            </w:r>
            <w:r>
              <w:rPr>
                <w:color w:val="auto"/>
                <w:sz w:val="24"/>
                <w:szCs w:val="24"/>
              </w:rPr>
              <w:t>NO</w:t>
            </w:r>
            <w:r>
              <w:rPr>
                <w:color w:val="auto"/>
                <w:sz w:val="24"/>
                <w:szCs w:val="24"/>
                <w:vertAlign w:val="subscript"/>
              </w:rPr>
              <w:t>2</w:t>
            </w:r>
            <w:r>
              <w:rPr>
                <w:rFonts w:hint="eastAsia" w:cs="宋体"/>
                <w:color w:val="auto"/>
                <w:sz w:val="24"/>
                <w:szCs w:val="24"/>
              </w:rPr>
              <w:t>年平均质量浓度、</w:t>
            </w:r>
            <w:r>
              <w:rPr>
                <w:color w:val="auto"/>
                <w:sz w:val="24"/>
                <w:szCs w:val="24"/>
              </w:rPr>
              <w:t>SO</w:t>
            </w:r>
            <w:r>
              <w:rPr>
                <w:color w:val="auto"/>
                <w:sz w:val="24"/>
                <w:szCs w:val="24"/>
                <w:vertAlign w:val="subscript"/>
              </w:rPr>
              <w:t>2</w:t>
            </w:r>
            <w:r>
              <w:rPr>
                <w:rFonts w:hint="eastAsia" w:cs="宋体"/>
                <w:color w:val="auto"/>
                <w:sz w:val="24"/>
                <w:szCs w:val="24"/>
              </w:rPr>
              <w:t>年平均质量浓度、</w:t>
            </w:r>
            <w:r>
              <w:rPr>
                <w:color w:val="auto"/>
                <w:sz w:val="24"/>
                <w:szCs w:val="24"/>
              </w:rPr>
              <w:t>PM</w:t>
            </w:r>
            <w:r>
              <w:rPr>
                <w:color w:val="auto"/>
                <w:sz w:val="24"/>
                <w:szCs w:val="24"/>
                <w:vertAlign w:val="subscript"/>
              </w:rPr>
              <w:t>10</w:t>
            </w:r>
            <w:r>
              <w:rPr>
                <w:rFonts w:hint="eastAsia" w:cs="宋体"/>
                <w:color w:val="auto"/>
                <w:sz w:val="24"/>
                <w:szCs w:val="24"/>
              </w:rPr>
              <w:t>年平均质量浓度、</w:t>
            </w:r>
            <w:r>
              <w:rPr>
                <w:color w:val="auto"/>
                <w:sz w:val="24"/>
                <w:szCs w:val="24"/>
              </w:rPr>
              <w:t>CO95%</w:t>
            </w:r>
            <w:r>
              <w:rPr>
                <w:rFonts w:hint="eastAsia" w:cs="宋体"/>
                <w:color w:val="auto"/>
                <w:sz w:val="24"/>
                <w:szCs w:val="24"/>
              </w:rPr>
              <w:t>顺位</w:t>
            </w:r>
            <w:r>
              <w:rPr>
                <w:color w:val="auto"/>
                <w:sz w:val="24"/>
                <w:szCs w:val="24"/>
              </w:rPr>
              <w:t>24</w:t>
            </w:r>
            <w:r>
              <w:rPr>
                <w:rFonts w:hint="eastAsia" w:cs="宋体"/>
                <w:color w:val="auto"/>
                <w:sz w:val="24"/>
                <w:szCs w:val="24"/>
              </w:rPr>
              <w:t>小时平均浓度、</w:t>
            </w:r>
            <w:r>
              <w:rPr>
                <w:color w:val="auto"/>
                <w:sz w:val="24"/>
                <w:szCs w:val="24"/>
              </w:rPr>
              <w:t>O</w:t>
            </w:r>
            <w:r>
              <w:rPr>
                <w:color w:val="auto"/>
                <w:sz w:val="24"/>
                <w:szCs w:val="24"/>
                <w:vertAlign w:val="subscript"/>
              </w:rPr>
              <w:t>3</w:t>
            </w:r>
            <w:r>
              <w:rPr>
                <w:color w:val="auto"/>
                <w:sz w:val="24"/>
                <w:szCs w:val="24"/>
              </w:rPr>
              <w:t>90%</w:t>
            </w:r>
            <w:r>
              <w:rPr>
                <w:rFonts w:hint="eastAsia" w:cs="宋体"/>
                <w:color w:val="auto"/>
                <w:sz w:val="24"/>
                <w:szCs w:val="24"/>
              </w:rPr>
              <w:t>顺位</w:t>
            </w:r>
            <w:r>
              <w:rPr>
                <w:color w:val="auto"/>
                <w:sz w:val="24"/>
                <w:szCs w:val="24"/>
              </w:rPr>
              <w:t>8</w:t>
            </w:r>
            <w:r>
              <w:rPr>
                <w:rFonts w:hint="eastAsia" w:cs="宋体"/>
                <w:color w:val="auto"/>
                <w:sz w:val="24"/>
                <w:szCs w:val="24"/>
              </w:rPr>
              <w:t>小时平均浓度满足《环境空气质量标准》（</w:t>
            </w:r>
            <w:r>
              <w:rPr>
                <w:color w:val="auto"/>
                <w:sz w:val="24"/>
                <w:szCs w:val="24"/>
              </w:rPr>
              <w:t>GB3095-2012</w:t>
            </w:r>
            <w:r>
              <w:rPr>
                <w:rFonts w:hint="eastAsia" w:cs="宋体"/>
                <w:color w:val="auto"/>
                <w:sz w:val="24"/>
                <w:szCs w:val="24"/>
              </w:rPr>
              <w:t>）二级标准要求。</w:t>
            </w:r>
          </w:p>
          <w:p>
            <w:pPr>
              <w:autoSpaceDE w:val="0"/>
              <w:autoSpaceDN w:val="0"/>
              <w:adjustRightInd w:val="0"/>
              <w:snapToGrid w:val="0"/>
              <w:spacing w:line="480" w:lineRule="exact"/>
              <w:ind w:firstLine="480" w:firstLineChars="200"/>
              <w:jc w:val="left"/>
              <w:rPr>
                <w:color w:val="auto"/>
                <w:sz w:val="24"/>
                <w:szCs w:val="24"/>
              </w:rPr>
            </w:pPr>
            <w:r>
              <w:rPr>
                <w:rFonts w:hint="eastAsia" w:cs="宋体"/>
                <w:color w:val="auto"/>
                <w:sz w:val="24"/>
                <w:szCs w:val="24"/>
              </w:rPr>
              <w:t>根据《环境影响评价技术导则大气环境》（</w:t>
            </w:r>
            <w:r>
              <w:rPr>
                <w:color w:val="auto"/>
                <w:sz w:val="24"/>
                <w:szCs w:val="24"/>
              </w:rPr>
              <w:t>HJ2.2-2018</w:t>
            </w:r>
            <w:r>
              <w:rPr>
                <w:rFonts w:hint="eastAsia" w:cs="宋体"/>
                <w:color w:val="auto"/>
                <w:sz w:val="24"/>
                <w:szCs w:val="24"/>
              </w:rPr>
              <w:t>），城市环境空气质量达标情况评价指标为</w:t>
            </w:r>
            <w:r>
              <w:rPr>
                <w:color w:val="auto"/>
                <w:sz w:val="24"/>
                <w:szCs w:val="24"/>
              </w:rPr>
              <w:t>SO</w:t>
            </w:r>
            <w:r>
              <w:rPr>
                <w:color w:val="auto"/>
                <w:sz w:val="24"/>
                <w:szCs w:val="24"/>
                <w:vertAlign w:val="subscript"/>
              </w:rPr>
              <w:t>2</w:t>
            </w:r>
            <w:r>
              <w:rPr>
                <w:rFonts w:hint="eastAsia" w:cs="宋体"/>
                <w:color w:val="auto"/>
                <w:sz w:val="24"/>
                <w:szCs w:val="24"/>
              </w:rPr>
              <w:t>、</w:t>
            </w:r>
            <w:r>
              <w:rPr>
                <w:color w:val="auto"/>
                <w:sz w:val="24"/>
                <w:szCs w:val="24"/>
              </w:rPr>
              <w:t>NO</w:t>
            </w:r>
            <w:r>
              <w:rPr>
                <w:color w:val="auto"/>
                <w:sz w:val="24"/>
                <w:szCs w:val="24"/>
                <w:vertAlign w:val="subscript"/>
              </w:rPr>
              <w:t>2</w:t>
            </w:r>
            <w:r>
              <w:rPr>
                <w:rFonts w:hint="eastAsia" w:cs="宋体"/>
                <w:color w:val="auto"/>
                <w:sz w:val="24"/>
                <w:szCs w:val="24"/>
              </w:rPr>
              <w:t>、</w:t>
            </w:r>
            <w:r>
              <w:rPr>
                <w:color w:val="auto"/>
                <w:sz w:val="24"/>
                <w:szCs w:val="24"/>
              </w:rPr>
              <w:t>PM</w:t>
            </w:r>
            <w:r>
              <w:rPr>
                <w:color w:val="auto"/>
                <w:sz w:val="24"/>
                <w:szCs w:val="24"/>
                <w:vertAlign w:val="subscript"/>
              </w:rPr>
              <w:t>10</w:t>
            </w:r>
            <w:r>
              <w:rPr>
                <w:rFonts w:hint="eastAsia" w:cs="宋体"/>
                <w:color w:val="auto"/>
                <w:sz w:val="24"/>
                <w:szCs w:val="24"/>
              </w:rPr>
              <w:t>、</w:t>
            </w:r>
            <w:r>
              <w:rPr>
                <w:color w:val="auto"/>
                <w:sz w:val="24"/>
                <w:szCs w:val="24"/>
              </w:rPr>
              <w:t>PM</w:t>
            </w:r>
            <w:r>
              <w:rPr>
                <w:color w:val="auto"/>
                <w:sz w:val="24"/>
                <w:szCs w:val="24"/>
                <w:vertAlign w:val="subscript"/>
              </w:rPr>
              <w:t>2.5</w:t>
            </w:r>
            <w:r>
              <w:rPr>
                <w:rFonts w:hint="eastAsia" w:cs="宋体"/>
                <w:color w:val="auto"/>
                <w:sz w:val="24"/>
                <w:szCs w:val="24"/>
              </w:rPr>
              <w:t>、</w:t>
            </w:r>
            <w:r>
              <w:rPr>
                <w:color w:val="auto"/>
                <w:sz w:val="24"/>
                <w:szCs w:val="24"/>
              </w:rPr>
              <w:t>CO</w:t>
            </w:r>
            <w:r>
              <w:rPr>
                <w:rFonts w:hint="eastAsia" w:cs="宋体"/>
                <w:color w:val="auto"/>
                <w:sz w:val="24"/>
                <w:szCs w:val="24"/>
              </w:rPr>
              <w:t>、</w:t>
            </w:r>
            <w:r>
              <w:rPr>
                <w:color w:val="auto"/>
                <w:sz w:val="24"/>
                <w:szCs w:val="24"/>
              </w:rPr>
              <w:t>O</w:t>
            </w:r>
            <w:r>
              <w:rPr>
                <w:color w:val="auto"/>
                <w:sz w:val="24"/>
                <w:szCs w:val="24"/>
                <w:vertAlign w:val="subscript"/>
              </w:rPr>
              <w:t>3</w:t>
            </w:r>
            <w:r>
              <w:rPr>
                <w:rFonts w:hint="eastAsia" w:cs="宋体"/>
                <w:color w:val="auto"/>
                <w:sz w:val="24"/>
                <w:szCs w:val="24"/>
              </w:rPr>
              <w:t>六项污染物年评价指标全部达标即为城市环境空气质量达标，因此本项目所在区域属于达标区域。</w:t>
            </w:r>
            <w:r>
              <w:rPr>
                <w:color w:val="auto"/>
                <w:sz w:val="24"/>
                <w:szCs w:val="24"/>
              </w:rPr>
              <w:t>PM</w:t>
            </w:r>
            <w:r>
              <w:rPr>
                <w:color w:val="auto"/>
                <w:sz w:val="24"/>
                <w:szCs w:val="24"/>
                <w:vertAlign w:val="subscript"/>
              </w:rPr>
              <w:t>2.5</w:t>
            </w:r>
            <w:r>
              <w:rPr>
                <w:rFonts w:hint="eastAsia" w:cs="宋体"/>
                <w:color w:val="auto"/>
                <w:sz w:val="24"/>
                <w:szCs w:val="24"/>
              </w:rPr>
              <w:t>年平均质量浓度超标主要与项目所在区域地理位置及气象条件有关。</w:t>
            </w:r>
          </w:p>
          <w:p>
            <w:pPr>
              <w:autoSpaceDE w:val="0"/>
              <w:autoSpaceDN w:val="0"/>
              <w:adjustRightInd w:val="0"/>
              <w:snapToGrid w:val="0"/>
              <w:spacing w:line="480" w:lineRule="exact"/>
              <w:ind w:firstLine="480" w:firstLineChars="200"/>
              <w:jc w:val="left"/>
              <w:rPr>
                <w:color w:val="auto"/>
                <w:sz w:val="24"/>
                <w:szCs w:val="24"/>
              </w:rPr>
            </w:pPr>
            <w:r>
              <w:rPr>
                <w:rFonts w:hint="eastAsia" w:cs="宋体"/>
                <w:color w:val="auto"/>
                <w:sz w:val="24"/>
                <w:szCs w:val="24"/>
              </w:rPr>
              <w:t>（</w:t>
            </w:r>
            <w:r>
              <w:rPr>
                <w:color w:val="auto"/>
                <w:sz w:val="24"/>
                <w:szCs w:val="24"/>
              </w:rPr>
              <w:t>2</w:t>
            </w:r>
            <w:r>
              <w:rPr>
                <w:rFonts w:hint="eastAsia" w:cs="宋体"/>
                <w:color w:val="auto"/>
                <w:sz w:val="24"/>
                <w:szCs w:val="24"/>
              </w:rPr>
              <w:t>）特征污染因子</w:t>
            </w:r>
          </w:p>
          <w:p>
            <w:pPr>
              <w:autoSpaceDE w:val="0"/>
              <w:autoSpaceDN w:val="0"/>
              <w:adjustRightInd w:val="0"/>
              <w:snapToGrid w:val="0"/>
              <w:spacing w:line="480" w:lineRule="exact"/>
              <w:ind w:firstLine="480" w:firstLineChars="200"/>
              <w:jc w:val="left"/>
              <w:rPr>
                <w:color w:val="auto"/>
                <w:sz w:val="24"/>
                <w:szCs w:val="24"/>
              </w:rPr>
            </w:pPr>
            <w:r>
              <w:rPr>
                <w:rFonts w:hint="eastAsia" w:cs="宋体"/>
                <w:color w:val="auto"/>
                <w:sz w:val="24"/>
                <w:szCs w:val="24"/>
              </w:rPr>
              <w:t>本次评价委托</w:t>
            </w:r>
            <w:r>
              <w:rPr>
                <w:rFonts w:hint="eastAsia" w:cs="宋体"/>
                <w:color w:val="auto"/>
                <w:sz w:val="24"/>
                <w:szCs w:val="24"/>
                <w:lang w:eastAsia="zh-CN"/>
              </w:rPr>
              <w:t>陕西林泉环境检测技术有限公司</w:t>
            </w:r>
            <w:r>
              <w:rPr>
                <w:rFonts w:hint="eastAsia" w:cs="宋体"/>
                <w:color w:val="auto"/>
                <w:sz w:val="24"/>
                <w:szCs w:val="24"/>
              </w:rPr>
              <w:t>于</w:t>
            </w:r>
            <w:r>
              <w:rPr>
                <w:rFonts w:hint="eastAsia"/>
                <w:color w:val="auto"/>
                <w:sz w:val="24"/>
                <w:szCs w:val="24"/>
                <w:lang w:val="en-US" w:eastAsia="zh-CN"/>
              </w:rPr>
              <w:t>2022年3月4日-3月6日</w:t>
            </w:r>
            <w:r>
              <w:rPr>
                <w:rFonts w:hint="eastAsia" w:cs="宋体"/>
                <w:color w:val="auto"/>
                <w:sz w:val="24"/>
                <w:szCs w:val="24"/>
              </w:rPr>
              <w:t>对项目所在地空气环境中总悬浮颗粒物、非甲烷总烃进行了监测。根据当季主导风向及周围居民区等环境敏感点分布情况，在项目厂区</w:t>
            </w:r>
            <w:r>
              <w:rPr>
                <w:rFonts w:hint="eastAsia" w:cs="宋体"/>
                <w:color w:val="auto"/>
                <w:sz w:val="24"/>
                <w:szCs w:val="24"/>
                <w:lang w:val="en-US" w:eastAsia="zh-CN"/>
              </w:rPr>
              <w:t>内</w:t>
            </w:r>
            <w:r>
              <w:rPr>
                <w:rFonts w:hint="eastAsia" w:cs="宋体"/>
                <w:color w:val="auto"/>
                <w:sz w:val="24"/>
                <w:szCs w:val="24"/>
              </w:rPr>
              <w:t>布设</w:t>
            </w:r>
            <w:r>
              <w:rPr>
                <w:color w:val="auto"/>
                <w:sz w:val="24"/>
                <w:szCs w:val="24"/>
              </w:rPr>
              <w:t>1</w:t>
            </w:r>
            <w:r>
              <w:rPr>
                <w:rFonts w:hint="eastAsia" w:cs="宋体"/>
                <w:color w:val="auto"/>
                <w:sz w:val="24"/>
                <w:szCs w:val="24"/>
              </w:rPr>
              <w:t>个监测点位。监测结果见表</w:t>
            </w:r>
            <w:r>
              <w:rPr>
                <w:rFonts w:hint="eastAsia"/>
                <w:color w:val="auto"/>
                <w:sz w:val="24"/>
                <w:szCs w:val="24"/>
                <w:lang w:val="en-US" w:eastAsia="zh-CN"/>
              </w:rPr>
              <w:t>3-2</w:t>
            </w:r>
            <w:r>
              <w:rPr>
                <w:rFonts w:hint="eastAsia" w:cs="宋体"/>
                <w:color w:val="auto"/>
                <w:sz w:val="24"/>
                <w:szCs w:val="24"/>
              </w:rPr>
              <w:t>。</w:t>
            </w:r>
          </w:p>
          <w:p>
            <w:pPr>
              <w:pStyle w:val="34"/>
              <w:adjustRightInd w:val="0"/>
              <w:snapToGrid w:val="0"/>
              <w:spacing w:after="0" w:line="480" w:lineRule="exact"/>
              <w:ind w:left="0" w:leftChars="0" w:firstLine="0" w:firstLineChars="0"/>
              <w:jc w:val="center"/>
              <w:rPr>
                <w:b/>
                <w:bCs/>
                <w:color w:val="auto"/>
                <w:sz w:val="24"/>
                <w:szCs w:val="24"/>
              </w:rPr>
            </w:pPr>
            <w:r>
              <w:rPr>
                <w:rFonts w:hint="eastAsia" w:cs="宋体"/>
                <w:b/>
                <w:bCs/>
                <w:color w:val="auto"/>
                <w:sz w:val="24"/>
                <w:szCs w:val="24"/>
              </w:rPr>
              <w:t>表</w:t>
            </w:r>
            <w:r>
              <w:rPr>
                <w:rFonts w:hint="eastAsia"/>
                <w:b/>
                <w:bCs/>
                <w:color w:val="auto"/>
                <w:sz w:val="24"/>
                <w:szCs w:val="24"/>
                <w:lang w:val="en-US" w:eastAsia="zh-CN"/>
              </w:rPr>
              <w:t>3-2</w:t>
            </w:r>
            <w:r>
              <w:rPr>
                <w:b/>
                <w:bCs/>
                <w:color w:val="auto"/>
                <w:sz w:val="24"/>
                <w:szCs w:val="24"/>
              </w:rPr>
              <w:t xml:space="preserve"> </w:t>
            </w:r>
            <w:r>
              <w:rPr>
                <w:rFonts w:hint="eastAsia" w:cs="宋体"/>
                <w:b/>
                <w:bCs/>
                <w:color w:val="auto"/>
                <w:sz w:val="24"/>
                <w:szCs w:val="24"/>
              </w:rPr>
              <w:t>特征污染因子监测结果统计表</w:t>
            </w:r>
          </w:p>
          <w:tbl>
            <w:tblPr>
              <w:tblStyle w:val="3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827"/>
              <w:gridCol w:w="1301"/>
              <w:gridCol w:w="1589"/>
              <w:gridCol w:w="1011"/>
              <w:gridCol w:w="867"/>
              <w:gridCol w:w="866"/>
              <w:gridCol w:w="7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7" w:type="dxa"/>
                  <w:vMerge w:val="restart"/>
                  <w:tcBorders>
                    <w:tl2br w:val="nil"/>
                    <w:tr2bl w:val="nil"/>
                  </w:tcBorders>
                  <w:vAlign w:val="center"/>
                </w:tcPr>
                <w:p>
                  <w:pPr>
                    <w:adjustRightInd w:val="0"/>
                    <w:snapToGrid w:val="0"/>
                    <w:spacing w:line="300" w:lineRule="exact"/>
                    <w:jc w:val="center"/>
                    <w:rPr>
                      <w:color w:val="auto"/>
                    </w:rPr>
                  </w:pPr>
                  <w:r>
                    <w:rPr>
                      <w:rFonts w:hint="eastAsia" w:cs="宋体"/>
                      <w:color w:val="auto"/>
                    </w:rPr>
                    <w:t>监测点位</w:t>
                  </w:r>
                </w:p>
              </w:tc>
              <w:tc>
                <w:tcPr>
                  <w:tcW w:w="2890" w:type="dxa"/>
                  <w:gridSpan w:val="2"/>
                  <w:vMerge w:val="restart"/>
                  <w:tcBorders>
                    <w:tl2br w:val="nil"/>
                    <w:tr2bl w:val="nil"/>
                  </w:tcBorders>
                  <w:vAlign w:val="center"/>
                </w:tcPr>
                <w:p>
                  <w:pPr>
                    <w:adjustRightInd w:val="0"/>
                    <w:snapToGrid w:val="0"/>
                    <w:spacing w:line="300" w:lineRule="exact"/>
                    <w:jc w:val="center"/>
                    <w:rPr>
                      <w:color w:val="auto"/>
                    </w:rPr>
                  </w:pPr>
                  <w:r>
                    <w:rPr>
                      <w:rFonts w:hint="eastAsia" w:cs="宋体"/>
                      <w:color w:val="auto"/>
                    </w:rPr>
                    <w:t>监测日期及频次</w:t>
                  </w:r>
                </w:p>
              </w:tc>
              <w:tc>
                <w:tcPr>
                  <w:tcW w:w="1878" w:type="dxa"/>
                  <w:gridSpan w:val="2"/>
                  <w:tcBorders>
                    <w:tl2br w:val="nil"/>
                    <w:tr2bl w:val="nil"/>
                  </w:tcBorders>
                  <w:vAlign w:val="center"/>
                </w:tcPr>
                <w:p>
                  <w:pPr>
                    <w:adjustRightInd w:val="0"/>
                    <w:snapToGrid w:val="0"/>
                    <w:spacing w:line="300" w:lineRule="exact"/>
                    <w:jc w:val="center"/>
                    <w:rPr>
                      <w:color w:val="auto"/>
                    </w:rPr>
                  </w:pPr>
                  <w:r>
                    <w:rPr>
                      <w:rFonts w:hint="eastAsia" w:cs="宋体"/>
                      <w:color w:val="auto"/>
                    </w:rPr>
                    <w:t>监测结果（</w:t>
                  </w:r>
                  <w:r>
                    <w:rPr>
                      <w:color w:val="auto"/>
                    </w:rPr>
                    <w:t>μg/m³</w:t>
                  </w:r>
                  <w:r>
                    <w:rPr>
                      <w:rFonts w:hint="eastAsia" w:cs="宋体"/>
                      <w:color w:val="auto"/>
                    </w:rPr>
                    <w:t>）</w:t>
                  </w:r>
                </w:p>
              </w:tc>
              <w:tc>
                <w:tcPr>
                  <w:tcW w:w="866" w:type="dxa"/>
                  <w:vMerge w:val="restart"/>
                  <w:tcBorders>
                    <w:tl2br w:val="nil"/>
                    <w:tr2bl w:val="nil"/>
                  </w:tcBorders>
                  <w:vAlign w:val="center"/>
                </w:tcPr>
                <w:p>
                  <w:pPr>
                    <w:adjustRightInd w:val="0"/>
                    <w:snapToGrid w:val="0"/>
                    <w:spacing w:line="300" w:lineRule="exact"/>
                    <w:jc w:val="center"/>
                    <w:rPr>
                      <w:color w:val="auto"/>
                    </w:rPr>
                  </w:pPr>
                  <w:r>
                    <w:rPr>
                      <w:rFonts w:hint="eastAsia" w:cs="宋体"/>
                      <w:color w:val="auto"/>
                    </w:rPr>
                    <w:t>占标率（</w:t>
                  </w:r>
                  <w:r>
                    <w:rPr>
                      <w:color w:val="auto"/>
                    </w:rPr>
                    <w:t>%</w:t>
                  </w:r>
                  <w:r>
                    <w:rPr>
                      <w:rFonts w:hint="eastAsia" w:cs="宋体"/>
                      <w:color w:val="auto"/>
                    </w:rPr>
                    <w:t>）</w:t>
                  </w:r>
                </w:p>
              </w:tc>
              <w:tc>
                <w:tcPr>
                  <w:tcW w:w="762" w:type="dxa"/>
                  <w:vMerge w:val="restart"/>
                  <w:tcBorders>
                    <w:tl2br w:val="nil"/>
                    <w:tr2bl w:val="nil"/>
                  </w:tcBorders>
                  <w:vAlign w:val="center"/>
                </w:tcPr>
                <w:p>
                  <w:pPr>
                    <w:adjustRightInd w:val="0"/>
                    <w:snapToGrid w:val="0"/>
                    <w:spacing w:line="300" w:lineRule="exact"/>
                    <w:jc w:val="center"/>
                    <w:rPr>
                      <w:color w:val="auto"/>
                    </w:rPr>
                  </w:pPr>
                  <w:r>
                    <w:rPr>
                      <w:rFonts w:hint="eastAsia" w:cs="宋体"/>
                      <w:color w:val="auto"/>
                    </w:rPr>
                    <w:t>达标情况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7" w:type="dxa"/>
                  <w:vMerge w:val="continue"/>
                  <w:tcBorders>
                    <w:tl2br w:val="nil"/>
                    <w:tr2bl w:val="nil"/>
                  </w:tcBorders>
                  <w:vAlign w:val="center"/>
                </w:tcPr>
                <w:p>
                  <w:pPr>
                    <w:adjustRightInd w:val="0"/>
                    <w:snapToGrid w:val="0"/>
                    <w:spacing w:line="300" w:lineRule="exact"/>
                    <w:jc w:val="center"/>
                    <w:rPr>
                      <w:color w:val="auto"/>
                    </w:rPr>
                  </w:pPr>
                </w:p>
              </w:tc>
              <w:tc>
                <w:tcPr>
                  <w:tcW w:w="2890" w:type="dxa"/>
                  <w:gridSpan w:val="2"/>
                  <w:vMerge w:val="continue"/>
                  <w:tcBorders>
                    <w:tl2br w:val="nil"/>
                    <w:tr2bl w:val="nil"/>
                  </w:tcBorders>
                  <w:vAlign w:val="center"/>
                </w:tcPr>
                <w:p>
                  <w:pPr>
                    <w:adjustRightInd w:val="0"/>
                    <w:snapToGrid w:val="0"/>
                    <w:spacing w:line="300" w:lineRule="exact"/>
                    <w:jc w:val="center"/>
                    <w:rPr>
                      <w:color w:val="auto"/>
                    </w:rPr>
                  </w:pPr>
                </w:p>
              </w:tc>
              <w:tc>
                <w:tcPr>
                  <w:tcW w:w="1011" w:type="dxa"/>
                  <w:tcBorders>
                    <w:tl2br w:val="nil"/>
                    <w:tr2bl w:val="nil"/>
                  </w:tcBorders>
                  <w:vAlign w:val="center"/>
                </w:tcPr>
                <w:p>
                  <w:pPr>
                    <w:adjustRightInd w:val="0"/>
                    <w:snapToGrid w:val="0"/>
                    <w:spacing w:line="300" w:lineRule="exact"/>
                    <w:jc w:val="center"/>
                    <w:rPr>
                      <w:color w:val="auto"/>
                    </w:rPr>
                  </w:pPr>
                  <w:r>
                    <w:rPr>
                      <w:rFonts w:hint="eastAsia" w:cs="宋体"/>
                      <w:color w:val="auto"/>
                    </w:rPr>
                    <w:t>非甲烷总烃</w:t>
                  </w:r>
                </w:p>
              </w:tc>
              <w:tc>
                <w:tcPr>
                  <w:tcW w:w="867" w:type="dxa"/>
                  <w:tcBorders>
                    <w:tl2br w:val="nil"/>
                    <w:tr2bl w:val="nil"/>
                  </w:tcBorders>
                  <w:vAlign w:val="center"/>
                </w:tcPr>
                <w:p>
                  <w:pPr>
                    <w:adjustRightInd w:val="0"/>
                    <w:snapToGrid w:val="0"/>
                    <w:spacing w:line="300" w:lineRule="exact"/>
                    <w:jc w:val="center"/>
                    <w:rPr>
                      <w:color w:val="auto"/>
                    </w:rPr>
                  </w:pPr>
                  <w:r>
                    <w:rPr>
                      <w:rFonts w:hint="eastAsia" w:cs="宋体"/>
                      <w:color w:val="auto"/>
                    </w:rPr>
                    <w:t>总悬浮颗粒物</w:t>
                  </w:r>
                </w:p>
              </w:tc>
              <w:tc>
                <w:tcPr>
                  <w:tcW w:w="866" w:type="dxa"/>
                  <w:vMerge w:val="continue"/>
                  <w:tcBorders>
                    <w:tl2br w:val="nil"/>
                    <w:tr2bl w:val="nil"/>
                  </w:tcBorders>
                  <w:vAlign w:val="center"/>
                </w:tcPr>
                <w:p>
                  <w:pPr>
                    <w:adjustRightInd w:val="0"/>
                    <w:snapToGrid w:val="0"/>
                    <w:spacing w:line="300" w:lineRule="exact"/>
                    <w:jc w:val="center"/>
                    <w:rPr>
                      <w:color w:val="auto"/>
                    </w:rPr>
                  </w:pPr>
                </w:p>
              </w:tc>
              <w:tc>
                <w:tcPr>
                  <w:tcW w:w="762" w:type="dxa"/>
                  <w:vMerge w:val="continue"/>
                  <w:tcBorders>
                    <w:tl2br w:val="nil"/>
                    <w:tr2bl w:val="nil"/>
                  </w:tcBorders>
                  <w:vAlign w:val="center"/>
                </w:tcPr>
                <w:p>
                  <w:pPr>
                    <w:adjustRightInd w:val="0"/>
                    <w:snapToGrid w:val="0"/>
                    <w:spacing w:line="300" w:lineRule="exact"/>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7" w:type="dxa"/>
                  <w:vMerge w:val="restart"/>
                  <w:tcBorders>
                    <w:tl2br w:val="nil"/>
                    <w:tr2bl w:val="nil"/>
                  </w:tcBorders>
                  <w:vAlign w:val="center"/>
                </w:tcPr>
                <w:p>
                  <w:pPr>
                    <w:adjustRightInd w:val="0"/>
                    <w:snapToGrid w:val="0"/>
                    <w:spacing w:line="300" w:lineRule="exact"/>
                    <w:jc w:val="center"/>
                    <w:rPr>
                      <w:color w:val="auto"/>
                    </w:rPr>
                  </w:pPr>
                  <w:r>
                    <w:rPr>
                      <w:rFonts w:hint="eastAsia" w:cs="宋体"/>
                      <w:color w:val="auto"/>
                    </w:rPr>
                    <w:t>项目地</w:t>
                  </w:r>
                </w:p>
              </w:tc>
              <w:tc>
                <w:tcPr>
                  <w:tcW w:w="1301" w:type="dxa"/>
                  <w:vMerge w:val="restart"/>
                  <w:tcBorders>
                    <w:tl2br w:val="nil"/>
                    <w:tr2bl w:val="nil"/>
                  </w:tcBorders>
                  <w:vAlign w:val="center"/>
                </w:tcPr>
                <w:p>
                  <w:pPr>
                    <w:adjustRightInd w:val="0"/>
                    <w:snapToGrid w:val="0"/>
                    <w:spacing w:line="300" w:lineRule="exact"/>
                    <w:jc w:val="center"/>
                    <w:rPr>
                      <w:rFonts w:hint="eastAsia" w:eastAsia="宋体"/>
                      <w:color w:val="auto"/>
                      <w:lang w:eastAsia="zh-CN"/>
                    </w:rPr>
                  </w:pPr>
                  <w:r>
                    <w:rPr>
                      <w:color w:val="auto"/>
                    </w:rPr>
                    <w:t>202</w:t>
                  </w:r>
                  <w:r>
                    <w:rPr>
                      <w:rFonts w:hint="eastAsia"/>
                      <w:color w:val="auto"/>
                      <w:lang w:val="en-US" w:eastAsia="zh-CN"/>
                    </w:rPr>
                    <w:t>2</w:t>
                  </w:r>
                  <w:r>
                    <w:rPr>
                      <w:color w:val="auto"/>
                    </w:rPr>
                    <w:t>.0</w:t>
                  </w:r>
                  <w:r>
                    <w:rPr>
                      <w:rFonts w:hint="eastAsia"/>
                      <w:color w:val="auto"/>
                      <w:lang w:val="en-US" w:eastAsia="zh-CN"/>
                    </w:rPr>
                    <w:t>3</w:t>
                  </w:r>
                  <w:r>
                    <w:rPr>
                      <w:color w:val="auto"/>
                    </w:rPr>
                    <w:t>.0</w:t>
                  </w:r>
                  <w:r>
                    <w:rPr>
                      <w:rFonts w:hint="eastAsia"/>
                      <w:color w:val="auto"/>
                      <w:lang w:val="en-US" w:eastAsia="zh-CN"/>
                    </w:rPr>
                    <w:t>4</w:t>
                  </w:r>
                </w:p>
              </w:tc>
              <w:tc>
                <w:tcPr>
                  <w:tcW w:w="1589" w:type="dxa"/>
                  <w:tcBorders>
                    <w:tl2br w:val="nil"/>
                    <w:tr2bl w:val="nil"/>
                  </w:tcBorders>
                  <w:vAlign w:val="center"/>
                </w:tcPr>
                <w:p>
                  <w:pPr>
                    <w:snapToGrid w:val="0"/>
                    <w:spacing w:line="300" w:lineRule="exact"/>
                    <w:jc w:val="center"/>
                    <w:rPr>
                      <w:color w:val="auto"/>
                    </w:rPr>
                  </w:pPr>
                  <w:r>
                    <w:rPr>
                      <w:rFonts w:hint="eastAsia" w:cs="宋体"/>
                      <w:color w:val="auto"/>
                    </w:rPr>
                    <w:t>第一次</w:t>
                  </w:r>
                </w:p>
              </w:tc>
              <w:tc>
                <w:tcPr>
                  <w:tcW w:w="1011" w:type="dxa"/>
                  <w:tcBorders>
                    <w:tl2br w:val="nil"/>
                    <w:tr2bl w:val="nil"/>
                  </w:tcBorders>
                  <w:vAlign w:val="center"/>
                </w:tcPr>
                <w:p>
                  <w:pPr>
                    <w:adjustRightInd w:val="0"/>
                    <w:snapToGrid w:val="0"/>
                    <w:spacing w:line="300" w:lineRule="exact"/>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170</w:t>
                  </w:r>
                </w:p>
              </w:tc>
              <w:tc>
                <w:tcPr>
                  <w:tcW w:w="867" w:type="dxa"/>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866" w:type="dxa"/>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8.5</w:t>
                  </w:r>
                </w:p>
              </w:tc>
              <w:tc>
                <w:tcPr>
                  <w:tcW w:w="762" w:type="dxa"/>
                  <w:tcBorders>
                    <w:tl2br w:val="nil"/>
                    <w:tr2bl w:val="nil"/>
                  </w:tcBorders>
                  <w:vAlign w:val="center"/>
                </w:tcPr>
                <w:p>
                  <w:pPr>
                    <w:adjustRightInd w:val="0"/>
                    <w:snapToGrid w:val="0"/>
                    <w:spacing w:line="300" w:lineRule="exact"/>
                    <w:jc w:val="center"/>
                    <w:rPr>
                      <w:color w:val="auto"/>
                    </w:rPr>
                  </w:pPr>
                  <w:r>
                    <w:rPr>
                      <w:rFonts w:hint="eastAsia" w:cs="宋体"/>
                      <w:color w:val="auto"/>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7" w:type="dxa"/>
                  <w:vMerge w:val="continue"/>
                  <w:tcBorders>
                    <w:tl2br w:val="nil"/>
                    <w:tr2bl w:val="nil"/>
                  </w:tcBorders>
                  <w:vAlign w:val="center"/>
                </w:tcPr>
                <w:p>
                  <w:pPr>
                    <w:adjustRightInd w:val="0"/>
                    <w:snapToGrid w:val="0"/>
                    <w:spacing w:line="300" w:lineRule="exact"/>
                    <w:jc w:val="center"/>
                    <w:rPr>
                      <w:color w:val="auto"/>
                    </w:rPr>
                  </w:pPr>
                </w:p>
              </w:tc>
              <w:tc>
                <w:tcPr>
                  <w:tcW w:w="1301" w:type="dxa"/>
                  <w:vMerge w:val="continue"/>
                  <w:tcBorders>
                    <w:tl2br w:val="nil"/>
                    <w:tr2bl w:val="nil"/>
                  </w:tcBorders>
                  <w:vAlign w:val="center"/>
                </w:tcPr>
                <w:p>
                  <w:pPr>
                    <w:adjustRightInd w:val="0"/>
                    <w:snapToGrid w:val="0"/>
                    <w:spacing w:line="300" w:lineRule="exact"/>
                    <w:jc w:val="center"/>
                    <w:rPr>
                      <w:color w:val="auto"/>
                    </w:rPr>
                  </w:pPr>
                </w:p>
              </w:tc>
              <w:tc>
                <w:tcPr>
                  <w:tcW w:w="1589" w:type="dxa"/>
                  <w:tcBorders>
                    <w:tl2br w:val="nil"/>
                    <w:tr2bl w:val="nil"/>
                  </w:tcBorders>
                  <w:vAlign w:val="center"/>
                </w:tcPr>
                <w:p>
                  <w:pPr>
                    <w:snapToGrid w:val="0"/>
                    <w:spacing w:line="300" w:lineRule="exact"/>
                    <w:jc w:val="center"/>
                    <w:rPr>
                      <w:color w:val="auto"/>
                    </w:rPr>
                  </w:pPr>
                  <w:r>
                    <w:rPr>
                      <w:rFonts w:hint="eastAsia" w:cs="宋体"/>
                      <w:color w:val="auto"/>
                    </w:rPr>
                    <w:t>第二次</w:t>
                  </w:r>
                </w:p>
              </w:tc>
              <w:tc>
                <w:tcPr>
                  <w:tcW w:w="1011" w:type="dxa"/>
                  <w:tcBorders>
                    <w:tl2br w:val="nil"/>
                    <w:tr2bl w:val="nil"/>
                  </w:tcBorders>
                  <w:vAlign w:val="center"/>
                </w:tcPr>
                <w:p>
                  <w:pPr>
                    <w:adjustRightInd w:val="0"/>
                    <w:snapToGrid w:val="0"/>
                    <w:spacing w:line="300" w:lineRule="exact"/>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200</w:t>
                  </w:r>
                </w:p>
              </w:tc>
              <w:tc>
                <w:tcPr>
                  <w:tcW w:w="867" w:type="dxa"/>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866" w:type="dxa"/>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w:t>
                  </w:r>
                </w:p>
              </w:tc>
              <w:tc>
                <w:tcPr>
                  <w:tcW w:w="762" w:type="dxa"/>
                  <w:tcBorders>
                    <w:tl2br w:val="nil"/>
                    <w:tr2bl w:val="nil"/>
                  </w:tcBorders>
                  <w:vAlign w:val="center"/>
                </w:tcPr>
                <w:p>
                  <w:pPr>
                    <w:adjustRightInd w:val="0"/>
                    <w:snapToGrid w:val="0"/>
                    <w:spacing w:line="300" w:lineRule="exact"/>
                    <w:jc w:val="center"/>
                    <w:rPr>
                      <w:color w:val="auto"/>
                    </w:rPr>
                  </w:pPr>
                  <w:r>
                    <w:rPr>
                      <w:rFonts w:hint="eastAsia" w:cs="宋体"/>
                      <w:color w:val="auto"/>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7" w:type="dxa"/>
                  <w:vMerge w:val="continue"/>
                  <w:tcBorders>
                    <w:tl2br w:val="nil"/>
                    <w:tr2bl w:val="nil"/>
                  </w:tcBorders>
                  <w:vAlign w:val="center"/>
                </w:tcPr>
                <w:p>
                  <w:pPr>
                    <w:adjustRightInd w:val="0"/>
                    <w:snapToGrid w:val="0"/>
                    <w:spacing w:line="300" w:lineRule="exact"/>
                    <w:jc w:val="center"/>
                    <w:rPr>
                      <w:color w:val="auto"/>
                    </w:rPr>
                  </w:pPr>
                </w:p>
              </w:tc>
              <w:tc>
                <w:tcPr>
                  <w:tcW w:w="1301" w:type="dxa"/>
                  <w:vMerge w:val="continue"/>
                  <w:tcBorders>
                    <w:tl2br w:val="nil"/>
                    <w:tr2bl w:val="nil"/>
                  </w:tcBorders>
                  <w:vAlign w:val="center"/>
                </w:tcPr>
                <w:p>
                  <w:pPr>
                    <w:adjustRightInd w:val="0"/>
                    <w:snapToGrid w:val="0"/>
                    <w:spacing w:line="300" w:lineRule="exact"/>
                    <w:jc w:val="center"/>
                    <w:rPr>
                      <w:color w:val="auto"/>
                    </w:rPr>
                  </w:pPr>
                </w:p>
              </w:tc>
              <w:tc>
                <w:tcPr>
                  <w:tcW w:w="1589" w:type="dxa"/>
                  <w:tcBorders>
                    <w:tl2br w:val="nil"/>
                    <w:tr2bl w:val="nil"/>
                  </w:tcBorders>
                  <w:vAlign w:val="center"/>
                </w:tcPr>
                <w:p>
                  <w:pPr>
                    <w:snapToGrid w:val="0"/>
                    <w:spacing w:line="300" w:lineRule="exact"/>
                    <w:jc w:val="center"/>
                    <w:rPr>
                      <w:color w:val="auto"/>
                    </w:rPr>
                  </w:pPr>
                  <w:r>
                    <w:rPr>
                      <w:rFonts w:hint="eastAsia" w:cs="宋体"/>
                      <w:color w:val="auto"/>
                    </w:rPr>
                    <w:t>第三次</w:t>
                  </w:r>
                </w:p>
              </w:tc>
              <w:tc>
                <w:tcPr>
                  <w:tcW w:w="1011" w:type="dxa"/>
                  <w:tcBorders>
                    <w:tl2br w:val="nil"/>
                    <w:tr2bl w:val="nil"/>
                  </w:tcBorders>
                  <w:vAlign w:val="center"/>
                </w:tcPr>
                <w:p>
                  <w:pPr>
                    <w:adjustRightInd w:val="0"/>
                    <w:snapToGrid w:val="0"/>
                    <w:spacing w:line="300" w:lineRule="exact"/>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290</w:t>
                  </w:r>
                </w:p>
              </w:tc>
              <w:tc>
                <w:tcPr>
                  <w:tcW w:w="867" w:type="dxa"/>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866" w:type="dxa"/>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14.5</w:t>
                  </w:r>
                </w:p>
              </w:tc>
              <w:tc>
                <w:tcPr>
                  <w:tcW w:w="762" w:type="dxa"/>
                  <w:tcBorders>
                    <w:tl2br w:val="nil"/>
                    <w:tr2bl w:val="nil"/>
                  </w:tcBorders>
                  <w:vAlign w:val="center"/>
                </w:tcPr>
                <w:p>
                  <w:pPr>
                    <w:adjustRightInd w:val="0"/>
                    <w:snapToGrid w:val="0"/>
                    <w:spacing w:line="300" w:lineRule="exact"/>
                    <w:jc w:val="center"/>
                    <w:rPr>
                      <w:color w:val="auto"/>
                    </w:rPr>
                  </w:pPr>
                  <w:r>
                    <w:rPr>
                      <w:rFonts w:hint="eastAsia" w:cs="宋体"/>
                      <w:color w:val="auto"/>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7" w:type="dxa"/>
                  <w:vMerge w:val="continue"/>
                  <w:tcBorders>
                    <w:tl2br w:val="nil"/>
                    <w:tr2bl w:val="nil"/>
                  </w:tcBorders>
                  <w:vAlign w:val="center"/>
                </w:tcPr>
                <w:p>
                  <w:pPr>
                    <w:adjustRightInd w:val="0"/>
                    <w:snapToGrid w:val="0"/>
                    <w:spacing w:line="300" w:lineRule="exact"/>
                    <w:jc w:val="center"/>
                    <w:rPr>
                      <w:color w:val="auto"/>
                    </w:rPr>
                  </w:pPr>
                </w:p>
              </w:tc>
              <w:tc>
                <w:tcPr>
                  <w:tcW w:w="1301" w:type="dxa"/>
                  <w:vMerge w:val="continue"/>
                  <w:tcBorders>
                    <w:tl2br w:val="nil"/>
                    <w:tr2bl w:val="nil"/>
                  </w:tcBorders>
                  <w:vAlign w:val="center"/>
                </w:tcPr>
                <w:p>
                  <w:pPr>
                    <w:adjustRightInd w:val="0"/>
                    <w:snapToGrid w:val="0"/>
                    <w:spacing w:line="300" w:lineRule="exact"/>
                    <w:jc w:val="center"/>
                    <w:rPr>
                      <w:color w:val="auto"/>
                    </w:rPr>
                  </w:pPr>
                </w:p>
              </w:tc>
              <w:tc>
                <w:tcPr>
                  <w:tcW w:w="1589" w:type="dxa"/>
                  <w:tcBorders>
                    <w:tl2br w:val="nil"/>
                    <w:tr2bl w:val="nil"/>
                  </w:tcBorders>
                  <w:vAlign w:val="center"/>
                </w:tcPr>
                <w:p>
                  <w:pPr>
                    <w:snapToGrid w:val="0"/>
                    <w:spacing w:line="300" w:lineRule="exact"/>
                    <w:jc w:val="center"/>
                    <w:rPr>
                      <w:color w:val="auto"/>
                    </w:rPr>
                  </w:pPr>
                  <w:r>
                    <w:rPr>
                      <w:rFonts w:hint="eastAsia" w:cs="宋体"/>
                      <w:color w:val="auto"/>
                    </w:rPr>
                    <w:t>第四次</w:t>
                  </w:r>
                </w:p>
              </w:tc>
              <w:tc>
                <w:tcPr>
                  <w:tcW w:w="1011" w:type="dxa"/>
                  <w:tcBorders>
                    <w:tl2br w:val="nil"/>
                    <w:tr2bl w:val="nil"/>
                  </w:tcBorders>
                  <w:vAlign w:val="center"/>
                </w:tcPr>
                <w:p>
                  <w:pPr>
                    <w:adjustRightInd w:val="0"/>
                    <w:snapToGrid w:val="0"/>
                    <w:spacing w:line="300" w:lineRule="exact"/>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280</w:t>
                  </w:r>
                </w:p>
              </w:tc>
              <w:tc>
                <w:tcPr>
                  <w:tcW w:w="867" w:type="dxa"/>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866" w:type="dxa"/>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14</w:t>
                  </w:r>
                </w:p>
              </w:tc>
              <w:tc>
                <w:tcPr>
                  <w:tcW w:w="762" w:type="dxa"/>
                  <w:tcBorders>
                    <w:tl2br w:val="nil"/>
                    <w:tr2bl w:val="nil"/>
                  </w:tcBorders>
                  <w:vAlign w:val="center"/>
                </w:tcPr>
                <w:p>
                  <w:pPr>
                    <w:snapToGrid w:val="0"/>
                    <w:spacing w:line="300" w:lineRule="exact"/>
                    <w:jc w:val="center"/>
                    <w:rPr>
                      <w:color w:val="auto"/>
                    </w:rPr>
                  </w:pPr>
                  <w:r>
                    <w:rPr>
                      <w:rFonts w:hint="eastAsia" w:cs="宋体"/>
                      <w:color w:val="auto"/>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7" w:type="dxa"/>
                  <w:vMerge w:val="continue"/>
                  <w:tcBorders>
                    <w:tl2br w:val="nil"/>
                    <w:tr2bl w:val="nil"/>
                  </w:tcBorders>
                  <w:vAlign w:val="center"/>
                </w:tcPr>
                <w:p>
                  <w:pPr>
                    <w:adjustRightInd w:val="0"/>
                    <w:snapToGrid w:val="0"/>
                    <w:spacing w:line="300" w:lineRule="exact"/>
                    <w:jc w:val="center"/>
                    <w:rPr>
                      <w:color w:val="auto"/>
                    </w:rPr>
                  </w:pPr>
                </w:p>
              </w:tc>
              <w:tc>
                <w:tcPr>
                  <w:tcW w:w="1301" w:type="dxa"/>
                  <w:vMerge w:val="continue"/>
                  <w:tcBorders>
                    <w:tl2br w:val="nil"/>
                    <w:tr2bl w:val="nil"/>
                  </w:tcBorders>
                  <w:vAlign w:val="center"/>
                </w:tcPr>
                <w:p>
                  <w:pPr>
                    <w:adjustRightInd w:val="0"/>
                    <w:snapToGrid w:val="0"/>
                    <w:spacing w:line="300" w:lineRule="exact"/>
                    <w:jc w:val="center"/>
                    <w:rPr>
                      <w:color w:val="auto"/>
                    </w:rPr>
                  </w:pPr>
                </w:p>
              </w:tc>
              <w:tc>
                <w:tcPr>
                  <w:tcW w:w="1589" w:type="dxa"/>
                  <w:tcBorders>
                    <w:tl2br w:val="nil"/>
                    <w:tr2bl w:val="nil"/>
                  </w:tcBorders>
                  <w:vAlign w:val="center"/>
                </w:tcPr>
                <w:p>
                  <w:pPr>
                    <w:snapToGrid w:val="0"/>
                    <w:spacing w:line="300" w:lineRule="exact"/>
                    <w:jc w:val="center"/>
                    <w:rPr>
                      <w:color w:val="auto"/>
                    </w:rPr>
                  </w:pPr>
                  <w:r>
                    <w:rPr>
                      <w:color w:val="auto"/>
                    </w:rPr>
                    <w:t>24</w:t>
                  </w:r>
                  <w:r>
                    <w:rPr>
                      <w:rFonts w:hint="eastAsia" w:cs="宋体"/>
                      <w:color w:val="auto"/>
                    </w:rPr>
                    <w:t>小时平均值</w:t>
                  </w:r>
                </w:p>
              </w:tc>
              <w:tc>
                <w:tcPr>
                  <w:tcW w:w="1011" w:type="dxa"/>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867" w:type="dxa"/>
                  <w:tcBorders>
                    <w:tl2br w:val="nil"/>
                    <w:tr2bl w:val="nil"/>
                  </w:tcBorders>
                  <w:vAlign w:val="center"/>
                </w:tcPr>
                <w:p>
                  <w:pPr>
                    <w:adjustRightInd w:val="0"/>
                    <w:snapToGrid w:val="0"/>
                    <w:spacing w:line="300" w:lineRule="exact"/>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125</w:t>
                  </w:r>
                </w:p>
              </w:tc>
              <w:tc>
                <w:tcPr>
                  <w:tcW w:w="866" w:type="dxa"/>
                  <w:tcBorders>
                    <w:tl2br w:val="nil"/>
                    <w:tr2bl w:val="nil"/>
                  </w:tcBorders>
                  <w:vAlign w:val="center"/>
                </w:tcPr>
                <w:p>
                  <w:pPr>
                    <w:adjustRightInd w:val="0"/>
                    <w:snapToGrid w:val="0"/>
                    <w:spacing w:line="300" w:lineRule="exact"/>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41.7</w:t>
                  </w:r>
                </w:p>
              </w:tc>
              <w:tc>
                <w:tcPr>
                  <w:tcW w:w="762" w:type="dxa"/>
                  <w:tcBorders>
                    <w:tl2br w:val="nil"/>
                    <w:tr2bl w:val="nil"/>
                  </w:tcBorders>
                  <w:vAlign w:val="center"/>
                </w:tcPr>
                <w:p>
                  <w:pPr>
                    <w:snapToGrid w:val="0"/>
                    <w:spacing w:line="300" w:lineRule="exact"/>
                    <w:jc w:val="center"/>
                    <w:rPr>
                      <w:color w:val="auto"/>
                    </w:rPr>
                  </w:pPr>
                  <w:r>
                    <w:rPr>
                      <w:rFonts w:hint="eastAsia" w:cs="宋体"/>
                      <w:color w:val="auto"/>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7" w:type="dxa"/>
                  <w:vMerge w:val="continue"/>
                  <w:tcBorders>
                    <w:tl2br w:val="nil"/>
                    <w:tr2bl w:val="nil"/>
                  </w:tcBorders>
                  <w:vAlign w:val="center"/>
                </w:tcPr>
                <w:p>
                  <w:pPr>
                    <w:adjustRightInd w:val="0"/>
                    <w:snapToGrid w:val="0"/>
                    <w:spacing w:line="300" w:lineRule="exact"/>
                    <w:jc w:val="center"/>
                    <w:rPr>
                      <w:color w:val="auto"/>
                    </w:rPr>
                  </w:pPr>
                </w:p>
              </w:tc>
              <w:tc>
                <w:tcPr>
                  <w:tcW w:w="1301" w:type="dxa"/>
                  <w:vMerge w:val="restart"/>
                  <w:tcBorders>
                    <w:tl2br w:val="nil"/>
                    <w:tr2bl w:val="nil"/>
                  </w:tcBorders>
                  <w:vAlign w:val="center"/>
                </w:tcPr>
                <w:p>
                  <w:pPr>
                    <w:adjustRightInd w:val="0"/>
                    <w:snapToGrid w:val="0"/>
                    <w:spacing w:line="300" w:lineRule="exact"/>
                    <w:jc w:val="center"/>
                    <w:rPr>
                      <w:rFonts w:hint="eastAsia" w:eastAsia="宋体"/>
                      <w:color w:val="auto"/>
                      <w:lang w:eastAsia="zh-CN"/>
                    </w:rPr>
                  </w:pPr>
                  <w:r>
                    <w:rPr>
                      <w:color w:val="auto"/>
                    </w:rPr>
                    <w:t>202</w:t>
                  </w:r>
                  <w:r>
                    <w:rPr>
                      <w:rFonts w:hint="eastAsia"/>
                      <w:color w:val="auto"/>
                      <w:lang w:val="en-US" w:eastAsia="zh-CN"/>
                    </w:rPr>
                    <w:t>2</w:t>
                  </w:r>
                  <w:r>
                    <w:rPr>
                      <w:color w:val="auto"/>
                    </w:rPr>
                    <w:t>.0</w:t>
                  </w:r>
                  <w:r>
                    <w:rPr>
                      <w:rFonts w:hint="eastAsia"/>
                      <w:color w:val="auto"/>
                      <w:lang w:val="en-US" w:eastAsia="zh-CN"/>
                    </w:rPr>
                    <w:t>3</w:t>
                  </w:r>
                  <w:r>
                    <w:rPr>
                      <w:color w:val="auto"/>
                    </w:rPr>
                    <w:t>.0</w:t>
                  </w:r>
                  <w:r>
                    <w:rPr>
                      <w:rFonts w:hint="eastAsia"/>
                      <w:color w:val="auto"/>
                      <w:lang w:val="en-US" w:eastAsia="zh-CN"/>
                    </w:rPr>
                    <w:t>5</w:t>
                  </w:r>
                </w:p>
              </w:tc>
              <w:tc>
                <w:tcPr>
                  <w:tcW w:w="1589" w:type="dxa"/>
                  <w:tcBorders>
                    <w:tl2br w:val="nil"/>
                    <w:tr2bl w:val="nil"/>
                  </w:tcBorders>
                  <w:vAlign w:val="center"/>
                </w:tcPr>
                <w:p>
                  <w:pPr>
                    <w:snapToGrid w:val="0"/>
                    <w:spacing w:line="300" w:lineRule="exact"/>
                    <w:jc w:val="center"/>
                    <w:rPr>
                      <w:color w:val="auto"/>
                    </w:rPr>
                  </w:pPr>
                  <w:r>
                    <w:rPr>
                      <w:rFonts w:hint="eastAsia" w:cs="宋体"/>
                      <w:color w:val="auto"/>
                    </w:rPr>
                    <w:t>第一次</w:t>
                  </w:r>
                </w:p>
              </w:tc>
              <w:tc>
                <w:tcPr>
                  <w:tcW w:w="1011" w:type="dxa"/>
                  <w:tcBorders>
                    <w:tl2br w:val="nil"/>
                    <w:tr2bl w:val="nil"/>
                  </w:tcBorders>
                  <w:vAlign w:val="center"/>
                </w:tcPr>
                <w:p>
                  <w:pPr>
                    <w:adjustRightInd w:val="0"/>
                    <w:snapToGrid w:val="0"/>
                    <w:spacing w:line="300" w:lineRule="exact"/>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210</w:t>
                  </w:r>
                </w:p>
              </w:tc>
              <w:tc>
                <w:tcPr>
                  <w:tcW w:w="867" w:type="dxa"/>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866" w:type="dxa"/>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10.5</w:t>
                  </w:r>
                </w:p>
              </w:tc>
              <w:tc>
                <w:tcPr>
                  <w:tcW w:w="762" w:type="dxa"/>
                  <w:tcBorders>
                    <w:tl2br w:val="nil"/>
                    <w:tr2bl w:val="nil"/>
                  </w:tcBorders>
                  <w:vAlign w:val="center"/>
                </w:tcPr>
                <w:p>
                  <w:pPr>
                    <w:snapToGrid w:val="0"/>
                    <w:spacing w:line="300" w:lineRule="exact"/>
                    <w:jc w:val="center"/>
                    <w:rPr>
                      <w:color w:val="auto"/>
                    </w:rPr>
                  </w:pPr>
                  <w:r>
                    <w:rPr>
                      <w:rFonts w:hint="eastAsia" w:cs="宋体"/>
                      <w:color w:val="auto"/>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7" w:type="dxa"/>
                  <w:vMerge w:val="continue"/>
                  <w:tcBorders>
                    <w:tl2br w:val="nil"/>
                    <w:tr2bl w:val="nil"/>
                  </w:tcBorders>
                  <w:vAlign w:val="center"/>
                </w:tcPr>
                <w:p>
                  <w:pPr>
                    <w:adjustRightInd w:val="0"/>
                    <w:snapToGrid w:val="0"/>
                    <w:spacing w:line="300" w:lineRule="exact"/>
                    <w:jc w:val="center"/>
                    <w:rPr>
                      <w:color w:val="auto"/>
                    </w:rPr>
                  </w:pPr>
                </w:p>
              </w:tc>
              <w:tc>
                <w:tcPr>
                  <w:tcW w:w="1301" w:type="dxa"/>
                  <w:vMerge w:val="continue"/>
                  <w:tcBorders>
                    <w:tl2br w:val="nil"/>
                    <w:tr2bl w:val="nil"/>
                  </w:tcBorders>
                  <w:vAlign w:val="center"/>
                </w:tcPr>
                <w:p>
                  <w:pPr>
                    <w:adjustRightInd w:val="0"/>
                    <w:snapToGrid w:val="0"/>
                    <w:spacing w:line="300" w:lineRule="exact"/>
                    <w:jc w:val="center"/>
                    <w:rPr>
                      <w:color w:val="auto"/>
                    </w:rPr>
                  </w:pPr>
                </w:p>
              </w:tc>
              <w:tc>
                <w:tcPr>
                  <w:tcW w:w="1589" w:type="dxa"/>
                  <w:tcBorders>
                    <w:tl2br w:val="nil"/>
                    <w:tr2bl w:val="nil"/>
                  </w:tcBorders>
                  <w:vAlign w:val="center"/>
                </w:tcPr>
                <w:p>
                  <w:pPr>
                    <w:snapToGrid w:val="0"/>
                    <w:spacing w:line="300" w:lineRule="exact"/>
                    <w:jc w:val="center"/>
                    <w:rPr>
                      <w:color w:val="auto"/>
                    </w:rPr>
                  </w:pPr>
                  <w:r>
                    <w:rPr>
                      <w:rFonts w:hint="eastAsia" w:cs="宋体"/>
                      <w:color w:val="auto"/>
                    </w:rPr>
                    <w:t>第二次</w:t>
                  </w:r>
                </w:p>
              </w:tc>
              <w:tc>
                <w:tcPr>
                  <w:tcW w:w="1011" w:type="dxa"/>
                  <w:tcBorders>
                    <w:tl2br w:val="nil"/>
                    <w:tr2bl w:val="nil"/>
                  </w:tcBorders>
                  <w:vAlign w:val="center"/>
                </w:tcPr>
                <w:p>
                  <w:pPr>
                    <w:adjustRightInd w:val="0"/>
                    <w:snapToGrid w:val="0"/>
                    <w:spacing w:line="300" w:lineRule="exact"/>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290</w:t>
                  </w:r>
                </w:p>
              </w:tc>
              <w:tc>
                <w:tcPr>
                  <w:tcW w:w="867" w:type="dxa"/>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866" w:type="dxa"/>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14.5</w:t>
                  </w:r>
                </w:p>
              </w:tc>
              <w:tc>
                <w:tcPr>
                  <w:tcW w:w="762" w:type="dxa"/>
                  <w:tcBorders>
                    <w:tl2br w:val="nil"/>
                    <w:tr2bl w:val="nil"/>
                  </w:tcBorders>
                  <w:vAlign w:val="center"/>
                </w:tcPr>
                <w:p>
                  <w:pPr>
                    <w:snapToGrid w:val="0"/>
                    <w:spacing w:line="300" w:lineRule="exact"/>
                    <w:jc w:val="center"/>
                    <w:rPr>
                      <w:color w:val="auto"/>
                    </w:rPr>
                  </w:pPr>
                  <w:r>
                    <w:rPr>
                      <w:rFonts w:hint="eastAsia" w:cs="宋体"/>
                      <w:color w:val="auto"/>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7" w:type="dxa"/>
                  <w:vMerge w:val="continue"/>
                  <w:tcBorders>
                    <w:tl2br w:val="nil"/>
                    <w:tr2bl w:val="nil"/>
                  </w:tcBorders>
                  <w:vAlign w:val="center"/>
                </w:tcPr>
                <w:p>
                  <w:pPr>
                    <w:adjustRightInd w:val="0"/>
                    <w:snapToGrid w:val="0"/>
                    <w:spacing w:line="300" w:lineRule="exact"/>
                    <w:jc w:val="center"/>
                    <w:rPr>
                      <w:color w:val="auto"/>
                    </w:rPr>
                  </w:pPr>
                </w:p>
              </w:tc>
              <w:tc>
                <w:tcPr>
                  <w:tcW w:w="1301" w:type="dxa"/>
                  <w:vMerge w:val="continue"/>
                  <w:tcBorders>
                    <w:tl2br w:val="nil"/>
                    <w:tr2bl w:val="nil"/>
                  </w:tcBorders>
                  <w:vAlign w:val="center"/>
                </w:tcPr>
                <w:p>
                  <w:pPr>
                    <w:adjustRightInd w:val="0"/>
                    <w:snapToGrid w:val="0"/>
                    <w:spacing w:line="300" w:lineRule="exact"/>
                    <w:jc w:val="center"/>
                    <w:rPr>
                      <w:color w:val="auto"/>
                    </w:rPr>
                  </w:pPr>
                </w:p>
              </w:tc>
              <w:tc>
                <w:tcPr>
                  <w:tcW w:w="1589" w:type="dxa"/>
                  <w:tcBorders>
                    <w:tl2br w:val="nil"/>
                    <w:tr2bl w:val="nil"/>
                  </w:tcBorders>
                  <w:vAlign w:val="center"/>
                </w:tcPr>
                <w:p>
                  <w:pPr>
                    <w:snapToGrid w:val="0"/>
                    <w:spacing w:line="300" w:lineRule="exact"/>
                    <w:jc w:val="center"/>
                    <w:rPr>
                      <w:color w:val="auto"/>
                    </w:rPr>
                  </w:pPr>
                  <w:r>
                    <w:rPr>
                      <w:rFonts w:hint="eastAsia" w:cs="宋体"/>
                      <w:color w:val="auto"/>
                    </w:rPr>
                    <w:t>第三次</w:t>
                  </w:r>
                </w:p>
              </w:tc>
              <w:tc>
                <w:tcPr>
                  <w:tcW w:w="1011" w:type="dxa"/>
                  <w:tcBorders>
                    <w:tl2br w:val="nil"/>
                    <w:tr2bl w:val="nil"/>
                  </w:tcBorders>
                  <w:vAlign w:val="center"/>
                </w:tcPr>
                <w:p>
                  <w:pPr>
                    <w:adjustRightInd w:val="0"/>
                    <w:snapToGrid w:val="0"/>
                    <w:spacing w:line="300" w:lineRule="exact"/>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270</w:t>
                  </w:r>
                </w:p>
              </w:tc>
              <w:tc>
                <w:tcPr>
                  <w:tcW w:w="867" w:type="dxa"/>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866" w:type="dxa"/>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13.5</w:t>
                  </w:r>
                </w:p>
              </w:tc>
              <w:tc>
                <w:tcPr>
                  <w:tcW w:w="762" w:type="dxa"/>
                  <w:tcBorders>
                    <w:tl2br w:val="nil"/>
                    <w:tr2bl w:val="nil"/>
                  </w:tcBorders>
                  <w:vAlign w:val="center"/>
                </w:tcPr>
                <w:p>
                  <w:pPr>
                    <w:snapToGrid w:val="0"/>
                    <w:spacing w:line="300" w:lineRule="exact"/>
                    <w:jc w:val="center"/>
                    <w:rPr>
                      <w:color w:val="auto"/>
                    </w:rPr>
                  </w:pPr>
                  <w:r>
                    <w:rPr>
                      <w:rFonts w:hint="eastAsia" w:cs="宋体"/>
                      <w:color w:val="auto"/>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7" w:type="dxa"/>
                  <w:vMerge w:val="continue"/>
                  <w:tcBorders>
                    <w:tl2br w:val="nil"/>
                    <w:tr2bl w:val="nil"/>
                  </w:tcBorders>
                  <w:vAlign w:val="center"/>
                </w:tcPr>
                <w:p>
                  <w:pPr>
                    <w:adjustRightInd w:val="0"/>
                    <w:snapToGrid w:val="0"/>
                    <w:spacing w:line="300" w:lineRule="exact"/>
                    <w:jc w:val="center"/>
                    <w:rPr>
                      <w:color w:val="auto"/>
                    </w:rPr>
                  </w:pPr>
                </w:p>
              </w:tc>
              <w:tc>
                <w:tcPr>
                  <w:tcW w:w="1301" w:type="dxa"/>
                  <w:vMerge w:val="continue"/>
                  <w:tcBorders>
                    <w:tl2br w:val="nil"/>
                    <w:tr2bl w:val="nil"/>
                  </w:tcBorders>
                  <w:vAlign w:val="center"/>
                </w:tcPr>
                <w:p>
                  <w:pPr>
                    <w:adjustRightInd w:val="0"/>
                    <w:snapToGrid w:val="0"/>
                    <w:spacing w:line="300" w:lineRule="exact"/>
                    <w:jc w:val="center"/>
                    <w:rPr>
                      <w:color w:val="auto"/>
                    </w:rPr>
                  </w:pPr>
                </w:p>
              </w:tc>
              <w:tc>
                <w:tcPr>
                  <w:tcW w:w="1589" w:type="dxa"/>
                  <w:tcBorders>
                    <w:tl2br w:val="nil"/>
                    <w:tr2bl w:val="nil"/>
                  </w:tcBorders>
                  <w:vAlign w:val="center"/>
                </w:tcPr>
                <w:p>
                  <w:pPr>
                    <w:snapToGrid w:val="0"/>
                    <w:spacing w:line="300" w:lineRule="exact"/>
                    <w:jc w:val="center"/>
                    <w:rPr>
                      <w:color w:val="auto"/>
                    </w:rPr>
                  </w:pPr>
                  <w:r>
                    <w:rPr>
                      <w:rFonts w:hint="eastAsia" w:cs="宋体"/>
                      <w:color w:val="auto"/>
                    </w:rPr>
                    <w:t>第四次</w:t>
                  </w:r>
                </w:p>
              </w:tc>
              <w:tc>
                <w:tcPr>
                  <w:tcW w:w="1011" w:type="dxa"/>
                  <w:tcBorders>
                    <w:tl2br w:val="nil"/>
                    <w:tr2bl w:val="nil"/>
                  </w:tcBorders>
                  <w:vAlign w:val="center"/>
                </w:tcPr>
                <w:p>
                  <w:pPr>
                    <w:adjustRightInd w:val="0"/>
                    <w:snapToGrid w:val="0"/>
                    <w:spacing w:line="300" w:lineRule="exact"/>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230</w:t>
                  </w:r>
                </w:p>
              </w:tc>
              <w:tc>
                <w:tcPr>
                  <w:tcW w:w="867" w:type="dxa"/>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866" w:type="dxa"/>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11.5</w:t>
                  </w:r>
                </w:p>
              </w:tc>
              <w:tc>
                <w:tcPr>
                  <w:tcW w:w="762" w:type="dxa"/>
                  <w:tcBorders>
                    <w:tl2br w:val="nil"/>
                    <w:tr2bl w:val="nil"/>
                  </w:tcBorders>
                  <w:vAlign w:val="center"/>
                </w:tcPr>
                <w:p>
                  <w:pPr>
                    <w:snapToGrid w:val="0"/>
                    <w:spacing w:line="300" w:lineRule="exact"/>
                    <w:jc w:val="center"/>
                    <w:rPr>
                      <w:color w:val="auto"/>
                    </w:rPr>
                  </w:pPr>
                  <w:r>
                    <w:rPr>
                      <w:rFonts w:hint="eastAsia" w:cs="宋体"/>
                      <w:color w:val="auto"/>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7" w:type="dxa"/>
                  <w:vMerge w:val="continue"/>
                  <w:tcBorders>
                    <w:tl2br w:val="nil"/>
                    <w:tr2bl w:val="nil"/>
                  </w:tcBorders>
                  <w:vAlign w:val="center"/>
                </w:tcPr>
                <w:p>
                  <w:pPr>
                    <w:adjustRightInd w:val="0"/>
                    <w:snapToGrid w:val="0"/>
                    <w:spacing w:line="300" w:lineRule="exact"/>
                    <w:jc w:val="center"/>
                    <w:rPr>
                      <w:color w:val="auto"/>
                    </w:rPr>
                  </w:pPr>
                </w:p>
              </w:tc>
              <w:tc>
                <w:tcPr>
                  <w:tcW w:w="1301" w:type="dxa"/>
                  <w:vMerge w:val="continue"/>
                  <w:tcBorders>
                    <w:tl2br w:val="nil"/>
                    <w:tr2bl w:val="nil"/>
                  </w:tcBorders>
                  <w:vAlign w:val="center"/>
                </w:tcPr>
                <w:p>
                  <w:pPr>
                    <w:adjustRightInd w:val="0"/>
                    <w:snapToGrid w:val="0"/>
                    <w:spacing w:line="300" w:lineRule="exact"/>
                    <w:jc w:val="center"/>
                    <w:rPr>
                      <w:color w:val="auto"/>
                    </w:rPr>
                  </w:pPr>
                </w:p>
              </w:tc>
              <w:tc>
                <w:tcPr>
                  <w:tcW w:w="1589" w:type="dxa"/>
                  <w:tcBorders>
                    <w:tl2br w:val="nil"/>
                    <w:tr2bl w:val="nil"/>
                  </w:tcBorders>
                  <w:vAlign w:val="center"/>
                </w:tcPr>
                <w:p>
                  <w:pPr>
                    <w:snapToGrid w:val="0"/>
                    <w:spacing w:line="300" w:lineRule="exact"/>
                    <w:jc w:val="center"/>
                    <w:rPr>
                      <w:color w:val="auto"/>
                    </w:rPr>
                  </w:pPr>
                  <w:r>
                    <w:rPr>
                      <w:color w:val="auto"/>
                    </w:rPr>
                    <w:t>24</w:t>
                  </w:r>
                  <w:r>
                    <w:rPr>
                      <w:rFonts w:hint="eastAsia" w:cs="宋体"/>
                      <w:color w:val="auto"/>
                    </w:rPr>
                    <w:t>小时平均值</w:t>
                  </w:r>
                </w:p>
              </w:tc>
              <w:tc>
                <w:tcPr>
                  <w:tcW w:w="1011" w:type="dxa"/>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867" w:type="dxa"/>
                  <w:tcBorders>
                    <w:tl2br w:val="nil"/>
                    <w:tr2bl w:val="nil"/>
                  </w:tcBorders>
                  <w:vAlign w:val="center"/>
                </w:tcPr>
                <w:p>
                  <w:pPr>
                    <w:adjustRightInd w:val="0"/>
                    <w:snapToGrid w:val="0"/>
                    <w:spacing w:line="300" w:lineRule="exact"/>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162</w:t>
                  </w:r>
                </w:p>
              </w:tc>
              <w:tc>
                <w:tcPr>
                  <w:tcW w:w="866" w:type="dxa"/>
                  <w:tcBorders>
                    <w:tl2br w:val="nil"/>
                    <w:tr2bl w:val="nil"/>
                  </w:tcBorders>
                  <w:vAlign w:val="center"/>
                </w:tcPr>
                <w:p>
                  <w:pPr>
                    <w:adjustRightInd w:val="0"/>
                    <w:snapToGrid w:val="0"/>
                    <w:spacing w:line="300" w:lineRule="exact"/>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54</w:t>
                  </w:r>
                </w:p>
              </w:tc>
              <w:tc>
                <w:tcPr>
                  <w:tcW w:w="762" w:type="dxa"/>
                  <w:tcBorders>
                    <w:tl2br w:val="nil"/>
                    <w:tr2bl w:val="nil"/>
                  </w:tcBorders>
                  <w:vAlign w:val="center"/>
                </w:tcPr>
                <w:p>
                  <w:pPr>
                    <w:snapToGrid w:val="0"/>
                    <w:spacing w:line="300" w:lineRule="exact"/>
                    <w:jc w:val="center"/>
                    <w:rPr>
                      <w:color w:val="auto"/>
                    </w:rPr>
                  </w:pPr>
                  <w:r>
                    <w:rPr>
                      <w:rFonts w:hint="eastAsia" w:cs="宋体"/>
                      <w:color w:val="auto"/>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7" w:type="dxa"/>
                  <w:vMerge w:val="continue"/>
                  <w:tcBorders>
                    <w:tl2br w:val="nil"/>
                    <w:tr2bl w:val="nil"/>
                  </w:tcBorders>
                  <w:vAlign w:val="center"/>
                </w:tcPr>
                <w:p>
                  <w:pPr>
                    <w:adjustRightInd w:val="0"/>
                    <w:snapToGrid w:val="0"/>
                    <w:spacing w:line="300" w:lineRule="exact"/>
                    <w:jc w:val="center"/>
                    <w:rPr>
                      <w:color w:val="auto"/>
                    </w:rPr>
                  </w:pPr>
                </w:p>
              </w:tc>
              <w:tc>
                <w:tcPr>
                  <w:tcW w:w="1301" w:type="dxa"/>
                  <w:vMerge w:val="restart"/>
                  <w:tcBorders>
                    <w:tl2br w:val="nil"/>
                    <w:tr2bl w:val="nil"/>
                  </w:tcBorders>
                  <w:vAlign w:val="center"/>
                </w:tcPr>
                <w:p>
                  <w:pPr>
                    <w:adjustRightInd w:val="0"/>
                    <w:snapToGrid w:val="0"/>
                    <w:spacing w:line="300" w:lineRule="exact"/>
                    <w:jc w:val="center"/>
                    <w:rPr>
                      <w:rFonts w:hint="eastAsia" w:eastAsia="宋体"/>
                      <w:color w:val="auto"/>
                      <w:lang w:eastAsia="zh-CN"/>
                    </w:rPr>
                  </w:pPr>
                  <w:r>
                    <w:rPr>
                      <w:color w:val="auto"/>
                    </w:rPr>
                    <w:t>202</w:t>
                  </w:r>
                  <w:r>
                    <w:rPr>
                      <w:rFonts w:hint="eastAsia"/>
                      <w:color w:val="auto"/>
                      <w:lang w:val="en-US" w:eastAsia="zh-CN"/>
                    </w:rPr>
                    <w:t>2</w:t>
                  </w:r>
                  <w:r>
                    <w:rPr>
                      <w:color w:val="auto"/>
                    </w:rPr>
                    <w:t>.0</w:t>
                  </w:r>
                  <w:r>
                    <w:rPr>
                      <w:rFonts w:hint="eastAsia"/>
                      <w:color w:val="auto"/>
                      <w:lang w:val="en-US" w:eastAsia="zh-CN"/>
                    </w:rPr>
                    <w:t>3</w:t>
                  </w:r>
                  <w:r>
                    <w:rPr>
                      <w:color w:val="auto"/>
                    </w:rPr>
                    <w:t>.0</w:t>
                  </w:r>
                  <w:r>
                    <w:rPr>
                      <w:rFonts w:hint="eastAsia"/>
                      <w:color w:val="auto"/>
                      <w:lang w:val="en-US" w:eastAsia="zh-CN"/>
                    </w:rPr>
                    <w:t>6</w:t>
                  </w:r>
                </w:p>
              </w:tc>
              <w:tc>
                <w:tcPr>
                  <w:tcW w:w="1589" w:type="dxa"/>
                  <w:tcBorders>
                    <w:tl2br w:val="nil"/>
                    <w:tr2bl w:val="nil"/>
                  </w:tcBorders>
                  <w:vAlign w:val="center"/>
                </w:tcPr>
                <w:p>
                  <w:pPr>
                    <w:snapToGrid w:val="0"/>
                    <w:spacing w:line="300" w:lineRule="exact"/>
                    <w:jc w:val="center"/>
                    <w:rPr>
                      <w:color w:val="auto"/>
                    </w:rPr>
                  </w:pPr>
                  <w:r>
                    <w:rPr>
                      <w:rFonts w:hint="eastAsia" w:cs="宋体"/>
                      <w:color w:val="auto"/>
                    </w:rPr>
                    <w:t>第一次</w:t>
                  </w:r>
                </w:p>
              </w:tc>
              <w:tc>
                <w:tcPr>
                  <w:tcW w:w="1011" w:type="dxa"/>
                  <w:tcBorders>
                    <w:tl2br w:val="nil"/>
                    <w:tr2bl w:val="nil"/>
                  </w:tcBorders>
                  <w:vAlign w:val="center"/>
                </w:tcPr>
                <w:p>
                  <w:pPr>
                    <w:adjustRightInd w:val="0"/>
                    <w:snapToGrid w:val="0"/>
                    <w:spacing w:line="300" w:lineRule="exact"/>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290</w:t>
                  </w:r>
                </w:p>
              </w:tc>
              <w:tc>
                <w:tcPr>
                  <w:tcW w:w="867" w:type="dxa"/>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866" w:type="dxa"/>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14.5</w:t>
                  </w:r>
                </w:p>
              </w:tc>
              <w:tc>
                <w:tcPr>
                  <w:tcW w:w="762" w:type="dxa"/>
                  <w:tcBorders>
                    <w:tl2br w:val="nil"/>
                    <w:tr2bl w:val="nil"/>
                  </w:tcBorders>
                  <w:vAlign w:val="center"/>
                </w:tcPr>
                <w:p>
                  <w:pPr>
                    <w:snapToGrid w:val="0"/>
                    <w:spacing w:line="300" w:lineRule="exact"/>
                    <w:jc w:val="center"/>
                    <w:rPr>
                      <w:color w:val="auto"/>
                    </w:rPr>
                  </w:pPr>
                  <w:r>
                    <w:rPr>
                      <w:rFonts w:hint="eastAsia" w:cs="宋体"/>
                      <w:color w:val="auto"/>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7" w:type="dxa"/>
                  <w:vMerge w:val="continue"/>
                  <w:tcBorders>
                    <w:tl2br w:val="nil"/>
                    <w:tr2bl w:val="nil"/>
                  </w:tcBorders>
                  <w:vAlign w:val="center"/>
                </w:tcPr>
                <w:p>
                  <w:pPr>
                    <w:adjustRightInd w:val="0"/>
                    <w:snapToGrid w:val="0"/>
                    <w:spacing w:line="300" w:lineRule="exact"/>
                    <w:jc w:val="center"/>
                    <w:rPr>
                      <w:color w:val="auto"/>
                    </w:rPr>
                  </w:pPr>
                </w:p>
              </w:tc>
              <w:tc>
                <w:tcPr>
                  <w:tcW w:w="1301" w:type="dxa"/>
                  <w:vMerge w:val="continue"/>
                  <w:tcBorders>
                    <w:tl2br w:val="nil"/>
                    <w:tr2bl w:val="nil"/>
                  </w:tcBorders>
                  <w:vAlign w:val="center"/>
                </w:tcPr>
                <w:p>
                  <w:pPr>
                    <w:adjustRightInd w:val="0"/>
                    <w:snapToGrid w:val="0"/>
                    <w:spacing w:line="300" w:lineRule="exact"/>
                    <w:jc w:val="center"/>
                    <w:rPr>
                      <w:color w:val="auto"/>
                    </w:rPr>
                  </w:pPr>
                </w:p>
              </w:tc>
              <w:tc>
                <w:tcPr>
                  <w:tcW w:w="1589" w:type="dxa"/>
                  <w:tcBorders>
                    <w:tl2br w:val="nil"/>
                    <w:tr2bl w:val="nil"/>
                  </w:tcBorders>
                  <w:vAlign w:val="center"/>
                </w:tcPr>
                <w:p>
                  <w:pPr>
                    <w:snapToGrid w:val="0"/>
                    <w:spacing w:line="300" w:lineRule="exact"/>
                    <w:jc w:val="center"/>
                    <w:rPr>
                      <w:color w:val="auto"/>
                    </w:rPr>
                  </w:pPr>
                  <w:r>
                    <w:rPr>
                      <w:rFonts w:hint="eastAsia" w:cs="宋体"/>
                      <w:color w:val="auto"/>
                    </w:rPr>
                    <w:t>第二次</w:t>
                  </w:r>
                </w:p>
              </w:tc>
              <w:tc>
                <w:tcPr>
                  <w:tcW w:w="1011" w:type="dxa"/>
                  <w:tcBorders>
                    <w:tl2br w:val="nil"/>
                    <w:tr2bl w:val="nil"/>
                  </w:tcBorders>
                  <w:vAlign w:val="center"/>
                </w:tcPr>
                <w:p>
                  <w:pPr>
                    <w:adjustRightInd w:val="0"/>
                    <w:snapToGrid w:val="0"/>
                    <w:spacing w:line="300" w:lineRule="exact"/>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300</w:t>
                  </w:r>
                </w:p>
              </w:tc>
              <w:tc>
                <w:tcPr>
                  <w:tcW w:w="867" w:type="dxa"/>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866" w:type="dxa"/>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15</w:t>
                  </w:r>
                </w:p>
              </w:tc>
              <w:tc>
                <w:tcPr>
                  <w:tcW w:w="762" w:type="dxa"/>
                  <w:tcBorders>
                    <w:tl2br w:val="nil"/>
                    <w:tr2bl w:val="nil"/>
                  </w:tcBorders>
                  <w:vAlign w:val="center"/>
                </w:tcPr>
                <w:p>
                  <w:pPr>
                    <w:snapToGrid w:val="0"/>
                    <w:spacing w:line="300" w:lineRule="exact"/>
                    <w:jc w:val="center"/>
                    <w:rPr>
                      <w:color w:val="auto"/>
                    </w:rPr>
                  </w:pPr>
                  <w:r>
                    <w:rPr>
                      <w:rFonts w:hint="eastAsia" w:cs="宋体"/>
                      <w:color w:val="auto"/>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7" w:type="dxa"/>
                  <w:vMerge w:val="continue"/>
                  <w:tcBorders>
                    <w:tl2br w:val="nil"/>
                    <w:tr2bl w:val="nil"/>
                  </w:tcBorders>
                  <w:vAlign w:val="center"/>
                </w:tcPr>
                <w:p>
                  <w:pPr>
                    <w:adjustRightInd w:val="0"/>
                    <w:snapToGrid w:val="0"/>
                    <w:spacing w:line="300" w:lineRule="exact"/>
                    <w:jc w:val="center"/>
                    <w:rPr>
                      <w:color w:val="auto"/>
                    </w:rPr>
                  </w:pPr>
                </w:p>
              </w:tc>
              <w:tc>
                <w:tcPr>
                  <w:tcW w:w="1301" w:type="dxa"/>
                  <w:vMerge w:val="continue"/>
                  <w:tcBorders>
                    <w:tl2br w:val="nil"/>
                    <w:tr2bl w:val="nil"/>
                  </w:tcBorders>
                  <w:vAlign w:val="center"/>
                </w:tcPr>
                <w:p>
                  <w:pPr>
                    <w:adjustRightInd w:val="0"/>
                    <w:snapToGrid w:val="0"/>
                    <w:spacing w:line="300" w:lineRule="exact"/>
                    <w:jc w:val="center"/>
                    <w:rPr>
                      <w:color w:val="auto"/>
                    </w:rPr>
                  </w:pPr>
                </w:p>
              </w:tc>
              <w:tc>
                <w:tcPr>
                  <w:tcW w:w="1589" w:type="dxa"/>
                  <w:tcBorders>
                    <w:tl2br w:val="nil"/>
                    <w:tr2bl w:val="nil"/>
                  </w:tcBorders>
                  <w:vAlign w:val="center"/>
                </w:tcPr>
                <w:p>
                  <w:pPr>
                    <w:snapToGrid w:val="0"/>
                    <w:spacing w:line="300" w:lineRule="exact"/>
                    <w:jc w:val="center"/>
                    <w:rPr>
                      <w:color w:val="auto"/>
                    </w:rPr>
                  </w:pPr>
                  <w:r>
                    <w:rPr>
                      <w:rFonts w:hint="eastAsia" w:cs="宋体"/>
                      <w:color w:val="auto"/>
                    </w:rPr>
                    <w:t>第三次</w:t>
                  </w:r>
                </w:p>
              </w:tc>
              <w:tc>
                <w:tcPr>
                  <w:tcW w:w="1011" w:type="dxa"/>
                  <w:tcBorders>
                    <w:tl2br w:val="nil"/>
                    <w:tr2bl w:val="nil"/>
                  </w:tcBorders>
                  <w:vAlign w:val="center"/>
                </w:tcPr>
                <w:p>
                  <w:pPr>
                    <w:adjustRightInd w:val="0"/>
                    <w:snapToGrid w:val="0"/>
                    <w:spacing w:line="300" w:lineRule="exact"/>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200</w:t>
                  </w:r>
                </w:p>
              </w:tc>
              <w:tc>
                <w:tcPr>
                  <w:tcW w:w="867" w:type="dxa"/>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866" w:type="dxa"/>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w:t>
                  </w:r>
                </w:p>
              </w:tc>
              <w:tc>
                <w:tcPr>
                  <w:tcW w:w="762" w:type="dxa"/>
                  <w:tcBorders>
                    <w:tl2br w:val="nil"/>
                    <w:tr2bl w:val="nil"/>
                  </w:tcBorders>
                  <w:vAlign w:val="center"/>
                </w:tcPr>
                <w:p>
                  <w:pPr>
                    <w:snapToGrid w:val="0"/>
                    <w:spacing w:line="300" w:lineRule="exact"/>
                    <w:jc w:val="center"/>
                    <w:rPr>
                      <w:color w:val="auto"/>
                    </w:rPr>
                  </w:pPr>
                  <w:r>
                    <w:rPr>
                      <w:rFonts w:hint="eastAsia" w:cs="宋体"/>
                      <w:color w:val="auto"/>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7" w:type="dxa"/>
                  <w:vMerge w:val="continue"/>
                  <w:tcBorders>
                    <w:tl2br w:val="nil"/>
                    <w:tr2bl w:val="nil"/>
                  </w:tcBorders>
                  <w:vAlign w:val="center"/>
                </w:tcPr>
                <w:p>
                  <w:pPr>
                    <w:adjustRightInd w:val="0"/>
                    <w:snapToGrid w:val="0"/>
                    <w:spacing w:line="300" w:lineRule="exact"/>
                    <w:jc w:val="center"/>
                    <w:rPr>
                      <w:color w:val="auto"/>
                    </w:rPr>
                  </w:pPr>
                </w:p>
              </w:tc>
              <w:tc>
                <w:tcPr>
                  <w:tcW w:w="1301" w:type="dxa"/>
                  <w:vMerge w:val="continue"/>
                  <w:tcBorders>
                    <w:tl2br w:val="nil"/>
                    <w:tr2bl w:val="nil"/>
                  </w:tcBorders>
                  <w:vAlign w:val="center"/>
                </w:tcPr>
                <w:p>
                  <w:pPr>
                    <w:adjustRightInd w:val="0"/>
                    <w:snapToGrid w:val="0"/>
                    <w:spacing w:line="300" w:lineRule="exact"/>
                    <w:jc w:val="center"/>
                    <w:rPr>
                      <w:color w:val="auto"/>
                    </w:rPr>
                  </w:pPr>
                </w:p>
              </w:tc>
              <w:tc>
                <w:tcPr>
                  <w:tcW w:w="1589" w:type="dxa"/>
                  <w:tcBorders>
                    <w:tl2br w:val="nil"/>
                    <w:tr2bl w:val="nil"/>
                  </w:tcBorders>
                  <w:vAlign w:val="center"/>
                </w:tcPr>
                <w:p>
                  <w:pPr>
                    <w:snapToGrid w:val="0"/>
                    <w:spacing w:line="300" w:lineRule="exact"/>
                    <w:jc w:val="center"/>
                    <w:rPr>
                      <w:color w:val="auto"/>
                    </w:rPr>
                  </w:pPr>
                  <w:r>
                    <w:rPr>
                      <w:rFonts w:hint="eastAsia" w:cs="宋体"/>
                      <w:color w:val="auto"/>
                    </w:rPr>
                    <w:t>第四次</w:t>
                  </w:r>
                </w:p>
              </w:tc>
              <w:tc>
                <w:tcPr>
                  <w:tcW w:w="1011" w:type="dxa"/>
                  <w:tcBorders>
                    <w:tl2br w:val="nil"/>
                    <w:tr2bl w:val="nil"/>
                  </w:tcBorders>
                  <w:vAlign w:val="center"/>
                </w:tcPr>
                <w:p>
                  <w:pPr>
                    <w:adjustRightInd w:val="0"/>
                    <w:snapToGrid w:val="0"/>
                    <w:spacing w:line="300" w:lineRule="exact"/>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280</w:t>
                  </w:r>
                </w:p>
              </w:tc>
              <w:tc>
                <w:tcPr>
                  <w:tcW w:w="867" w:type="dxa"/>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866" w:type="dxa"/>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14</w:t>
                  </w:r>
                </w:p>
              </w:tc>
              <w:tc>
                <w:tcPr>
                  <w:tcW w:w="762" w:type="dxa"/>
                  <w:tcBorders>
                    <w:tl2br w:val="nil"/>
                    <w:tr2bl w:val="nil"/>
                  </w:tcBorders>
                  <w:vAlign w:val="center"/>
                </w:tcPr>
                <w:p>
                  <w:pPr>
                    <w:snapToGrid w:val="0"/>
                    <w:spacing w:line="300" w:lineRule="exact"/>
                    <w:jc w:val="center"/>
                    <w:rPr>
                      <w:color w:val="auto"/>
                    </w:rPr>
                  </w:pPr>
                  <w:r>
                    <w:rPr>
                      <w:rFonts w:hint="eastAsia" w:cs="宋体"/>
                      <w:color w:val="auto"/>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7" w:type="dxa"/>
                  <w:vMerge w:val="continue"/>
                  <w:tcBorders>
                    <w:tl2br w:val="nil"/>
                    <w:tr2bl w:val="nil"/>
                  </w:tcBorders>
                  <w:vAlign w:val="center"/>
                </w:tcPr>
                <w:p>
                  <w:pPr>
                    <w:adjustRightInd w:val="0"/>
                    <w:snapToGrid w:val="0"/>
                    <w:spacing w:line="300" w:lineRule="exact"/>
                    <w:jc w:val="center"/>
                    <w:rPr>
                      <w:color w:val="auto"/>
                    </w:rPr>
                  </w:pPr>
                </w:p>
              </w:tc>
              <w:tc>
                <w:tcPr>
                  <w:tcW w:w="1301" w:type="dxa"/>
                  <w:vMerge w:val="continue"/>
                  <w:tcBorders>
                    <w:tl2br w:val="nil"/>
                    <w:tr2bl w:val="nil"/>
                  </w:tcBorders>
                  <w:vAlign w:val="center"/>
                </w:tcPr>
                <w:p>
                  <w:pPr>
                    <w:adjustRightInd w:val="0"/>
                    <w:snapToGrid w:val="0"/>
                    <w:spacing w:line="300" w:lineRule="exact"/>
                    <w:jc w:val="center"/>
                    <w:rPr>
                      <w:color w:val="auto"/>
                    </w:rPr>
                  </w:pPr>
                </w:p>
              </w:tc>
              <w:tc>
                <w:tcPr>
                  <w:tcW w:w="1589" w:type="dxa"/>
                  <w:tcBorders>
                    <w:tl2br w:val="nil"/>
                    <w:tr2bl w:val="nil"/>
                  </w:tcBorders>
                  <w:vAlign w:val="center"/>
                </w:tcPr>
                <w:p>
                  <w:pPr>
                    <w:snapToGrid w:val="0"/>
                    <w:spacing w:line="300" w:lineRule="exact"/>
                    <w:jc w:val="center"/>
                    <w:rPr>
                      <w:color w:val="auto"/>
                    </w:rPr>
                  </w:pPr>
                  <w:r>
                    <w:rPr>
                      <w:color w:val="auto"/>
                    </w:rPr>
                    <w:t>24</w:t>
                  </w:r>
                  <w:r>
                    <w:rPr>
                      <w:rFonts w:hint="eastAsia" w:cs="宋体"/>
                      <w:color w:val="auto"/>
                    </w:rPr>
                    <w:t>小时平均值</w:t>
                  </w:r>
                </w:p>
              </w:tc>
              <w:tc>
                <w:tcPr>
                  <w:tcW w:w="1011" w:type="dxa"/>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867" w:type="dxa"/>
                  <w:tcBorders>
                    <w:tl2br w:val="nil"/>
                    <w:tr2bl w:val="nil"/>
                  </w:tcBorders>
                  <w:vAlign w:val="center"/>
                </w:tcPr>
                <w:p>
                  <w:pPr>
                    <w:adjustRightInd w:val="0"/>
                    <w:snapToGrid w:val="0"/>
                    <w:spacing w:line="300" w:lineRule="exact"/>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160</w:t>
                  </w:r>
                </w:p>
              </w:tc>
              <w:tc>
                <w:tcPr>
                  <w:tcW w:w="866" w:type="dxa"/>
                  <w:tcBorders>
                    <w:tl2br w:val="nil"/>
                    <w:tr2bl w:val="nil"/>
                  </w:tcBorders>
                  <w:vAlign w:val="center"/>
                </w:tcPr>
                <w:p>
                  <w:pPr>
                    <w:adjustRightInd w:val="0"/>
                    <w:snapToGrid w:val="0"/>
                    <w:spacing w:line="300" w:lineRule="exact"/>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53.3</w:t>
                  </w:r>
                </w:p>
              </w:tc>
              <w:tc>
                <w:tcPr>
                  <w:tcW w:w="762" w:type="dxa"/>
                  <w:tcBorders>
                    <w:tl2br w:val="nil"/>
                    <w:tr2bl w:val="nil"/>
                  </w:tcBorders>
                  <w:vAlign w:val="center"/>
                </w:tcPr>
                <w:p>
                  <w:pPr>
                    <w:snapToGrid w:val="0"/>
                    <w:spacing w:line="300" w:lineRule="exact"/>
                    <w:jc w:val="center"/>
                    <w:rPr>
                      <w:color w:val="auto"/>
                    </w:rPr>
                  </w:pPr>
                  <w:r>
                    <w:rPr>
                      <w:rFonts w:hint="eastAsia" w:cs="宋体"/>
                      <w:color w:val="auto"/>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7" w:type="dxa"/>
                  <w:vMerge w:val="continue"/>
                  <w:tcBorders>
                    <w:tl2br w:val="nil"/>
                    <w:tr2bl w:val="nil"/>
                  </w:tcBorders>
                  <w:vAlign w:val="center"/>
                </w:tcPr>
                <w:p>
                  <w:pPr>
                    <w:adjustRightInd w:val="0"/>
                    <w:snapToGrid w:val="0"/>
                    <w:spacing w:line="300" w:lineRule="exact"/>
                    <w:jc w:val="center"/>
                    <w:rPr>
                      <w:color w:val="auto"/>
                    </w:rPr>
                  </w:pPr>
                </w:p>
              </w:tc>
              <w:tc>
                <w:tcPr>
                  <w:tcW w:w="2890" w:type="dxa"/>
                  <w:gridSpan w:val="2"/>
                  <w:tcBorders>
                    <w:tl2br w:val="nil"/>
                    <w:tr2bl w:val="nil"/>
                  </w:tcBorders>
                  <w:vAlign w:val="center"/>
                </w:tcPr>
                <w:p>
                  <w:pPr>
                    <w:adjustRightInd w:val="0"/>
                    <w:snapToGrid w:val="0"/>
                    <w:spacing w:line="300" w:lineRule="exact"/>
                    <w:jc w:val="center"/>
                    <w:rPr>
                      <w:color w:val="auto"/>
                    </w:rPr>
                  </w:pPr>
                  <w:r>
                    <w:rPr>
                      <w:rFonts w:hint="eastAsia" w:cs="宋体"/>
                      <w:color w:val="auto"/>
                    </w:rPr>
                    <w:t>标准限值</w:t>
                  </w:r>
                </w:p>
              </w:tc>
              <w:tc>
                <w:tcPr>
                  <w:tcW w:w="1011" w:type="dxa"/>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2000</w:t>
                  </w:r>
                </w:p>
              </w:tc>
              <w:tc>
                <w:tcPr>
                  <w:tcW w:w="867" w:type="dxa"/>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300</w:t>
                  </w:r>
                </w:p>
              </w:tc>
              <w:tc>
                <w:tcPr>
                  <w:tcW w:w="866" w:type="dxa"/>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762" w:type="dxa"/>
                  <w:tcBorders>
                    <w:tl2br w:val="nil"/>
                    <w:tr2bl w:val="nil"/>
                  </w:tcBorders>
                  <w:vAlign w:val="center"/>
                </w:tcPr>
                <w:p>
                  <w:pPr>
                    <w:adjustRightInd w:val="0"/>
                    <w:snapToGrid w:val="0"/>
                    <w:spacing w:line="300" w:lineRule="exact"/>
                    <w:jc w:val="center"/>
                    <w:rPr>
                      <w:color w:val="auto"/>
                    </w:rPr>
                  </w:pPr>
                  <w:r>
                    <w:rPr>
                      <w:color w:val="auto"/>
                    </w:rPr>
                    <w:t>/</w:t>
                  </w:r>
                </w:p>
              </w:tc>
            </w:tr>
          </w:tbl>
          <w:p>
            <w:pPr>
              <w:autoSpaceDE w:val="0"/>
              <w:autoSpaceDN w:val="0"/>
              <w:adjustRightInd w:val="0"/>
              <w:snapToGrid w:val="0"/>
              <w:spacing w:line="480" w:lineRule="exact"/>
              <w:ind w:firstLine="480" w:firstLineChars="200"/>
              <w:jc w:val="left"/>
              <w:rPr>
                <w:color w:val="auto"/>
                <w:sz w:val="24"/>
                <w:szCs w:val="24"/>
              </w:rPr>
            </w:pPr>
            <w:r>
              <w:rPr>
                <w:rFonts w:hint="eastAsia" w:cs="宋体"/>
                <w:color w:val="auto"/>
                <w:sz w:val="24"/>
                <w:szCs w:val="24"/>
              </w:rPr>
              <w:t>监测结果表明，项目所在区域环境空气中总悬浮颗粒物监测值满足《环境空气质量标准》（</w:t>
            </w:r>
            <w:r>
              <w:rPr>
                <w:color w:val="auto"/>
                <w:sz w:val="24"/>
                <w:szCs w:val="24"/>
              </w:rPr>
              <w:t>GB3095-2012</w:t>
            </w:r>
            <w:r>
              <w:rPr>
                <w:rFonts w:hint="eastAsia" w:cs="宋体"/>
                <w:color w:val="auto"/>
                <w:sz w:val="24"/>
                <w:szCs w:val="24"/>
              </w:rPr>
              <w:t>）及其修改单中二级标准浓度限值要求；非甲烷总烃监测值满足《大气污染物综合排放标准详解》中标准限值要求。</w:t>
            </w:r>
          </w:p>
          <w:p>
            <w:pPr>
              <w:adjustRightInd w:val="0"/>
              <w:snapToGrid w:val="0"/>
              <w:spacing w:line="480" w:lineRule="exact"/>
              <w:jc w:val="left"/>
              <w:rPr>
                <w:b/>
                <w:bCs/>
                <w:color w:val="auto"/>
                <w:sz w:val="24"/>
                <w:szCs w:val="24"/>
              </w:rPr>
            </w:pPr>
            <w:r>
              <w:rPr>
                <w:b/>
                <w:bCs/>
                <w:color w:val="auto"/>
                <w:sz w:val="24"/>
                <w:szCs w:val="24"/>
              </w:rPr>
              <w:t>3.2</w:t>
            </w:r>
            <w:r>
              <w:rPr>
                <w:rFonts w:hint="eastAsia" w:cs="宋体"/>
                <w:b/>
                <w:bCs/>
                <w:color w:val="auto"/>
                <w:sz w:val="24"/>
                <w:szCs w:val="24"/>
              </w:rPr>
              <w:t>声环境质量现状</w:t>
            </w:r>
          </w:p>
          <w:p>
            <w:pPr>
              <w:adjustRightInd w:val="0"/>
              <w:snapToGrid w:val="0"/>
              <w:spacing w:line="480" w:lineRule="exact"/>
              <w:ind w:firstLine="480" w:firstLineChars="200"/>
              <w:jc w:val="left"/>
              <w:rPr>
                <w:color w:val="auto"/>
                <w:kern w:val="0"/>
                <w:sz w:val="24"/>
                <w:szCs w:val="24"/>
                <w:lang w:val="en-GB"/>
              </w:rPr>
            </w:pPr>
            <w:r>
              <w:rPr>
                <w:rFonts w:hint="eastAsia" w:cs="宋体"/>
                <w:color w:val="auto"/>
                <w:kern w:val="0"/>
                <w:sz w:val="24"/>
                <w:szCs w:val="24"/>
                <w:lang w:val="en-GB"/>
              </w:rPr>
              <w:t>项目声环境质量现状委托</w:t>
            </w:r>
            <w:r>
              <w:rPr>
                <w:rFonts w:hint="eastAsia" w:cs="宋体"/>
                <w:color w:val="auto"/>
                <w:kern w:val="0"/>
                <w:sz w:val="24"/>
                <w:szCs w:val="24"/>
                <w:lang w:eastAsia="zh-CN"/>
              </w:rPr>
              <w:t>陕西林泉环境检测技术有限公司</w:t>
            </w:r>
            <w:r>
              <w:rPr>
                <w:rFonts w:hint="eastAsia" w:cs="宋体"/>
                <w:color w:val="auto"/>
                <w:kern w:val="0"/>
                <w:sz w:val="24"/>
                <w:szCs w:val="24"/>
                <w:lang w:val="en-GB"/>
              </w:rPr>
              <w:t>于</w:t>
            </w:r>
            <w:r>
              <w:rPr>
                <w:color w:val="auto"/>
                <w:kern w:val="0"/>
                <w:sz w:val="24"/>
                <w:szCs w:val="24"/>
                <w:lang w:val="en-GB"/>
              </w:rPr>
              <w:t>202</w:t>
            </w:r>
            <w:r>
              <w:rPr>
                <w:rFonts w:hint="eastAsia"/>
                <w:color w:val="auto"/>
                <w:kern w:val="0"/>
                <w:sz w:val="24"/>
                <w:szCs w:val="24"/>
                <w:lang w:val="en-US" w:eastAsia="zh-CN"/>
              </w:rPr>
              <w:t>2</w:t>
            </w:r>
            <w:r>
              <w:rPr>
                <w:rFonts w:hint="eastAsia" w:cs="宋体"/>
                <w:color w:val="auto"/>
                <w:kern w:val="0"/>
                <w:sz w:val="24"/>
                <w:szCs w:val="24"/>
                <w:lang w:val="en-GB"/>
              </w:rPr>
              <w:t>年</w:t>
            </w:r>
            <w:r>
              <w:rPr>
                <w:rFonts w:hint="eastAsia"/>
                <w:color w:val="auto"/>
                <w:kern w:val="0"/>
                <w:sz w:val="24"/>
                <w:szCs w:val="24"/>
                <w:lang w:val="en-US" w:eastAsia="zh-CN"/>
              </w:rPr>
              <w:t>3</w:t>
            </w:r>
            <w:r>
              <w:rPr>
                <w:rFonts w:hint="eastAsia" w:cs="宋体"/>
                <w:color w:val="auto"/>
                <w:kern w:val="0"/>
                <w:sz w:val="24"/>
                <w:szCs w:val="24"/>
              </w:rPr>
              <w:t>月</w:t>
            </w:r>
            <w:r>
              <w:rPr>
                <w:rFonts w:hint="eastAsia"/>
                <w:color w:val="auto"/>
                <w:kern w:val="0"/>
                <w:sz w:val="24"/>
                <w:szCs w:val="24"/>
                <w:lang w:val="en-US" w:eastAsia="zh-CN"/>
              </w:rPr>
              <w:t>4</w:t>
            </w:r>
            <w:r>
              <w:rPr>
                <w:rFonts w:hint="eastAsia" w:cs="宋体"/>
                <w:color w:val="auto"/>
                <w:kern w:val="0"/>
                <w:sz w:val="24"/>
                <w:szCs w:val="24"/>
              </w:rPr>
              <w:t>日</w:t>
            </w:r>
            <w:r>
              <w:rPr>
                <w:rFonts w:hint="eastAsia" w:cs="宋体"/>
                <w:color w:val="auto"/>
                <w:kern w:val="0"/>
                <w:sz w:val="24"/>
                <w:szCs w:val="24"/>
                <w:lang w:val="en-US" w:eastAsia="zh-CN"/>
              </w:rPr>
              <w:t>-3月5日</w:t>
            </w:r>
            <w:r>
              <w:rPr>
                <w:rFonts w:hint="eastAsia" w:cs="宋体"/>
                <w:color w:val="auto"/>
                <w:kern w:val="0"/>
                <w:sz w:val="24"/>
                <w:szCs w:val="24"/>
                <w:lang w:val="en-GB"/>
              </w:rPr>
              <w:t>进行，监测</w:t>
            </w:r>
            <w:r>
              <w:rPr>
                <w:rFonts w:hint="eastAsia"/>
                <w:color w:val="auto"/>
                <w:kern w:val="0"/>
                <w:sz w:val="24"/>
                <w:szCs w:val="24"/>
                <w:lang w:val="en-US" w:eastAsia="zh-CN"/>
              </w:rPr>
              <w:t>2</w:t>
            </w:r>
            <w:r>
              <w:rPr>
                <w:rFonts w:hint="eastAsia" w:cs="宋体"/>
                <w:color w:val="auto"/>
                <w:kern w:val="0"/>
                <w:sz w:val="24"/>
                <w:szCs w:val="24"/>
                <w:lang w:val="en-GB"/>
              </w:rPr>
              <w:t>天，分昼间与夜间进行监测。监测报告见附件。</w:t>
            </w:r>
          </w:p>
          <w:p>
            <w:pPr>
              <w:adjustRightInd w:val="0"/>
              <w:snapToGrid w:val="0"/>
              <w:spacing w:line="480" w:lineRule="exact"/>
              <w:ind w:firstLine="480" w:firstLineChars="200"/>
              <w:jc w:val="left"/>
              <w:rPr>
                <w:color w:val="auto"/>
                <w:kern w:val="0"/>
                <w:sz w:val="24"/>
                <w:szCs w:val="24"/>
                <w:lang w:val="en-GB"/>
              </w:rPr>
            </w:pPr>
            <w:r>
              <w:rPr>
                <w:rFonts w:hint="eastAsia" w:cs="宋体"/>
                <w:color w:val="auto"/>
                <w:kern w:val="0"/>
                <w:sz w:val="24"/>
                <w:szCs w:val="24"/>
                <w:lang w:val="en-GB"/>
              </w:rPr>
              <w:t>监测布点：项目厂界四周各布设一个监测点位。</w:t>
            </w:r>
          </w:p>
          <w:p>
            <w:pPr>
              <w:adjustRightInd w:val="0"/>
              <w:snapToGrid w:val="0"/>
              <w:spacing w:line="480" w:lineRule="exact"/>
              <w:ind w:firstLine="480" w:firstLineChars="200"/>
              <w:jc w:val="left"/>
              <w:rPr>
                <w:color w:val="auto"/>
                <w:kern w:val="0"/>
                <w:sz w:val="24"/>
                <w:szCs w:val="24"/>
              </w:rPr>
            </w:pPr>
            <w:r>
              <w:rPr>
                <w:rFonts w:hint="eastAsia" w:cs="宋体"/>
                <w:color w:val="auto"/>
                <w:kern w:val="0"/>
                <w:sz w:val="24"/>
                <w:szCs w:val="24"/>
              </w:rPr>
              <w:t>监测因子：等效连续</w:t>
            </w:r>
            <w:r>
              <w:rPr>
                <w:color w:val="auto"/>
                <w:kern w:val="0"/>
                <w:sz w:val="24"/>
                <w:szCs w:val="24"/>
              </w:rPr>
              <w:t>A</w:t>
            </w:r>
            <w:r>
              <w:rPr>
                <w:rFonts w:hint="eastAsia" w:cs="宋体"/>
                <w:color w:val="auto"/>
                <w:kern w:val="0"/>
                <w:sz w:val="24"/>
                <w:szCs w:val="24"/>
              </w:rPr>
              <w:t>声级。</w:t>
            </w:r>
          </w:p>
          <w:p>
            <w:pPr>
              <w:adjustRightInd w:val="0"/>
              <w:snapToGrid w:val="0"/>
              <w:spacing w:line="480" w:lineRule="exact"/>
              <w:ind w:firstLine="480" w:firstLineChars="200"/>
              <w:jc w:val="left"/>
              <w:rPr>
                <w:color w:val="auto"/>
                <w:kern w:val="0"/>
                <w:sz w:val="24"/>
                <w:szCs w:val="24"/>
              </w:rPr>
            </w:pPr>
            <w:r>
              <w:rPr>
                <w:rFonts w:hint="eastAsia" w:cs="宋体"/>
                <w:color w:val="auto"/>
                <w:kern w:val="0"/>
                <w:sz w:val="24"/>
                <w:szCs w:val="24"/>
              </w:rPr>
              <w:t>声环境质量现状监测结果见下表。</w:t>
            </w:r>
          </w:p>
          <w:p>
            <w:pPr>
              <w:adjustRightInd w:val="0"/>
              <w:snapToGrid w:val="0"/>
              <w:spacing w:line="480" w:lineRule="exact"/>
              <w:jc w:val="center"/>
              <w:rPr>
                <w:b/>
                <w:bCs/>
                <w:color w:val="auto"/>
                <w:sz w:val="24"/>
                <w:szCs w:val="24"/>
              </w:rPr>
            </w:pPr>
            <w:r>
              <w:rPr>
                <w:rFonts w:hint="eastAsia" w:cs="宋体"/>
                <w:b/>
                <w:bCs/>
                <w:color w:val="auto"/>
                <w:sz w:val="24"/>
                <w:szCs w:val="24"/>
              </w:rPr>
              <w:t>表</w:t>
            </w:r>
            <w:r>
              <w:rPr>
                <w:rFonts w:hint="eastAsia"/>
                <w:b/>
                <w:bCs/>
                <w:color w:val="auto"/>
                <w:sz w:val="24"/>
                <w:szCs w:val="24"/>
                <w:lang w:val="en-US" w:eastAsia="zh-CN"/>
              </w:rPr>
              <w:t>3-3</w:t>
            </w:r>
            <w:r>
              <w:rPr>
                <w:b/>
                <w:bCs/>
                <w:color w:val="auto"/>
                <w:sz w:val="24"/>
                <w:szCs w:val="24"/>
              </w:rPr>
              <w:t xml:space="preserve">  </w:t>
            </w:r>
            <w:r>
              <w:rPr>
                <w:rFonts w:hint="eastAsia" w:cs="宋体"/>
                <w:b/>
                <w:bCs/>
                <w:color w:val="auto"/>
                <w:sz w:val="24"/>
                <w:szCs w:val="24"/>
              </w:rPr>
              <w:t>声环境质量现状监测结果统计表</w:t>
            </w:r>
          </w:p>
          <w:tbl>
            <w:tblPr>
              <w:tblStyle w:val="35"/>
              <w:tblW w:w="4999"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1321"/>
              <w:gridCol w:w="1726"/>
              <w:gridCol w:w="1729"/>
              <w:gridCol w:w="1726"/>
              <w:gridCol w:w="1729"/>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802" w:type="pct"/>
                  <w:vMerge w:val="restart"/>
                  <w:tcBorders>
                    <w:top w:val="single" w:color="auto" w:sz="4" w:space="0"/>
                    <w:left w:val="single" w:color="auto" w:sz="4" w:space="0"/>
                    <w:bottom w:val="single" w:color="000000" w:sz="4" w:space="0"/>
                    <w:right w:val="single" w:color="000000" w:sz="4" w:space="0"/>
                  </w:tcBorders>
                  <w:vAlign w:val="center"/>
                </w:tcPr>
                <w:p>
                  <w:pPr>
                    <w:adjustRightInd w:val="0"/>
                    <w:snapToGrid w:val="0"/>
                    <w:spacing w:line="300" w:lineRule="exact"/>
                    <w:jc w:val="center"/>
                    <w:rPr>
                      <w:color w:val="auto"/>
                      <w:kern w:val="0"/>
                    </w:rPr>
                  </w:pPr>
                  <w:r>
                    <w:rPr>
                      <w:rFonts w:hint="eastAsia" w:cs="宋体"/>
                      <w:color w:val="auto"/>
                      <w:kern w:val="0"/>
                    </w:rPr>
                    <w:t>监测点位</w:t>
                  </w:r>
                </w:p>
              </w:tc>
              <w:tc>
                <w:tcPr>
                  <w:tcW w:w="2098" w:type="pct"/>
                  <w:gridSpan w:val="2"/>
                  <w:tcBorders>
                    <w:top w:val="single" w:color="auto" w:sz="4" w:space="0"/>
                    <w:left w:val="single" w:color="000000" w:sz="4" w:space="0"/>
                    <w:bottom w:val="single" w:color="000000" w:sz="4" w:space="0"/>
                    <w:right w:val="single" w:color="auto" w:sz="4" w:space="0"/>
                  </w:tcBorders>
                  <w:vAlign w:val="center"/>
                </w:tcPr>
                <w:p>
                  <w:pPr>
                    <w:adjustRightInd w:val="0"/>
                    <w:snapToGrid w:val="0"/>
                    <w:spacing w:line="300" w:lineRule="exact"/>
                    <w:jc w:val="center"/>
                    <w:rPr>
                      <w:color w:val="auto"/>
                      <w:kern w:val="0"/>
                    </w:rPr>
                  </w:pPr>
                  <w:r>
                    <w:rPr>
                      <w:rFonts w:hint="eastAsia"/>
                      <w:color w:val="auto"/>
                      <w:kern w:val="0"/>
                      <w:lang w:val="en-US" w:eastAsia="zh-CN"/>
                    </w:rPr>
                    <w:t>3</w:t>
                  </w:r>
                  <w:r>
                    <w:rPr>
                      <w:rFonts w:hint="eastAsia" w:cs="宋体"/>
                      <w:color w:val="auto"/>
                      <w:kern w:val="0"/>
                    </w:rPr>
                    <w:t>月</w:t>
                  </w:r>
                  <w:r>
                    <w:rPr>
                      <w:rFonts w:hint="eastAsia"/>
                      <w:color w:val="auto"/>
                      <w:kern w:val="0"/>
                      <w:lang w:val="en-US" w:eastAsia="zh-CN"/>
                    </w:rPr>
                    <w:t>4</w:t>
                  </w:r>
                  <w:r>
                    <w:rPr>
                      <w:rFonts w:hint="eastAsia" w:cs="宋体"/>
                      <w:color w:val="auto"/>
                      <w:kern w:val="0"/>
                    </w:rPr>
                    <w:t>日</w:t>
                  </w:r>
                </w:p>
              </w:tc>
              <w:tc>
                <w:tcPr>
                  <w:tcW w:w="2098" w:type="pct"/>
                  <w:gridSpan w:val="2"/>
                  <w:tcBorders>
                    <w:top w:val="single" w:color="auto" w:sz="4" w:space="0"/>
                    <w:left w:val="single" w:color="000000" w:sz="4" w:space="0"/>
                    <w:bottom w:val="single" w:color="000000" w:sz="4" w:space="0"/>
                    <w:right w:val="single" w:color="auto" w:sz="4" w:space="0"/>
                  </w:tcBorders>
                  <w:vAlign w:val="center"/>
                </w:tcPr>
                <w:p>
                  <w:pPr>
                    <w:adjustRightInd w:val="0"/>
                    <w:snapToGrid w:val="0"/>
                    <w:spacing w:line="300" w:lineRule="exact"/>
                    <w:jc w:val="center"/>
                    <w:rPr>
                      <w:rFonts w:hint="default" w:eastAsia="宋体"/>
                      <w:color w:val="auto"/>
                      <w:kern w:val="0"/>
                      <w:lang w:val="en-US" w:eastAsia="zh-CN"/>
                    </w:rPr>
                  </w:pPr>
                  <w:r>
                    <w:rPr>
                      <w:rFonts w:hint="eastAsia"/>
                      <w:color w:val="auto"/>
                      <w:kern w:val="0"/>
                      <w:lang w:val="en-US" w:eastAsia="zh-CN"/>
                    </w:rPr>
                    <w:t>3月5日</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802" w:type="pct"/>
                  <w:vMerge w:val="continue"/>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00" w:lineRule="exact"/>
                    <w:jc w:val="center"/>
                    <w:rPr>
                      <w:color w:val="auto"/>
                      <w:kern w:val="0"/>
                    </w:rPr>
                  </w:pPr>
                </w:p>
              </w:tc>
              <w:tc>
                <w:tcPr>
                  <w:tcW w:w="104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color w:val="auto"/>
                      <w:kern w:val="0"/>
                    </w:rPr>
                  </w:pPr>
                  <w:r>
                    <w:rPr>
                      <w:rFonts w:hint="eastAsia" w:cs="宋体"/>
                      <w:color w:val="auto"/>
                      <w:kern w:val="0"/>
                    </w:rPr>
                    <w:t>昼间</w:t>
                  </w:r>
                  <w:r>
                    <w:rPr>
                      <w:color w:val="auto"/>
                    </w:rPr>
                    <w:t>dB</w:t>
                  </w:r>
                  <w:r>
                    <w:rPr>
                      <w:rFonts w:hint="eastAsia" w:cs="宋体"/>
                      <w:color w:val="auto"/>
                    </w:rPr>
                    <w:t>（</w:t>
                  </w:r>
                  <w:r>
                    <w:rPr>
                      <w:color w:val="auto"/>
                    </w:rPr>
                    <w:t>A</w:t>
                  </w:r>
                  <w:r>
                    <w:rPr>
                      <w:rFonts w:hint="eastAsia" w:cs="宋体"/>
                      <w:color w:val="auto"/>
                    </w:rPr>
                    <w:t>）</w:t>
                  </w:r>
                </w:p>
              </w:tc>
              <w:tc>
                <w:tcPr>
                  <w:tcW w:w="1049" w:type="pct"/>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300" w:lineRule="exact"/>
                    <w:jc w:val="center"/>
                    <w:rPr>
                      <w:color w:val="auto"/>
                      <w:kern w:val="0"/>
                    </w:rPr>
                  </w:pPr>
                  <w:r>
                    <w:rPr>
                      <w:rFonts w:hint="eastAsia" w:cs="宋体"/>
                      <w:color w:val="auto"/>
                      <w:kern w:val="0"/>
                    </w:rPr>
                    <w:t>夜间</w:t>
                  </w:r>
                  <w:r>
                    <w:rPr>
                      <w:color w:val="auto"/>
                    </w:rPr>
                    <w:t>dB</w:t>
                  </w:r>
                  <w:r>
                    <w:rPr>
                      <w:rFonts w:hint="eastAsia" w:cs="宋体"/>
                      <w:color w:val="auto"/>
                    </w:rPr>
                    <w:t>（</w:t>
                  </w:r>
                  <w:r>
                    <w:rPr>
                      <w:color w:val="auto"/>
                    </w:rPr>
                    <w:t>A</w:t>
                  </w:r>
                  <w:r>
                    <w:rPr>
                      <w:rFonts w:hint="eastAsia" w:cs="宋体"/>
                      <w:color w:val="auto"/>
                    </w:rPr>
                    <w:t>）</w:t>
                  </w:r>
                </w:p>
              </w:tc>
              <w:tc>
                <w:tcPr>
                  <w:tcW w:w="1048" w:type="pct"/>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300" w:lineRule="exact"/>
                    <w:jc w:val="center"/>
                    <w:rPr>
                      <w:rFonts w:hint="eastAsia" w:ascii="Times New Roman" w:hAnsi="Times New Roman" w:eastAsia="宋体" w:cs="Times New Roman"/>
                      <w:color w:val="auto"/>
                      <w:kern w:val="0"/>
                      <w:sz w:val="21"/>
                      <w:szCs w:val="21"/>
                      <w:lang w:val="en-US" w:eastAsia="zh-CN" w:bidi="ar-SA"/>
                    </w:rPr>
                  </w:pPr>
                  <w:r>
                    <w:rPr>
                      <w:rFonts w:hint="eastAsia" w:cs="宋体"/>
                      <w:color w:val="auto"/>
                      <w:kern w:val="0"/>
                    </w:rPr>
                    <w:t>昼间</w:t>
                  </w:r>
                  <w:r>
                    <w:rPr>
                      <w:color w:val="auto"/>
                    </w:rPr>
                    <w:t>dB</w:t>
                  </w:r>
                  <w:r>
                    <w:rPr>
                      <w:rFonts w:hint="eastAsia" w:cs="宋体"/>
                      <w:color w:val="auto"/>
                    </w:rPr>
                    <w:t>（</w:t>
                  </w:r>
                  <w:r>
                    <w:rPr>
                      <w:color w:val="auto"/>
                    </w:rPr>
                    <w:t>A</w:t>
                  </w:r>
                  <w:r>
                    <w:rPr>
                      <w:rFonts w:hint="eastAsia" w:cs="宋体"/>
                      <w:color w:val="auto"/>
                    </w:rPr>
                    <w:t>）</w:t>
                  </w:r>
                </w:p>
              </w:tc>
              <w:tc>
                <w:tcPr>
                  <w:tcW w:w="1049" w:type="pct"/>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300" w:lineRule="exact"/>
                    <w:jc w:val="center"/>
                    <w:rPr>
                      <w:rFonts w:hint="eastAsia" w:ascii="Times New Roman" w:hAnsi="Times New Roman" w:eastAsia="宋体" w:cs="Times New Roman"/>
                      <w:color w:val="auto"/>
                      <w:kern w:val="0"/>
                      <w:sz w:val="21"/>
                      <w:szCs w:val="21"/>
                      <w:lang w:val="en-US" w:eastAsia="zh-CN" w:bidi="ar-SA"/>
                    </w:rPr>
                  </w:pPr>
                  <w:r>
                    <w:rPr>
                      <w:rFonts w:hint="eastAsia" w:cs="宋体"/>
                      <w:color w:val="auto"/>
                      <w:kern w:val="0"/>
                    </w:rPr>
                    <w:t>夜间</w:t>
                  </w:r>
                  <w:r>
                    <w:rPr>
                      <w:color w:val="auto"/>
                    </w:rPr>
                    <w:t>dB</w:t>
                  </w:r>
                  <w:r>
                    <w:rPr>
                      <w:rFonts w:hint="eastAsia" w:cs="宋体"/>
                      <w:color w:val="auto"/>
                    </w:rPr>
                    <w:t>（</w:t>
                  </w:r>
                  <w:r>
                    <w:rPr>
                      <w:color w:val="auto"/>
                    </w:rPr>
                    <w:t>A</w:t>
                  </w:r>
                  <w:r>
                    <w:rPr>
                      <w:rFonts w:hint="eastAsia" w:cs="宋体"/>
                      <w:color w:val="auto"/>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802" w:type="pct"/>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N1</w:t>
                  </w:r>
                  <w:r>
                    <w:rPr>
                      <w:rFonts w:hint="eastAsia"/>
                      <w:color w:val="auto"/>
                      <w:szCs w:val="21"/>
                      <w:lang w:eastAsia="zh-CN"/>
                    </w:rPr>
                    <w:t>住户</w:t>
                  </w:r>
                </w:p>
              </w:tc>
              <w:tc>
                <w:tcPr>
                  <w:tcW w:w="10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52</w:t>
                  </w:r>
                </w:p>
              </w:tc>
              <w:tc>
                <w:tcPr>
                  <w:tcW w:w="1049" w:type="pct"/>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42</w:t>
                  </w:r>
                </w:p>
              </w:tc>
              <w:tc>
                <w:tcPr>
                  <w:tcW w:w="1048" w:type="pct"/>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52</w:t>
                  </w:r>
                </w:p>
              </w:tc>
              <w:tc>
                <w:tcPr>
                  <w:tcW w:w="1049" w:type="pct"/>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42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802" w:type="pct"/>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N2</w:t>
                  </w:r>
                  <w:r>
                    <w:rPr>
                      <w:rFonts w:hint="eastAsia"/>
                      <w:color w:val="auto"/>
                      <w:szCs w:val="21"/>
                      <w:lang w:eastAsia="zh-CN"/>
                    </w:rPr>
                    <w:t>沙发厂</w:t>
                  </w:r>
                </w:p>
              </w:tc>
              <w:tc>
                <w:tcPr>
                  <w:tcW w:w="10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53</w:t>
                  </w:r>
                </w:p>
              </w:tc>
              <w:tc>
                <w:tcPr>
                  <w:tcW w:w="1049" w:type="pct"/>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42</w:t>
                  </w:r>
                </w:p>
              </w:tc>
              <w:tc>
                <w:tcPr>
                  <w:tcW w:w="1048" w:type="pct"/>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53</w:t>
                  </w:r>
                </w:p>
              </w:tc>
              <w:tc>
                <w:tcPr>
                  <w:tcW w:w="1049" w:type="pct"/>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42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802" w:type="pct"/>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N3</w:t>
                  </w:r>
                  <w:r>
                    <w:rPr>
                      <w:rFonts w:hint="eastAsia"/>
                      <w:color w:val="auto"/>
                      <w:szCs w:val="21"/>
                      <w:lang w:eastAsia="zh-CN"/>
                    </w:rPr>
                    <w:t>住户</w:t>
                  </w:r>
                </w:p>
              </w:tc>
              <w:tc>
                <w:tcPr>
                  <w:tcW w:w="10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52</w:t>
                  </w:r>
                </w:p>
              </w:tc>
              <w:tc>
                <w:tcPr>
                  <w:tcW w:w="1049" w:type="pct"/>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42</w:t>
                  </w:r>
                </w:p>
              </w:tc>
              <w:tc>
                <w:tcPr>
                  <w:tcW w:w="1048" w:type="pct"/>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52</w:t>
                  </w:r>
                </w:p>
              </w:tc>
              <w:tc>
                <w:tcPr>
                  <w:tcW w:w="1049" w:type="pct"/>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802" w:type="pct"/>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N4</w:t>
                  </w:r>
                  <w:r>
                    <w:rPr>
                      <w:rFonts w:hint="eastAsia"/>
                      <w:color w:val="auto"/>
                      <w:szCs w:val="21"/>
                      <w:lang w:eastAsia="zh-CN"/>
                    </w:rPr>
                    <w:t>住户</w:t>
                  </w:r>
                </w:p>
              </w:tc>
              <w:tc>
                <w:tcPr>
                  <w:tcW w:w="10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52</w:t>
                  </w:r>
                </w:p>
              </w:tc>
              <w:tc>
                <w:tcPr>
                  <w:tcW w:w="1049" w:type="pct"/>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42</w:t>
                  </w:r>
                </w:p>
              </w:tc>
              <w:tc>
                <w:tcPr>
                  <w:tcW w:w="1048" w:type="pct"/>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52</w:t>
                  </w:r>
                </w:p>
              </w:tc>
              <w:tc>
                <w:tcPr>
                  <w:tcW w:w="1049" w:type="pct"/>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41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802" w:type="pct"/>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N5</w:t>
                  </w:r>
                  <w:r>
                    <w:rPr>
                      <w:rFonts w:hint="eastAsia"/>
                      <w:color w:val="auto"/>
                      <w:szCs w:val="21"/>
                      <w:lang w:eastAsia="zh-CN"/>
                    </w:rPr>
                    <w:t>住户</w:t>
                  </w:r>
                </w:p>
              </w:tc>
              <w:tc>
                <w:tcPr>
                  <w:tcW w:w="1048" w:type="pct"/>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54</w:t>
                  </w:r>
                </w:p>
              </w:tc>
              <w:tc>
                <w:tcPr>
                  <w:tcW w:w="1049" w:type="pct"/>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42</w:t>
                  </w:r>
                </w:p>
              </w:tc>
              <w:tc>
                <w:tcPr>
                  <w:tcW w:w="1048" w:type="pct"/>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52</w:t>
                  </w:r>
                </w:p>
              </w:tc>
              <w:tc>
                <w:tcPr>
                  <w:tcW w:w="1049" w:type="pct"/>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42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802"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N6</w:t>
                  </w:r>
                  <w:r>
                    <w:rPr>
                      <w:rFonts w:hint="eastAsia"/>
                      <w:color w:val="auto"/>
                      <w:szCs w:val="21"/>
                      <w:lang w:eastAsia="zh-CN"/>
                    </w:rPr>
                    <w:t>住户</w:t>
                  </w:r>
                </w:p>
              </w:tc>
              <w:tc>
                <w:tcPr>
                  <w:tcW w:w="10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54</w:t>
                  </w:r>
                </w:p>
              </w:tc>
              <w:tc>
                <w:tcPr>
                  <w:tcW w:w="1049"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42</w:t>
                  </w:r>
                </w:p>
              </w:tc>
              <w:tc>
                <w:tcPr>
                  <w:tcW w:w="10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53</w:t>
                  </w:r>
                </w:p>
              </w:tc>
              <w:tc>
                <w:tcPr>
                  <w:tcW w:w="1049"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42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802"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N7</w:t>
                  </w:r>
                  <w:r>
                    <w:rPr>
                      <w:rFonts w:hint="eastAsia"/>
                      <w:color w:val="auto"/>
                      <w:szCs w:val="21"/>
                      <w:lang w:eastAsia="zh-CN"/>
                    </w:rPr>
                    <w:t>住户</w:t>
                  </w:r>
                </w:p>
              </w:tc>
              <w:tc>
                <w:tcPr>
                  <w:tcW w:w="10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54</w:t>
                  </w:r>
                </w:p>
              </w:tc>
              <w:tc>
                <w:tcPr>
                  <w:tcW w:w="1049"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43</w:t>
                  </w:r>
                </w:p>
              </w:tc>
              <w:tc>
                <w:tcPr>
                  <w:tcW w:w="10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53</w:t>
                  </w:r>
                </w:p>
              </w:tc>
              <w:tc>
                <w:tcPr>
                  <w:tcW w:w="1049"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42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802"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N8</w:t>
                  </w:r>
                  <w:r>
                    <w:rPr>
                      <w:rFonts w:hint="eastAsia"/>
                      <w:color w:val="auto"/>
                      <w:szCs w:val="21"/>
                      <w:lang w:eastAsia="zh-CN"/>
                    </w:rPr>
                    <w:t>住户</w:t>
                  </w:r>
                </w:p>
              </w:tc>
              <w:tc>
                <w:tcPr>
                  <w:tcW w:w="10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52</w:t>
                  </w:r>
                </w:p>
              </w:tc>
              <w:tc>
                <w:tcPr>
                  <w:tcW w:w="1049"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42</w:t>
                  </w:r>
                </w:p>
              </w:tc>
              <w:tc>
                <w:tcPr>
                  <w:tcW w:w="10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53</w:t>
                  </w:r>
                </w:p>
              </w:tc>
              <w:tc>
                <w:tcPr>
                  <w:tcW w:w="1049"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41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802"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N9</w:t>
                  </w:r>
                  <w:r>
                    <w:rPr>
                      <w:rFonts w:hint="eastAsia"/>
                      <w:color w:val="auto"/>
                      <w:szCs w:val="21"/>
                      <w:lang w:eastAsia="zh-CN"/>
                    </w:rPr>
                    <w:t>住户</w:t>
                  </w:r>
                </w:p>
              </w:tc>
              <w:tc>
                <w:tcPr>
                  <w:tcW w:w="10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53</w:t>
                  </w:r>
                </w:p>
              </w:tc>
              <w:tc>
                <w:tcPr>
                  <w:tcW w:w="1049"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40</w:t>
                  </w:r>
                </w:p>
              </w:tc>
              <w:tc>
                <w:tcPr>
                  <w:tcW w:w="10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54</w:t>
                  </w:r>
                </w:p>
              </w:tc>
              <w:tc>
                <w:tcPr>
                  <w:tcW w:w="1049"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802"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N10幼儿园</w:t>
                  </w:r>
                </w:p>
              </w:tc>
              <w:tc>
                <w:tcPr>
                  <w:tcW w:w="10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52</w:t>
                  </w:r>
                </w:p>
              </w:tc>
              <w:tc>
                <w:tcPr>
                  <w:tcW w:w="1049"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41</w:t>
                  </w:r>
                </w:p>
              </w:tc>
              <w:tc>
                <w:tcPr>
                  <w:tcW w:w="10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52</w:t>
                  </w:r>
                </w:p>
              </w:tc>
              <w:tc>
                <w:tcPr>
                  <w:tcW w:w="1049"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39</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802"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N11</w:t>
                  </w:r>
                  <w:r>
                    <w:rPr>
                      <w:rFonts w:hint="eastAsia"/>
                      <w:color w:val="auto"/>
                      <w:szCs w:val="21"/>
                      <w:lang w:eastAsia="zh-CN"/>
                    </w:rPr>
                    <w:t>住户</w:t>
                  </w:r>
                </w:p>
              </w:tc>
              <w:tc>
                <w:tcPr>
                  <w:tcW w:w="10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53</w:t>
                  </w:r>
                </w:p>
              </w:tc>
              <w:tc>
                <w:tcPr>
                  <w:tcW w:w="1049"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40</w:t>
                  </w:r>
                </w:p>
              </w:tc>
              <w:tc>
                <w:tcPr>
                  <w:tcW w:w="10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54</w:t>
                  </w:r>
                </w:p>
              </w:tc>
              <w:tc>
                <w:tcPr>
                  <w:tcW w:w="1049"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41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802"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N12</w:t>
                  </w:r>
                  <w:r>
                    <w:rPr>
                      <w:rFonts w:hint="eastAsia"/>
                      <w:color w:val="auto"/>
                      <w:szCs w:val="21"/>
                      <w:lang w:eastAsia="zh-CN"/>
                    </w:rPr>
                    <w:t>住户</w:t>
                  </w:r>
                </w:p>
              </w:tc>
              <w:tc>
                <w:tcPr>
                  <w:tcW w:w="10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53</w:t>
                  </w:r>
                </w:p>
              </w:tc>
              <w:tc>
                <w:tcPr>
                  <w:tcW w:w="1049"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40</w:t>
                  </w:r>
                </w:p>
              </w:tc>
              <w:tc>
                <w:tcPr>
                  <w:tcW w:w="10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54</w:t>
                  </w:r>
                </w:p>
              </w:tc>
              <w:tc>
                <w:tcPr>
                  <w:tcW w:w="1049"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53" w:rightChars="-25" w:firstLine="50" w:firstLineChars="24"/>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41</w:t>
                  </w:r>
                </w:p>
              </w:tc>
            </w:tr>
          </w:tbl>
          <w:p>
            <w:pPr>
              <w:adjustRightInd w:val="0"/>
              <w:snapToGrid w:val="0"/>
              <w:spacing w:line="500" w:lineRule="exact"/>
              <w:ind w:firstLine="480" w:firstLineChars="200"/>
              <w:jc w:val="left"/>
              <w:rPr>
                <w:color w:val="auto"/>
                <w:kern w:val="0"/>
                <w:sz w:val="24"/>
                <w:szCs w:val="24"/>
              </w:rPr>
            </w:pPr>
            <w:r>
              <w:rPr>
                <w:rFonts w:hint="eastAsia" w:cs="宋体"/>
                <w:color w:val="auto"/>
                <w:kern w:val="0"/>
                <w:sz w:val="24"/>
                <w:szCs w:val="24"/>
              </w:rPr>
              <w:t>根据监测结果，项目厂界四周昼、夜间噪声监测值均满足《声环境质量标准》</w:t>
            </w:r>
            <w:r>
              <w:rPr>
                <w:rFonts w:hint="eastAsia"/>
                <w:color w:val="auto"/>
                <w:kern w:val="0"/>
                <w:sz w:val="24"/>
                <w:szCs w:val="24"/>
                <w:lang w:val="en-US" w:eastAsia="zh-CN"/>
              </w:rPr>
              <w:t>2</w:t>
            </w:r>
            <w:r>
              <w:rPr>
                <w:rFonts w:hint="eastAsia" w:cs="宋体"/>
                <w:color w:val="auto"/>
                <w:kern w:val="0"/>
                <w:sz w:val="24"/>
                <w:szCs w:val="24"/>
              </w:rPr>
              <w:t>类区标准限值要求。</w:t>
            </w:r>
          </w:p>
          <w:p>
            <w:pPr>
              <w:adjustRightInd w:val="0"/>
              <w:snapToGrid w:val="0"/>
              <w:spacing w:line="480" w:lineRule="exact"/>
              <w:jc w:val="left"/>
              <w:rPr>
                <w:b/>
                <w:bCs/>
                <w:color w:val="auto"/>
                <w:sz w:val="24"/>
                <w:szCs w:val="24"/>
              </w:rPr>
            </w:pPr>
            <w:r>
              <w:rPr>
                <w:b/>
                <w:bCs/>
                <w:color w:val="auto"/>
                <w:sz w:val="24"/>
                <w:szCs w:val="24"/>
              </w:rPr>
              <w:t>3.</w:t>
            </w:r>
            <w:r>
              <w:rPr>
                <w:rFonts w:hint="eastAsia"/>
                <w:b/>
                <w:bCs/>
                <w:color w:val="auto"/>
                <w:sz w:val="24"/>
                <w:szCs w:val="24"/>
                <w:lang w:val="en-US" w:eastAsia="zh-CN"/>
              </w:rPr>
              <w:t>3</w:t>
            </w:r>
            <w:r>
              <w:rPr>
                <w:rFonts w:hint="eastAsia" w:cs="宋体"/>
                <w:b/>
                <w:bCs/>
                <w:color w:val="auto"/>
                <w:sz w:val="24"/>
                <w:szCs w:val="24"/>
              </w:rPr>
              <w:t>土壤环境质量</w:t>
            </w:r>
          </w:p>
          <w:p>
            <w:pPr>
              <w:adjustRightInd w:val="0"/>
              <w:snapToGrid w:val="0"/>
              <w:spacing w:line="500" w:lineRule="exact"/>
              <w:ind w:firstLine="480" w:firstLineChars="200"/>
              <w:jc w:val="left"/>
              <w:rPr>
                <w:color w:val="auto"/>
                <w:sz w:val="24"/>
                <w:szCs w:val="24"/>
              </w:rPr>
            </w:pPr>
            <w:r>
              <w:rPr>
                <w:rFonts w:hint="eastAsia" w:cs="宋体"/>
                <w:color w:val="auto"/>
                <w:sz w:val="24"/>
                <w:szCs w:val="24"/>
              </w:rPr>
              <w:t>为了解项目土壤环境质量情况，本次评价委托</w:t>
            </w:r>
            <w:r>
              <w:rPr>
                <w:rFonts w:hint="eastAsia" w:cs="宋体"/>
                <w:color w:val="auto"/>
                <w:sz w:val="24"/>
                <w:szCs w:val="24"/>
                <w:lang w:eastAsia="zh-CN"/>
              </w:rPr>
              <w:t>陕西林泉环境检测技术有限公司</w:t>
            </w:r>
            <w:r>
              <w:rPr>
                <w:rFonts w:hint="eastAsia" w:cs="宋体"/>
                <w:color w:val="auto"/>
                <w:sz w:val="24"/>
                <w:szCs w:val="24"/>
                <w:lang w:val="en-GB"/>
              </w:rPr>
              <w:t>于</w:t>
            </w:r>
            <w:r>
              <w:rPr>
                <w:color w:val="auto"/>
                <w:sz w:val="24"/>
                <w:szCs w:val="24"/>
                <w:lang w:val="en-GB"/>
              </w:rPr>
              <w:t>202</w:t>
            </w:r>
            <w:r>
              <w:rPr>
                <w:rFonts w:hint="eastAsia"/>
                <w:color w:val="auto"/>
                <w:sz w:val="24"/>
                <w:szCs w:val="24"/>
                <w:lang w:val="en-US" w:eastAsia="zh-CN"/>
              </w:rPr>
              <w:t>2</w:t>
            </w:r>
            <w:r>
              <w:rPr>
                <w:rFonts w:hint="eastAsia" w:cs="宋体"/>
                <w:color w:val="auto"/>
                <w:sz w:val="24"/>
                <w:szCs w:val="24"/>
                <w:lang w:val="en-GB"/>
              </w:rPr>
              <w:t>年</w:t>
            </w:r>
            <w:r>
              <w:rPr>
                <w:rFonts w:hint="eastAsia"/>
                <w:color w:val="auto"/>
                <w:sz w:val="24"/>
                <w:szCs w:val="24"/>
                <w:lang w:val="en-US" w:eastAsia="zh-CN"/>
              </w:rPr>
              <w:t>3</w:t>
            </w:r>
            <w:r>
              <w:rPr>
                <w:rFonts w:hint="eastAsia" w:cs="宋体"/>
                <w:color w:val="auto"/>
                <w:sz w:val="24"/>
                <w:szCs w:val="24"/>
              </w:rPr>
              <w:t>月</w:t>
            </w:r>
            <w:r>
              <w:rPr>
                <w:rFonts w:hint="eastAsia"/>
                <w:color w:val="auto"/>
                <w:sz w:val="24"/>
                <w:szCs w:val="24"/>
                <w:lang w:val="en-US" w:eastAsia="zh-CN"/>
              </w:rPr>
              <w:t>4</w:t>
            </w:r>
            <w:r>
              <w:rPr>
                <w:rFonts w:hint="eastAsia" w:cs="宋体"/>
                <w:color w:val="auto"/>
                <w:sz w:val="24"/>
                <w:szCs w:val="24"/>
              </w:rPr>
              <w:t>日对项目厂区土壤进行了取样监测，检测结果见表</w:t>
            </w:r>
            <w:r>
              <w:rPr>
                <w:rFonts w:hint="eastAsia"/>
                <w:color w:val="auto"/>
                <w:sz w:val="24"/>
                <w:szCs w:val="24"/>
                <w:lang w:val="en-US" w:eastAsia="zh-CN"/>
              </w:rPr>
              <w:t>3-4</w:t>
            </w:r>
            <w:r>
              <w:rPr>
                <w:rFonts w:hint="eastAsia" w:cs="宋体"/>
                <w:color w:val="auto"/>
                <w:sz w:val="24"/>
                <w:szCs w:val="24"/>
              </w:rPr>
              <w:t>。</w:t>
            </w:r>
          </w:p>
          <w:p>
            <w:pPr>
              <w:adjustRightInd w:val="0"/>
              <w:snapToGrid w:val="0"/>
              <w:spacing w:line="480" w:lineRule="exact"/>
              <w:jc w:val="center"/>
              <w:rPr>
                <w:b/>
                <w:bCs/>
                <w:color w:val="auto"/>
                <w:sz w:val="24"/>
                <w:szCs w:val="24"/>
              </w:rPr>
            </w:pPr>
            <w:r>
              <w:rPr>
                <w:rFonts w:hint="eastAsia" w:cs="宋体"/>
                <w:b/>
                <w:bCs/>
                <w:color w:val="auto"/>
                <w:sz w:val="24"/>
                <w:szCs w:val="24"/>
              </w:rPr>
              <w:t>表</w:t>
            </w:r>
            <w:r>
              <w:rPr>
                <w:rFonts w:hint="eastAsia"/>
                <w:b/>
                <w:bCs/>
                <w:color w:val="auto"/>
                <w:sz w:val="24"/>
                <w:szCs w:val="24"/>
                <w:lang w:val="en-US" w:eastAsia="zh-CN"/>
              </w:rPr>
              <w:t>3-4</w:t>
            </w:r>
            <w:r>
              <w:rPr>
                <w:b/>
                <w:bCs/>
                <w:color w:val="auto"/>
                <w:sz w:val="24"/>
                <w:szCs w:val="24"/>
              </w:rPr>
              <w:t xml:space="preserve">  </w:t>
            </w:r>
            <w:r>
              <w:rPr>
                <w:rFonts w:hint="eastAsia" w:cs="宋体"/>
                <w:b/>
                <w:bCs/>
                <w:color w:val="auto"/>
                <w:sz w:val="24"/>
                <w:szCs w:val="24"/>
              </w:rPr>
              <w:t>土壤监测结果一览表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2632"/>
              <w:gridCol w:w="2116"/>
              <w:gridCol w:w="1634"/>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序号</w:t>
                  </w:r>
                </w:p>
              </w:tc>
              <w:tc>
                <w:tcPr>
                  <w:tcW w:w="2632"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监测项目</w:t>
                  </w:r>
                </w:p>
              </w:tc>
              <w:tc>
                <w:tcPr>
                  <w:tcW w:w="21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监测结果</w:t>
                  </w:r>
                </w:p>
              </w:tc>
              <w:tc>
                <w:tcPr>
                  <w:tcW w:w="282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《建设用地土壤污染风险管控标准》（</w:t>
                  </w:r>
                  <w:r>
                    <w:rPr>
                      <w:color w:val="auto"/>
                      <w:kern w:val="0"/>
                    </w:rPr>
                    <w:t>GB36600-2018</w:t>
                  </w:r>
                  <w:r>
                    <w:rPr>
                      <w:rFonts w:hint="eastAsia" w:cs="宋体"/>
                      <w:color w:val="auto"/>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62" w:type="dxa"/>
                  <w:vMerge w:val="continue"/>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p>
              </w:tc>
              <w:tc>
                <w:tcPr>
                  <w:tcW w:w="2632" w:type="dxa"/>
                  <w:vMerge w:val="continue"/>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p>
              </w:tc>
              <w:tc>
                <w:tcPr>
                  <w:tcW w:w="2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kern w:val="0"/>
                    </w:rPr>
                  </w:pPr>
                  <w:r>
                    <w:rPr>
                      <w:color w:val="auto"/>
                    </w:rPr>
                    <w:t>0-20cm</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第二类用地筛选值</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1</w:t>
                  </w:r>
                </w:p>
              </w:tc>
              <w:tc>
                <w:tcPr>
                  <w:tcW w:w="26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镉</w:t>
                  </w:r>
                  <w:r>
                    <w:rPr>
                      <w:rFonts w:hint="eastAsia" w:cs="Times New Roman"/>
                      <w:color w:val="auto"/>
                      <w:sz w:val="21"/>
                      <w:szCs w:val="21"/>
                      <w:vertAlign w:val="baseline"/>
                      <w:lang w:val="en-US" w:eastAsia="zh-CN"/>
                    </w:rPr>
                    <w:t>（</w:t>
                  </w:r>
                  <w:r>
                    <w:rPr>
                      <w:rFonts w:hint="eastAsia"/>
                      <w:color w:val="auto"/>
                      <w:szCs w:val="21"/>
                      <w:lang w:val="en-US" w:eastAsia="zh-CN"/>
                    </w:rPr>
                    <w:t>mg/kg</w:t>
                  </w:r>
                  <w:r>
                    <w:rPr>
                      <w:rFonts w:hint="eastAsia" w:cs="Times New Roman"/>
                      <w:color w:val="auto"/>
                      <w:sz w:val="21"/>
                      <w:szCs w:val="21"/>
                      <w:vertAlign w:val="baseline"/>
                      <w:lang w:val="en-US" w:eastAsia="zh-CN"/>
                    </w:rPr>
                    <w:t>）</w:t>
                  </w:r>
                </w:p>
              </w:tc>
              <w:tc>
                <w:tcPr>
                  <w:tcW w:w="2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0.046</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olor w:val="auto"/>
                      <w:kern w:val="0"/>
                      <w:lang w:val="en-US" w:eastAsia="zh-CN"/>
                    </w:rPr>
                  </w:pPr>
                  <w:r>
                    <w:rPr>
                      <w:rFonts w:hint="eastAsia"/>
                      <w:color w:val="auto"/>
                      <w:kern w:val="0"/>
                      <w:lang w:val="en-US" w:eastAsia="zh-CN"/>
                    </w:rPr>
                    <w:t>65</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2</w:t>
                  </w:r>
                </w:p>
              </w:tc>
              <w:tc>
                <w:tcPr>
                  <w:tcW w:w="26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六价铬</w:t>
                  </w:r>
                  <w:r>
                    <w:rPr>
                      <w:rFonts w:hint="eastAsia" w:cs="Times New Roman"/>
                      <w:color w:val="auto"/>
                      <w:sz w:val="21"/>
                      <w:szCs w:val="21"/>
                      <w:vertAlign w:val="baseline"/>
                      <w:lang w:val="en-US" w:eastAsia="zh-CN"/>
                    </w:rPr>
                    <w:t>（</w:t>
                  </w:r>
                  <w:r>
                    <w:rPr>
                      <w:rFonts w:hint="eastAsia"/>
                      <w:color w:val="auto"/>
                      <w:szCs w:val="21"/>
                      <w:lang w:val="en-US" w:eastAsia="zh-CN"/>
                    </w:rPr>
                    <w:t>mg/kg</w:t>
                  </w:r>
                  <w:r>
                    <w:rPr>
                      <w:rFonts w:hint="eastAsia" w:cs="Times New Roman"/>
                      <w:color w:val="auto"/>
                      <w:sz w:val="21"/>
                      <w:szCs w:val="21"/>
                      <w:vertAlign w:val="baseline"/>
                      <w:lang w:val="en-US" w:eastAsia="zh-CN"/>
                    </w:rPr>
                    <w:t>）</w:t>
                  </w:r>
                </w:p>
              </w:tc>
              <w:tc>
                <w:tcPr>
                  <w:tcW w:w="2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ND0.5</w:t>
                  </w:r>
                </w:p>
              </w:tc>
              <w:tc>
                <w:tcPr>
                  <w:tcW w:w="163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hint="default" w:eastAsia="宋体"/>
                      <w:color w:val="auto"/>
                      <w:kern w:val="0"/>
                      <w:lang w:val="en-US" w:eastAsia="zh-CN"/>
                    </w:rPr>
                  </w:pPr>
                  <w:r>
                    <w:rPr>
                      <w:rFonts w:hint="eastAsia"/>
                      <w:color w:val="auto"/>
                      <w:kern w:val="0"/>
                      <w:lang w:val="en-US" w:eastAsia="zh-CN"/>
                    </w:rPr>
                    <w:t>5.7</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3</w:t>
                  </w:r>
                </w:p>
              </w:tc>
              <w:tc>
                <w:tcPr>
                  <w:tcW w:w="26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NewRomanPSMT"/>
                      <w:color w:val="auto"/>
                      <w:kern w:val="0"/>
                      <w:sz w:val="21"/>
                      <w:szCs w:val="18"/>
                      <w:lang w:val="en-US" w:eastAsia="zh-CN" w:bidi="ar"/>
                    </w:rPr>
                    <w:t>汞</w:t>
                  </w:r>
                  <w:r>
                    <w:rPr>
                      <w:rFonts w:hint="eastAsia" w:cs="Times New Roman"/>
                      <w:color w:val="auto"/>
                      <w:sz w:val="21"/>
                      <w:szCs w:val="21"/>
                      <w:vertAlign w:val="baseline"/>
                      <w:lang w:val="en-US" w:eastAsia="zh-CN"/>
                    </w:rPr>
                    <w:t>（</w:t>
                  </w:r>
                  <w:r>
                    <w:rPr>
                      <w:rFonts w:hint="eastAsia"/>
                      <w:color w:val="auto"/>
                      <w:szCs w:val="21"/>
                      <w:lang w:val="en-US" w:eastAsia="zh-CN"/>
                    </w:rPr>
                    <w:t>mg/kg</w:t>
                  </w:r>
                  <w:r>
                    <w:rPr>
                      <w:rFonts w:hint="eastAsia" w:cs="Times New Roman"/>
                      <w:color w:val="auto"/>
                      <w:sz w:val="21"/>
                      <w:szCs w:val="21"/>
                      <w:vertAlign w:val="baseline"/>
                      <w:lang w:val="en-US" w:eastAsia="zh-CN"/>
                    </w:rPr>
                    <w:t>）</w:t>
                  </w:r>
                </w:p>
              </w:tc>
              <w:tc>
                <w:tcPr>
                  <w:tcW w:w="2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0.101</w:t>
                  </w:r>
                </w:p>
              </w:tc>
              <w:tc>
                <w:tcPr>
                  <w:tcW w:w="163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hint="default" w:eastAsia="宋体"/>
                      <w:color w:val="auto"/>
                      <w:kern w:val="0"/>
                      <w:lang w:val="en-US" w:eastAsia="zh-CN"/>
                    </w:rPr>
                  </w:pPr>
                  <w:r>
                    <w:rPr>
                      <w:rFonts w:hint="eastAsia"/>
                      <w:color w:val="auto"/>
                      <w:kern w:val="0"/>
                      <w:lang w:val="en-US" w:eastAsia="zh-CN"/>
                    </w:rPr>
                    <w:t>38</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4</w:t>
                  </w:r>
                </w:p>
              </w:tc>
              <w:tc>
                <w:tcPr>
                  <w:tcW w:w="26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rPr>
                    <w:t>砷</w:t>
                  </w:r>
                  <w:r>
                    <w:rPr>
                      <w:rFonts w:hint="eastAsia" w:cs="Times New Roman"/>
                      <w:color w:val="auto"/>
                      <w:sz w:val="21"/>
                      <w:szCs w:val="21"/>
                      <w:vertAlign w:val="baseline"/>
                      <w:lang w:val="en-US" w:eastAsia="zh-CN"/>
                    </w:rPr>
                    <w:t>（</w:t>
                  </w:r>
                  <w:r>
                    <w:rPr>
                      <w:rFonts w:hint="eastAsia"/>
                      <w:color w:val="auto"/>
                      <w:szCs w:val="21"/>
                      <w:lang w:val="en-US" w:eastAsia="zh-CN"/>
                    </w:rPr>
                    <w:t>mg/kg</w:t>
                  </w:r>
                  <w:r>
                    <w:rPr>
                      <w:rFonts w:hint="eastAsia" w:cs="Times New Roman"/>
                      <w:color w:val="auto"/>
                      <w:sz w:val="21"/>
                      <w:szCs w:val="21"/>
                      <w:vertAlign w:val="baseline"/>
                      <w:lang w:val="en-US" w:eastAsia="zh-CN"/>
                    </w:rPr>
                    <w:t>）</w:t>
                  </w:r>
                </w:p>
              </w:tc>
              <w:tc>
                <w:tcPr>
                  <w:tcW w:w="2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8.56</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olor w:val="auto"/>
                      <w:kern w:val="0"/>
                      <w:lang w:val="en-US" w:eastAsia="zh-CN"/>
                    </w:rPr>
                  </w:pPr>
                  <w:r>
                    <w:rPr>
                      <w:rFonts w:hint="eastAsia"/>
                      <w:color w:val="auto"/>
                      <w:kern w:val="0"/>
                      <w:lang w:val="en-US" w:eastAsia="zh-CN"/>
                    </w:rPr>
                    <w:t>60</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5</w:t>
                  </w:r>
                </w:p>
              </w:tc>
              <w:tc>
                <w:tcPr>
                  <w:tcW w:w="26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铜</w:t>
                  </w:r>
                  <w:r>
                    <w:rPr>
                      <w:rFonts w:hint="eastAsia" w:cs="Times New Roman"/>
                      <w:color w:val="auto"/>
                      <w:sz w:val="21"/>
                      <w:szCs w:val="21"/>
                      <w:vertAlign w:val="baseline"/>
                      <w:lang w:val="en-US" w:eastAsia="zh-CN"/>
                    </w:rPr>
                    <w:t>（</w:t>
                  </w:r>
                  <w:r>
                    <w:rPr>
                      <w:rFonts w:hint="eastAsia"/>
                      <w:color w:val="auto"/>
                      <w:szCs w:val="21"/>
                      <w:lang w:val="en-US" w:eastAsia="zh-CN"/>
                    </w:rPr>
                    <w:t>mg/kg</w:t>
                  </w:r>
                  <w:r>
                    <w:rPr>
                      <w:rFonts w:hint="eastAsia" w:cs="Times New Roman"/>
                      <w:color w:val="auto"/>
                      <w:sz w:val="21"/>
                      <w:szCs w:val="21"/>
                      <w:vertAlign w:val="baseline"/>
                      <w:lang w:val="en-US" w:eastAsia="zh-CN"/>
                    </w:rPr>
                    <w:t>）</w:t>
                  </w:r>
                </w:p>
              </w:tc>
              <w:tc>
                <w:tcPr>
                  <w:tcW w:w="2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28</w:t>
                  </w:r>
                </w:p>
              </w:tc>
              <w:tc>
                <w:tcPr>
                  <w:tcW w:w="163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hint="default" w:eastAsia="宋体"/>
                      <w:color w:val="auto"/>
                      <w:kern w:val="0"/>
                      <w:lang w:val="en-US" w:eastAsia="zh-CN"/>
                    </w:rPr>
                  </w:pPr>
                  <w:r>
                    <w:rPr>
                      <w:rFonts w:hint="eastAsia"/>
                      <w:color w:val="auto"/>
                      <w:kern w:val="0"/>
                      <w:lang w:val="en-US" w:eastAsia="zh-CN"/>
                    </w:rPr>
                    <w:t>18000</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6</w:t>
                  </w:r>
                </w:p>
              </w:tc>
              <w:tc>
                <w:tcPr>
                  <w:tcW w:w="26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镍</w:t>
                  </w:r>
                  <w:r>
                    <w:rPr>
                      <w:rFonts w:hint="eastAsia" w:cs="Times New Roman"/>
                      <w:color w:val="auto"/>
                      <w:sz w:val="21"/>
                      <w:szCs w:val="21"/>
                      <w:vertAlign w:val="baseline"/>
                      <w:lang w:val="en-US" w:eastAsia="zh-CN"/>
                    </w:rPr>
                    <w:t>（</w:t>
                  </w:r>
                  <w:r>
                    <w:rPr>
                      <w:rFonts w:hint="eastAsia"/>
                      <w:color w:val="auto"/>
                      <w:szCs w:val="21"/>
                      <w:lang w:val="en-US" w:eastAsia="zh-CN"/>
                    </w:rPr>
                    <w:t>mg/kg</w:t>
                  </w:r>
                  <w:r>
                    <w:rPr>
                      <w:rFonts w:hint="eastAsia" w:cs="Times New Roman"/>
                      <w:color w:val="auto"/>
                      <w:sz w:val="21"/>
                      <w:szCs w:val="21"/>
                      <w:vertAlign w:val="baseline"/>
                      <w:lang w:val="en-US" w:eastAsia="zh-CN"/>
                    </w:rPr>
                    <w:t>）</w:t>
                  </w:r>
                </w:p>
              </w:tc>
              <w:tc>
                <w:tcPr>
                  <w:tcW w:w="2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28</w:t>
                  </w:r>
                </w:p>
              </w:tc>
              <w:tc>
                <w:tcPr>
                  <w:tcW w:w="163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hint="default" w:eastAsia="宋体"/>
                      <w:color w:val="auto"/>
                      <w:kern w:val="0"/>
                      <w:lang w:val="en-US" w:eastAsia="zh-CN"/>
                    </w:rPr>
                  </w:pPr>
                  <w:r>
                    <w:rPr>
                      <w:rFonts w:hint="eastAsia"/>
                      <w:color w:val="auto"/>
                      <w:kern w:val="0"/>
                      <w:lang w:val="en-US" w:eastAsia="zh-CN"/>
                    </w:rPr>
                    <w:t>900</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7</w:t>
                  </w:r>
                </w:p>
              </w:tc>
              <w:tc>
                <w:tcPr>
                  <w:tcW w:w="26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铅</w:t>
                  </w:r>
                  <w:r>
                    <w:rPr>
                      <w:rFonts w:hint="eastAsia" w:cs="Times New Roman"/>
                      <w:color w:val="auto"/>
                      <w:sz w:val="21"/>
                      <w:szCs w:val="21"/>
                      <w:vertAlign w:val="baseline"/>
                      <w:lang w:val="en-US" w:eastAsia="zh-CN"/>
                    </w:rPr>
                    <w:t>（</w:t>
                  </w:r>
                  <w:r>
                    <w:rPr>
                      <w:rFonts w:hint="eastAsia"/>
                      <w:color w:val="auto"/>
                      <w:szCs w:val="21"/>
                      <w:lang w:val="en-US" w:eastAsia="zh-CN"/>
                    </w:rPr>
                    <w:t>mg/kg</w:t>
                  </w:r>
                  <w:r>
                    <w:rPr>
                      <w:rFonts w:hint="eastAsia" w:cs="Times New Roman"/>
                      <w:color w:val="auto"/>
                      <w:sz w:val="21"/>
                      <w:szCs w:val="21"/>
                      <w:vertAlign w:val="baseline"/>
                      <w:lang w:val="en-US" w:eastAsia="zh-CN"/>
                    </w:rPr>
                    <w:t>）</w:t>
                  </w:r>
                </w:p>
              </w:tc>
              <w:tc>
                <w:tcPr>
                  <w:tcW w:w="2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27</w:t>
                  </w:r>
                </w:p>
              </w:tc>
              <w:tc>
                <w:tcPr>
                  <w:tcW w:w="163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rFonts w:hint="default" w:eastAsia="宋体"/>
                      <w:color w:val="auto"/>
                      <w:kern w:val="0"/>
                      <w:lang w:val="en-US" w:eastAsia="zh-CN"/>
                    </w:rPr>
                  </w:pPr>
                  <w:r>
                    <w:rPr>
                      <w:rFonts w:hint="eastAsia"/>
                      <w:color w:val="auto"/>
                      <w:kern w:val="0"/>
                      <w:lang w:val="en-US" w:eastAsia="zh-CN"/>
                    </w:rPr>
                    <w:t>800</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8</w:t>
                  </w:r>
                </w:p>
              </w:tc>
              <w:tc>
                <w:tcPr>
                  <w:tcW w:w="263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四氯化碳（</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color w:val="auto"/>
                    </w:rPr>
                  </w:pPr>
                  <w:r>
                    <w:rPr>
                      <w:color w:val="auto"/>
                    </w:rPr>
                    <w:t>0.0013ND</w:t>
                  </w:r>
                </w:p>
              </w:tc>
              <w:tc>
                <w:tcPr>
                  <w:tcW w:w="163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2.8</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9</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氯仿（</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jc w:val="center"/>
                    <w:rPr>
                      <w:color w:val="auto"/>
                    </w:rPr>
                  </w:pPr>
                  <w:r>
                    <w:rPr>
                      <w:color w:val="auto"/>
                    </w:rPr>
                    <w:t>0.0011ND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0.9</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10</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氯甲烷（</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jc w:val="center"/>
                    <w:rPr>
                      <w:color w:val="auto"/>
                    </w:rPr>
                  </w:pPr>
                  <w:r>
                    <w:rPr>
                      <w:color w:val="auto"/>
                    </w:rPr>
                    <w:t>0.0010ND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37</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11</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1,1-</w:t>
                  </w:r>
                  <w:r>
                    <w:rPr>
                      <w:rFonts w:hint="eastAsia" w:cs="宋体"/>
                      <w:color w:val="auto"/>
                      <w:kern w:val="0"/>
                    </w:rPr>
                    <w:t>二氯乙烷（</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0.0012ND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9</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12</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1,2-</w:t>
                  </w:r>
                  <w:r>
                    <w:rPr>
                      <w:rFonts w:hint="eastAsia" w:cs="宋体"/>
                      <w:color w:val="auto"/>
                      <w:kern w:val="0"/>
                    </w:rPr>
                    <w:t>二氯乙烷（</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0.0013ND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5</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13</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1,1-</w:t>
                  </w:r>
                  <w:r>
                    <w:rPr>
                      <w:rFonts w:hint="eastAsia" w:cs="宋体"/>
                      <w:color w:val="auto"/>
                      <w:kern w:val="0"/>
                    </w:rPr>
                    <w:t>二氯乙烯（</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0.0010ND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66</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14</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顺</w:t>
                  </w:r>
                  <w:r>
                    <w:rPr>
                      <w:color w:val="auto"/>
                      <w:kern w:val="0"/>
                    </w:rPr>
                    <w:t>-1,2-</w:t>
                  </w:r>
                  <w:r>
                    <w:rPr>
                      <w:rFonts w:hint="eastAsia" w:cs="宋体"/>
                      <w:color w:val="auto"/>
                      <w:kern w:val="0"/>
                    </w:rPr>
                    <w:t>二氯乙烯（</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0.0013ND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596</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15</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反</w:t>
                  </w:r>
                  <w:r>
                    <w:rPr>
                      <w:color w:val="auto"/>
                      <w:kern w:val="0"/>
                    </w:rPr>
                    <w:t>-1,2-</w:t>
                  </w:r>
                  <w:r>
                    <w:rPr>
                      <w:rFonts w:hint="eastAsia" w:cs="宋体"/>
                      <w:color w:val="auto"/>
                      <w:kern w:val="0"/>
                    </w:rPr>
                    <w:t>二氯乙烯（</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0.0014ND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54</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16</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二氯甲烷（</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0.0015ND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616</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17</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1,2-</w:t>
                  </w:r>
                  <w:r>
                    <w:rPr>
                      <w:rFonts w:hint="eastAsia" w:cs="宋体"/>
                      <w:color w:val="auto"/>
                      <w:kern w:val="0"/>
                    </w:rPr>
                    <w:t>二氯丙烷（</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0.0011ND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5</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18</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1,1,1,2-</w:t>
                  </w:r>
                  <w:r>
                    <w:rPr>
                      <w:rFonts w:hint="eastAsia" w:cs="宋体"/>
                      <w:color w:val="auto"/>
                      <w:kern w:val="0"/>
                    </w:rPr>
                    <w:t>四氯乙烷（</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0.0012ND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10</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19</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1,1,2,2-</w:t>
                  </w:r>
                  <w:r>
                    <w:rPr>
                      <w:rFonts w:hint="eastAsia" w:cs="宋体"/>
                      <w:color w:val="auto"/>
                      <w:kern w:val="0"/>
                    </w:rPr>
                    <w:t>四氯乙烷（</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0.0012ND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6.8</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20</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四氯乙烯（</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0.0014ND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53</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21</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1,1,1-</w:t>
                  </w:r>
                  <w:r>
                    <w:rPr>
                      <w:rFonts w:hint="eastAsia" w:cs="宋体"/>
                      <w:color w:val="auto"/>
                      <w:kern w:val="0"/>
                    </w:rPr>
                    <w:t>三氯乙烷（</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0.0013ND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840</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22</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1,1,2-</w:t>
                  </w:r>
                  <w:r>
                    <w:rPr>
                      <w:rFonts w:hint="eastAsia" w:cs="宋体"/>
                      <w:color w:val="auto"/>
                      <w:kern w:val="0"/>
                    </w:rPr>
                    <w:t>三氯乙烷（</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0.0012ND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2.8</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23</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三氯乙烷（</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0.0012ND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2.8</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24</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1,2,3-</w:t>
                  </w:r>
                  <w:r>
                    <w:rPr>
                      <w:rFonts w:hint="eastAsia" w:cs="宋体"/>
                      <w:color w:val="auto"/>
                      <w:kern w:val="0"/>
                    </w:rPr>
                    <w:t>三氯丙烷（</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0.0012ND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0.5</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25</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氯乙烯（</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0.0010ND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0.43</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26</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苯（</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jc w:val="center"/>
                    <w:rPr>
                      <w:color w:val="auto"/>
                    </w:rPr>
                  </w:pPr>
                  <w:r>
                    <w:rPr>
                      <w:color w:val="auto"/>
                    </w:rPr>
                    <w:t>0.0019ND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4</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27</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氯苯</w:t>
                  </w:r>
                </w:p>
              </w:tc>
              <w:tc>
                <w:tcPr>
                  <w:tcW w:w="2116"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0.0012ND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270</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28</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1,2-</w:t>
                  </w:r>
                  <w:r>
                    <w:rPr>
                      <w:rFonts w:hint="eastAsia" w:cs="宋体"/>
                      <w:color w:val="auto"/>
                      <w:kern w:val="0"/>
                    </w:rPr>
                    <w:t>二氯苯（</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0.0015ND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560</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29</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1,4-</w:t>
                  </w:r>
                  <w:r>
                    <w:rPr>
                      <w:rFonts w:hint="eastAsia" w:cs="宋体"/>
                      <w:color w:val="auto"/>
                      <w:kern w:val="0"/>
                    </w:rPr>
                    <w:t>二氯苯（</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0.0015ND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20</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30</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乙苯（</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0.0012ND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28</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31</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苯乙（</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0.0011ND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1290</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32</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甲苯（</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0.0013ND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1200</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33</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间二甲苯</w:t>
                  </w:r>
                  <w:r>
                    <w:rPr>
                      <w:color w:val="auto"/>
                      <w:kern w:val="0"/>
                    </w:rPr>
                    <w:t>+</w:t>
                  </w:r>
                  <w:r>
                    <w:rPr>
                      <w:rFonts w:hint="eastAsia" w:cs="宋体"/>
                      <w:color w:val="auto"/>
                      <w:kern w:val="0"/>
                    </w:rPr>
                    <w:t>对二甲苯（</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0.0012ND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570</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34</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邻二甲苯（</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0.0012ND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640</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35</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硝基苯（</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jc w:val="center"/>
                    <w:rPr>
                      <w:color w:val="auto"/>
                    </w:rPr>
                  </w:pPr>
                  <w:r>
                    <w:rPr>
                      <w:color w:val="auto"/>
                    </w:rPr>
                    <w:t>0.09ND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76</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36</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苯胺（</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jc w:val="center"/>
                    <w:rPr>
                      <w:color w:val="auto"/>
                    </w:rPr>
                  </w:pPr>
                  <w:r>
                    <w:rPr>
                      <w:color w:val="auto"/>
                    </w:rPr>
                    <w:t>0.1ND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260</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37</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2-</w:t>
                  </w:r>
                  <w:r>
                    <w:rPr>
                      <w:rFonts w:hint="eastAsia" w:cs="宋体"/>
                      <w:color w:val="auto"/>
                      <w:kern w:val="0"/>
                    </w:rPr>
                    <w:t>氯酚（</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jc w:val="center"/>
                    <w:rPr>
                      <w:color w:val="auto"/>
                    </w:rPr>
                  </w:pPr>
                  <w:r>
                    <w:rPr>
                      <w:color w:val="auto"/>
                    </w:rPr>
                    <w:t>0.06ND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2256</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38</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苯并</w:t>
                  </w:r>
                  <w:r>
                    <w:rPr>
                      <w:color w:val="auto"/>
                      <w:kern w:val="0"/>
                    </w:rPr>
                    <w:t>[a]</w:t>
                  </w:r>
                  <w:r>
                    <w:rPr>
                      <w:rFonts w:hint="eastAsia" w:cs="宋体"/>
                      <w:color w:val="auto"/>
                      <w:kern w:val="0"/>
                    </w:rPr>
                    <w:t>蒽（</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0.1ND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15</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39</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苯并</w:t>
                  </w:r>
                  <w:r>
                    <w:rPr>
                      <w:color w:val="auto"/>
                      <w:kern w:val="0"/>
                    </w:rPr>
                    <w:t>[a]</w:t>
                  </w:r>
                  <w:r>
                    <w:rPr>
                      <w:rFonts w:hint="eastAsia" w:cs="宋体"/>
                      <w:color w:val="auto"/>
                      <w:kern w:val="0"/>
                    </w:rPr>
                    <w:t>芘（</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0.1ND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1.5</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40</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苯并</w:t>
                  </w:r>
                  <w:r>
                    <w:rPr>
                      <w:color w:val="auto"/>
                      <w:kern w:val="0"/>
                    </w:rPr>
                    <w:t>[b]</w:t>
                  </w:r>
                  <w:r>
                    <w:rPr>
                      <w:rFonts w:hint="eastAsia" w:cs="宋体"/>
                      <w:color w:val="auto"/>
                      <w:kern w:val="0"/>
                    </w:rPr>
                    <w:t>荧蒽（</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0.2ND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15</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41</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苯并</w:t>
                  </w:r>
                  <w:r>
                    <w:rPr>
                      <w:color w:val="auto"/>
                      <w:kern w:val="0"/>
                    </w:rPr>
                    <w:t>[k]</w:t>
                  </w:r>
                  <w:r>
                    <w:rPr>
                      <w:rFonts w:hint="eastAsia" w:cs="宋体"/>
                      <w:color w:val="auto"/>
                      <w:kern w:val="0"/>
                    </w:rPr>
                    <w:t>荧蒽（</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0.1ND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151</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42</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䓛（</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0.1ND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1293</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43</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苯并</w:t>
                  </w:r>
                  <w:r>
                    <w:rPr>
                      <w:color w:val="auto"/>
                      <w:kern w:val="0"/>
                    </w:rPr>
                    <w:t>[a,h]</w:t>
                  </w:r>
                  <w:r>
                    <w:rPr>
                      <w:rFonts w:hint="eastAsia" w:cs="宋体"/>
                      <w:color w:val="auto"/>
                      <w:kern w:val="0"/>
                    </w:rPr>
                    <w:t>蒽（</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0.1ND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1.5</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44</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茚并</w:t>
                  </w:r>
                  <w:r>
                    <w:rPr>
                      <w:color w:val="auto"/>
                      <w:kern w:val="0"/>
                    </w:rPr>
                    <w:t>[1,2,3-cd]</w:t>
                  </w:r>
                  <w:r>
                    <w:rPr>
                      <w:rFonts w:hint="eastAsia" w:cs="宋体"/>
                      <w:color w:val="auto"/>
                      <w:kern w:val="0"/>
                    </w:rPr>
                    <w:t>芘（</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0.1ND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15</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color w:val="auto"/>
                      <w:kern w:val="0"/>
                    </w:rPr>
                    <w:t>45</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萘（</w:t>
                  </w:r>
                  <w:r>
                    <w:rPr>
                      <w:color w:val="auto"/>
                      <w:kern w:val="0"/>
                    </w:rPr>
                    <w:t>mg/kg</w:t>
                  </w:r>
                  <w:r>
                    <w:rPr>
                      <w:rFonts w:hint="eastAsia" w:cs="宋体"/>
                      <w:color w:val="auto"/>
                      <w:kern w:val="0"/>
                    </w:rPr>
                    <w:t>）</w:t>
                  </w:r>
                </w:p>
              </w:tc>
              <w:tc>
                <w:tcPr>
                  <w:tcW w:w="2116"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color w:val="auto"/>
                    </w:rPr>
                    <w:t>0.09ND</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70</w:t>
                  </w:r>
                </w:p>
              </w:tc>
              <w:tc>
                <w:tcPr>
                  <w:tcW w:w="11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00" w:lineRule="exact"/>
                    <w:jc w:val="center"/>
                    <w:rPr>
                      <w:color w:val="auto"/>
                      <w:kern w:val="0"/>
                    </w:rPr>
                  </w:pPr>
                  <w:r>
                    <w:rPr>
                      <w:rFonts w:hint="eastAsia" w:cs="宋体"/>
                      <w:color w:val="auto"/>
                      <w:kern w:val="0"/>
                    </w:rPr>
                    <w:t>达标</w:t>
                  </w:r>
                </w:p>
              </w:tc>
            </w:tr>
          </w:tbl>
          <w:p>
            <w:pPr>
              <w:adjustRightInd w:val="0"/>
              <w:snapToGrid w:val="0"/>
              <w:spacing w:line="480" w:lineRule="exact"/>
              <w:ind w:firstLine="480" w:firstLineChars="200"/>
              <w:jc w:val="left"/>
              <w:rPr>
                <w:color w:val="auto"/>
                <w:sz w:val="24"/>
                <w:szCs w:val="24"/>
              </w:rPr>
            </w:pPr>
            <w:r>
              <w:rPr>
                <w:rFonts w:hint="eastAsia" w:cs="宋体"/>
                <w:color w:val="auto"/>
                <w:sz w:val="24"/>
                <w:szCs w:val="24"/>
              </w:rPr>
              <w:t>由土壤检测结果可知，项目所在地土壤中各监测因子监测结果均满足《土壤环境质量建设用地土壤污染风险管控标准（试行》（</w:t>
            </w:r>
            <w:r>
              <w:rPr>
                <w:color w:val="auto"/>
                <w:sz w:val="24"/>
                <w:szCs w:val="24"/>
              </w:rPr>
              <w:t>GB36600-2018</w:t>
            </w:r>
            <w:r>
              <w:rPr>
                <w:rFonts w:hint="eastAsia" w:cs="宋体"/>
                <w:color w:val="auto"/>
                <w:sz w:val="24"/>
                <w:szCs w:val="24"/>
              </w:rPr>
              <w:t>）中第二类用地的筛选值，说明项目所在地土壤环境质量现状良好，原有项目运行未对土壤造成污染影响。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089" w:type="dxa"/>
            <w:vAlign w:val="center"/>
          </w:tcPr>
          <w:p>
            <w:pPr>
              <w:adjustRightInd w:val="0"/>
              <w:snapToGrid w:val="0"/>
              <w:spacing w:line="480" w:lineRule="exact"/>
              <w:jc w:val="center"/>
              <w:rPr>
                <w:color w:val="auto"/>
                <w:kern w:val="0"/>
                <w:sz w:val="24"/>
                <w:szCs w:val="24"/>
              </w:rPr>
            </w:pPr>
            <w:r>
              <w:rPr>
                <w:rFonts w:hint="eastAsia" w:cs="宋体"/>
                <w:color w:val="auto"/>
                <w:kern w:val="0"/>
                <w:sz w:val="24"/>
                <w:szCs w:val="24"/>
              </w:rPr>
              <w:t>环境</w:t>
            </w:r>
          </w:p>
          <w:p>
            <w:pPr>
              <w:adjustRightInd w:val="0"/>
              <w:snapToGrid w:val="0"/>
              <w:spacing w:line="480" w:lineRule="exact"/>
              <w:jc w:val="center"/>
              <w:rPr>
                <w:color w:val="auto"/>
                <w:kern w:val="0"/>
                <w:sz w:val="24"/>
                <w:szCs w:val="24"/>
              </w:rPr>
            </w:pPr>
            <w:r>
              <w:rPr>
                <w:rFonts w:hint="eastAsia" w:cs="宋体"/>
                <w:color w:val="auto"/>
                <w:kern w:val="0"/>
                <w:sz w:val="24"/>
                <w:szCs w:val="24"/>
              </w:rPr>
              <w:t>保护</w:t>
            </w:r>
          </w:p>
          <w:p>
            <w:pPr>
              <w:adjustRightInd w:val="0"/>
              <w:snapToGrid w:val="0"/>
              <w:spacing w:line="480" w:lineRule="exact"/>
              <w:jc w:val="center"/>
              <w:rPr>
                <w:color w:val="auto"/>
                <w:kern w:val="0"/>
              </w:rPr>
            </w:pPr>
            <w:r>
              <w:rPr>
                <w:rFonts w:hint="eastAsia" w:cs="宋体"/>
                <w:color w:val="auto"/>
                <w:kern w:val="0"/>
                <w:sz w:val="24"/>
                <w:szCs w:val="24"/>
              </w:rPr>
              <w:t>目标</w:t>
            </w:r>
          </w:p>
        </w:tc>
        <w:tc>
          <w:tcPr>
            <w:tcW w:w="8459" w:type="dxa"/>
            <w:vAlign w:val="center"/>
          </w:tcPr>
          <w:p>
            <w:pPr>
              <w:adjustRightInd w:val="0"/>
              <w:snapToGrid w:val="0"/>
              <w:spacing w:line="480" w:lineRule="exact"/>
              <w:ind w:firstLine="480" w:firstLineChars="200"/>
              <w:jc w:val="left"/>
              <w:rPr>
                <w:rFonts w:cs="宋体"/>
                <w:color w:val="auto"/>
                <w:sz w:val="24"/>
                <w:szCs w:val="24"/>
              </w:rPr>
            </w:pPr>
            <w:r>
              <w:rPr>
                <w:rFonts w:hint="eastAsia" w:cs="宋体"/>
                <w:color w:val="auto"/>
                <w:sz w:val="24"/>
                <w:szCs w:val="24"/>
              </w:rPr>
              <w:t>本项目建设地位于</w:t>
            </w:r>
            <w:r>
              <w:rPr>
                <w:rFonts w:hint="eastAsia" w:cs="宋体"/>
                <w:color w:val="auto"/>
                <w:sz w:val="24"/>
                <w:szCs w:val="24"/>
                <w:lang w:eastAsia="zh-CN"/>
              </w:rPr>
              <w:t>西安市蓝田县前卫镇滕家寨村巩刘路滕家寨十字向东2公里路南</w:t>
            </w:r>
            <w:r>
              <w:rPr>
                <w:rFonts w:hint="eastAsia" w:cs="宋体"/>
                <w:color w:val="auto"/>
                <w:sz w:val="24"/>
                <w:szCs w:val="24"/>
              </w:rPr>
              <w:t>，根据环境敏感因素的界定原则，经现场调查，本地区不属于特殊保护区、社会关注区、生态脆弱区和特殊地貌景观区；评价区内也无重点保护文物、古迹、植物、动物及人文景观等。根据《建设项目环境影响报告表编制技术指南》（污染影响类）（试行），本项目周边500m范围内主要包括</w:t>
            </w:r>
            <w:r>
              <w:rPr>
                <w:rFonts w:hint="eastAsia" w:cs="宋体"/>
                <w:color w:val="auto"/>
                <w:sz w:val="24"/>
                <w:szCs w:val="24"/>
                <w:lang w:val="en-US" w:eastAsia="zh-CN"/>
              </w:rPr>
              <w:t>滕家寨村、赵家村</w:t>
            </w:r>
            <w:r>
              <w:rPr>
                <w:rFonts w:hint="eastAsia" w:cs="宋体"/>
                <w:color w:val="auto"/>
                <w:sz w:val="24"/>
                <w:szCs w:val="24"/>
              </w:rPr>
              <w:t>等</w:t>
            </w:r>
            <w:r>
              <w:rPr>
                <w:rFonts w:hint="eastAsia" w:cs="宋体"/>
                <w:color w:val="auto"/>
                <w:sz w:val="24"/>
                <w:szCs w:val="24"/>
                <w:lang w:val="en-US" w:eastAsia="zh-CN"/>
              </w:rPr>
              <w:t>2</w:t>
            </w:r>
            <w:r>
              <w:rPr>
                <w:rFonts w:hint="eastAsia" w:cs="宋体"/>
                <w:color w:val="auto"/>
                <w:sz w:val="24"/>
                <w:szCs w:val="24"/>
              </w:rPr>
              <w:t>个大气环境保护目标，厂界外500米范围内无</w:t>
            </w:r>
            <w:r>
              <w:rPr>
                <w:rFonts w:hint="eastAsia" w:cs="宋体"/>
                <w:color w:val="auto"/>
                <w:sz w:val="24"/>
                <w:szCs w:val="24"/>
                <w:lang w:val="en-US" w:eastAsia="zh-CN"/>
              </w:rPr>
              <w:t>地表水及</w:t>
            </w:r>
            <w:r>
              <w:rPr>
                <w:rFonts w:hint="eastAsia" w:cs="宋体"/>
                <w:color w:val="auto"/>
                <w:sz w:val="24"/>
                <w:szCs w:val="24"/>
              </w:rPr>
              <w:t>地下水环境保护目标，厂界周边50m范围内没有声环境保护目标，综上本项目主要保护对象详见下表</w:t>
            </w:r>
            <w:r>
              <w:rPr>
                <w:rFonts w:hint="eastAsia" w:cs="宋体"/>
                <w:color w:val="auto"/>
                <w:sz w:val="24"/>
                <w:szCs w:val="24"/>
                <w:lang w:val="en-US" w:eastAsia="zh-CN"/>
              </w:rPr>
              <w:t>3-5</w:t>
            </w:r>
            <w:r>
              <w:rPr>
                <w:rFonts w:hint="eastAsia" w:cs="宋体"/>
                <w:color w:val="auto"/>
                <w:sz w:val="24"/>
                <w:szCs w:val="24"/>
              </w:rPr>
              <w:t>。</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通过现场踏勘，项目主要环境保护目标及保护级别见下表。</w:t>
            </w:r>
          </w:p>
          <w:p>
            <w:pPr>
              <w:pStyle w:val="34"/>
              <w:adjustRightInd w:val="0"/>
              <w:snapToGrid w:val="0"/>
              <w:spacing w:after="0" w:line="480" w:lineRule="exact"/>
              <w:ind w:left="0" w:leftChars="0" w:firstLine="0" w:firstLineChars="0"/>
              <w:jc w:val="center"/>
              <w:rPr>
                <w:rFonts w:hint="eastAsia" w:cs="宋体"/>
                <w:b/>
                <w:bCs/>
                <w:color w:val="auto"/>
                <w:sz w:val="24"/>
                <w:szCs w:val="24"/>
              </w:rPr>
            </w:pPr>
          </w:p>
          <w:p>
            <w:pPr>
              <w:pStyle w:val="34"/>
              <w:adjustRightInd w:val="0"/>
              <w:snapToGrid w:val="0"/>
              <w:spacing w:after="0" w:line="480" w:lineRule="exact"/>
              <w:ind w:left="0" w:leftChars="0" w:firstLine="0" w:firstLineChars="0"/>
              <w:jc w:val="center"/>
              <w:rPr>
                <w:rFonts w:hint="eastAsia" w:cs="宋体"/>
                <w:b/>
                <w:bCs/>
                <w:color w:val="auto"/>
                <w:sz w:val="24"/>
                <w:szCs w:val="24"/>
              </w:rPr>
            </w:pPr>
          </w:p>
          <w:p>
            <w:pPr>
              <w:pStyle w:val="34"/>
              <w:adjustRightInd w:val="0"/>
              <w:snapToGrid w:val="0"/>
              <w:spacing w:after="0" w:line="480" w:lineRule="exact"/>
              <w:ind w:left="0" w:leftChars="0" w:firstLine="0" w:firstLineChars="0"/>
              <w:jc w:val="center"/>
              <w:rPr>
                <w:rFonts w:hint="eastAsia" w:cs="宋体"/>
                <w:b/>
                <w:bCs/>
                <w:color w:val="auto"/>
                <w:sz w:val="24"/>
                <w:szCs w:val="24"/>
              </w:rPr>
            </w:pPr>
          </w:p>
          <w:p>
            <w:pPr>
              <w:pStyle w:val="34"/>
              <w:adjustRightInd w:val="0"/>
              <w:snapToGrid w:val="0"/>
              <w:spacing w:after="0" w:line="480" w:lineRule="exact"/>
              <w:ind w:left="0" w:leftChars="0" w:firstLine="0" w:firstLineChars="0"/>
              <w:jc w:val="center"/>
              <w:rPr>
                <w:rFonts w:cs="宋体"/>
                <w:b/>
                <w:bCs/>
                <w:color w:val="auto"/>
                <w:sz w:val="24"/>
                <w:szCs w:val="24"/>
              </w:rPr>
            </w:pPr>
            <w:r>
              <w:rPr>
                <w:rFonts w:hint="eastAsia" w:cs="宋体"/>
                <w:b/>
                <w:bCs/>
                <w:color w:val="auto"/>
                <w:sz w:val="24"/>
                <w:szCs w:val="24"/>
              </w:rPr>
              <w:t>表</w:t>
            </w:r>
            <w:r>
              <w:rPr>
                <w:rFonts w:hint="eastAsia"/>
                <w:b/>
                <w:bCs/>
                <w:color w:val="auto"/>
                <w:sz w:val="24"/>
                <w:szCs w:val="24"/>
                <w:lang w:val="en-US" w:eastAsia="zh-CN"/>
              </w:rPr>
              <w:t>3-5</w:t>
            </w:r>
            <w:r>
              <w:rPr>
                <w:b/>
                <w:bCs/>
                <w:color w:val="auto"/>
                <w:sz w:val="24"/>
                <w:szCs w:val="24"/>
              </w:rPr>
              <w:t xml:space="preserve">  </w:t>
            </w:r>
            <w:r>
              <w:rPr>
                <w:rFonts w:hint="eastAsia" w:cs="宋体"/>
                <w:b/>
                <w:bCs/>
                <w:color w:val="auto"/>
                <w:sz w:val="24"/>
                <w:szCs w:val="24"/>
              </w:rPr>
              <w:t>主要环境保护目标及保护级别</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1265"/>
              <w:gridCol w:w="2737"/>
              <w:gridCol w:w="1410"/>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环境要素</w:t>
                  </w:r>
                </w:p>
              </w:tc>
              <w:tc>
                <w:tcPr>
                  <w:tcW w:w="76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名称</w:t>
                  </w:r>
                </w:p>
              </w:tc>
              <w:tc>
                <w:tcPr>
                  <w:tcW w:w="16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经纬度</w:t>
                  </w:r>
                </w:p>
              </w:tc>
              <w:tc>
                <w:tcPr>
                  <w:tcW w:w="8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相对位置及距离</w:t>
                  </w:r>
                </w:p>
              </w:tc>
              <w:tc>
                <w:tcPr>
                  <w:tcW w:w="13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大气环境</w:t>
                  </w:r>
                </w:p>
              </w:tc>
              <w:tc>
                <w:tcPr>
                  <w:tcW w:w="76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滕家寨村</w:t>
                  </w:r>
                </w:p>
              </w:tc>
              <w:tc>
                <w:tcPr>
                  <w:tcW w:w="16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宋体"/>
                      <w:color w:val="auto"/>
                      <w:lang w:eastAsia="zh-CN"/>
                    </w:rPr>
                  </w:pPr>
                  <w:r>
                    <w:rPr>
                      <w:rFonts w:hint="eastAsia"/>
                      <w:color w:val="auto"/>
                    </w:rPr>
                    <w:t>109°11′31.04″</w:t>
                  </w:r>
                  <w:r>
                    <w:rPr>
                      <w:rFonts w:hint="eastAsia"/>
                      <w:color w:val="auto"/>
                      <w:lang w:eastAsia="zh-CN"/>
                    </w:rPr>
                    <w:t>，34°8′57.61″</w:t>
                  </w:r>
                </w:p>
              </w:tc>
              <w:tc>
                <w:tcPr>
                  <w:tcW w:w="8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eastAsia="宋体"/>
                      <w:color w:val="auto"/>
                      <w:lang w:val="en-US" w:eastAsia="zh-CN"/>
                    </w:rPr>
                  </w:pPr>
                  <w:r>
                    <w:rPr>
                      <w:rFonts w:hint="eastAsia" w:cs="宋体"/>
                      <w:color w:val="auto"/>
                      <w:lang w:val="en-US" w:eastAsia="zh-CN"/>
                    </w:rPr>
                    <w:t>南侧20m</w:t>
                  </w:r>
                </w:p>
              </w:tc>
              <w:tc>
                <w:tcPr>
                  <w:tcW w:w="135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kern w:val="0"/>
                    </w:rPr>
                  </w:pPr>
                  <w:r>
                    <w:rPr>
                      <w:rFonts w:hint="eastAsia" w:cs="宋体"/>
                      <w:color w:val="auto"/>
                      <w:kern w:val="0"/>
                    </w:rPr>
                    <w:t>《环境空气质量标准》（</w:t>
                  </w:r>
                  <w:r>
                    <w:rPr>
                      <w:color w:val="auto"/>
                      <w:kern w:val="0"/>
                    </w:rPr>
                    <w:t>GB3095-2012</w:t>
                  </w:r>
                  <w:r>
                    <w:rPr>
                      <w:rFonts w:hint="eastAsia" w:cs="宋体"/>
                      <w:color w:val="auto"/>
                      <w:kern w:val="0"/>
                    </w:rPr>
                    <w:t>）及其修改单（生态环境部</w:t>
                  </w:r>
                  <w:r>
                    <w:rPr>
                      <w:color w:val="auto"/>
                      <w:kern w:val="0"/>
                    </w:rPr>
                    <w:t>2018</w:t>
                  </w:r>
                  <w:r>
                    <w:rPr>
                      <w:rFonts w:hint="eastAsia" w:cs="宋体"/>
                      <w:color w:val="auto"/>
                      <w:kern w:val="0"/>
                    </w:rPr>
                    <w:t>年第</w:t>
                  </w:r>
                  <w:r>
                    <w:rPr>
                      <w:color w:val="auto"/>
                      <w:kern w:val="0"/>
                    </w:rPr>
                    <w:t>29</w:t>
                  </w:r>
                  <w:r>
                    <w:rPr>
                      <w:rFonts w:hint="eastAsia" w:cs="宋体"/>
                      <w:color w:val="auto"/>
                      <w:kern w:val="0"/>
                    </w:rPr>
                    <w:t>号）二级标准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8"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p>
              </w:tc>
              <w:tc>
                <w:tcPr>
                  <w:tcW w:w="76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赵家村</w:t>
                  </w:r>
                </w:p>
              </w:tc>
              <w:tc>
                <w:tcPr>
                  <w:tcW w:w="16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宋体"/>
                      <w:color w:val="auto"/>
                      <w:lang w:eastAsia="zh-CN"/>
                    </w:rPr>
                  </w:pPr>
                  <w:r>
                    <w:rPr>
                      <w:rFonts w:hint="eastAsia"/>
                      <w:color w:val="auto"/>
                    </w:rPr>
                    <w:t>109°11′28.96″</w:t>
                  </w:r>
                  <w:r>
                    <w:rPr>
                      <w:rFonts w:hint="eastAsia"/>
                      <w:color w:val="auto"/>
                      <w:lang w:eastAsia="zh-CN"/>
                    </w:rPr>
                    <w:t>，34°9′15.38″</w:t>
                  </w:r>
                </w:p>
              </w:tc>
              <w:tc>
                <w:tcPr>
                  <w:tcW w:w="8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eastAsia="宋体"/>
                      <w:color w:val="auto"/>
                      <w:lang w:val="en-US" w:eastAsia="zh-CN"/>
                    </w:rPr>
                  </w:pPr>
                  <w:r>
                    <w:rPr>
                      <w:rFonts w:hint="eastAsia" w:cs="宋体"/>
                      <w:color w:val="auto"/>
                      <w:lang w:val="en-US" w:eastAsia="zh-CN"/>
                    </w:rPr>
                    <w:t>西北483m</w:t>
                  </w:r>
                </w:p>
              </w:tc>
              <w:tc>
                <w:tcPr>
                  <w:tcW w:w="1354"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kern w:val="0"/>
                    </w:rPr>
                  </w:pPr>
                </w:p>
              </w:tc>
            </w:tr>
          </w:tbl>
          <w:p>
            <w:pPr>
              <w:adjustRightInd w:val="0"/>
              <w:snapToGrid w:val="0"/>
              <w:spacing w:line="480" w:lineRule="exact"/>
              <w:ind w:firstLine="420" w:firstLineChars="200"/>
              <w:jc w:val="left"/>
              <w:rPr>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1089" w:type="dxa"/>
            <w:tcMar>
              <w:left w:w="28" w:type="dxa"/>
              <w:right w:w="28" w:type="dxa"/>
            </w:tcMar>
            <w:vAlign w:val="center"/>
          </w:tcPr>
          <w:p>
            <w:pPr>
              <w:adjustRightInd w:val="0"/>
              <w:snapToGrid w:val="0"/>
              <w:spacing w:line="480" w:lineRule="exact"/>
              <w:jc w:val="center"/>
              <w:rPr>
                <w:color w:val="auto"/>
                <w:kern w:val="0"/>
                <w:sz w:val="24"/>
                <w:szCs w:val="24"/>
              </w:rPr>
            </w:pPr>
            <w:r>
              <w:rPr>
                <w:rFonts w:hint="eastAsia" w:cs="宋体"/>
                <w:color w:val="auto"/>
                <w:kern w:val="0"/>
                <w:sz w:val="24"/>
                <w:szCs w:val="24"/>
              </w:rPr>
              <w:t>污染</w:t>
            </w:r>
          </w:p>
          <w:p>
            <w:pPr>
              <w:adjustRightInd w:val="0"/>
              <w:snapToGrid w:val="0"/>
              <w:spacing w:line="480" w:lineRule="exact"/>
              <w:jc w:val="center"/>
              <w:rPr>
                <w:color w:val="auto"/>
                <w:kern w:val="0"/>
                <w:sz w:val="24"/>
                <w:szCs w:val="24"/>
              </w:rPr>
            </w:pPr>
            <w:r>
              <w:rPr>
                <w:rFonts w:hint="eastAsia" w:cs="宋体"/>
                <w:color w:val="auto"/>
                <w:kern w:val="0"/>
                <w:sz w:val="24"/>
                <w:szCs w:val="24"/>
              </w:rPr>
              <w:t>物排</w:t>
            </w:r>
          </w:p>
          <w:p>
            <w:pPr>
              <w:adjustRightInd w:val="0"/>
              <w:snapToGrid w:val="0"/>
              <w:spacing w:line="480" w:lineRule="exact"/>
              <w:jc w:val="center"/>
              <w:rPr>
                <w:color w:val="auto"/>
                <w:kern w:val="0"/>
                <w:sz w:val="24"/>
                <w:szCs w:val="24"/>
              </w:rPr>
            </w:pPr>
            <w:r>
              <w:rPr>
                <w:rFonts w:hint="eastAsia" w:cs="宋体"/>
                <w:color w:val="auto"/>
                <w:kern w:val="0"/>
                <w:sz w:val="24"/>
                <w:szCs w:val="24"/>
              </w:rPr>
              <w:t>放控</w:t>
            </w:r>
          </w:p>
          <w:p>
            <w:pPr>
              <w:adjustRightInd w:val="0"/>
              <w:snapToGrid w:val="0"/>
              <w:spacing w:line="480" w:lineRule="exact"/>
              <w:jc w:val="center"/>
              <w:rPr>
                <w:color w:val="auto"/>
                <w:kern w:val="0"/>
                <w:sz w:val="24"/>
                <w:szCs w:val="24"/>
              </w:rPr>
            </w:pPr>
            <w:r>
              <w:rPr>
                <w:rFonts w:hint="eastAsia" w:cs="宋体"/>
                <w:color w:val="auto"/>
                <w:kern w:val="0"/>
                <w:sz w:val="24"/>
                <w:szCs w:val="24"/>
              </w:rPr>
              <w:t>制标</w:t>
            </w:r>
          </w:p>
          <w:p>
            <w:pPr>
              <w:adjustRightInd w:val="0"/>
              <w:snapToGrid w:val="0"/>
              <w:spacing w:line="480" w:lineRule="exact"/>
              <w:jc w:val="center"/>
              <w:rPr>
                <w:color w:val="auto"/>
                <w:kern w:val="0"/>
              </w:rPr>
            </w:pPr>
            <w:r>
              <w:rPr>
                <w:rFonts w:hint="eastAsia" w:cs="宋体"/>
                <w:color w:val="auto"/>
                <w:kern w:val="0"/>
                <w:sz w:val="24"/>
                <w:szCs w:val="24"/>
              </w:rPr>
              <w:t>准</w:t>
            </w:r>
          </w:p>
        </w:tc>
        <w:tc>
          <w:tcPr>
            <w:tcW w:w="8459" w:type="dxa"/>
            <w:vAlign w:val="center"/>
          </w:tcPr>
          <w:p>
            <w:pPr>
              <w:adjustRightInd w:val="0"/>
              <w:snapToGrid w:val="0"/>
              <w:spacing w:beforeLines="50" w:line="480" w:lineRule="exact"/>
              <w:ind w:firstLine="480" w:firstLineChars="200"/>
              <w:jc w:val="left"/>
              <w:rPr>
                <w:color w:val="auto"/>
                <w:sz w:val="24"/>
                <w:szCs w:val="24"/>
              </w:rPr>
            </w:pPr>
            <w:r>
              <w:rPr>
                <w:rFonts w:hint="eastAsia" w:cs="宋体"/>
                <w:color w:val="auto"/>
                <w:sz w:val="24"/>
                <w:szCs w:val="24"/>
              </w:rPr>
              <w:t>（</w:t>
            </w:r>
            <w:r>
              <w:rPr>
                <w:color w:val="auto"/>
                <w:sz w:val="24"/>
                <w:szCs w:val="24"/>
              </w:rPr>
              <w:t>1</w:t>
            </w:r>
            <w:r>
              <w:rPr>
                <w:rFonts w:hint="eastAsia" w:cs="宋体"/>
                <w:color w:val="auto"/>
                <w:sz w:val="24"/>
                <w:szCs w:val="24"/>
              </w:rPr>
              <w:t>）废气</w:t>
            </w:r>
          </w:p>
          <w:p>
            <w:pPr>
              <w:adjustRightInd w:val="0"/>
              <w:snapToGrid w:val="0"/>
              <w:spacing w:line="480" w:lineRule="exact"/>
              <w:ind w:firstLine="480" w:firstLineChars="200"/>
              <w:jc w:val="left"/>
              <w:rPr>
                <w:rFonts w:hint="default" w:ascii="Times New Roman" w:hAnsi="Times New Roman" w:cs="宋体"/>
                <w:color w:val="auto"/>
                <w:sz w:val="24"/>
                <w:szCs w:val="24"/>
                <w:lang w:val="en-US"/>
              </w:rPr>
            </w:pPr>
            <w:r>
              <w:rPr>
                <w:rFonts w:hint="eastAsia" w:ascii="Times New Roman" w:hAnsi="Times New Roman" w:cs="宋体"/>
                <w:color w:val="auto"/>
                <w:sz w:val="24"/>
                <w:szCs w:val="24"/>
                <w:lang w:val="en-US" w:eastAsia="zh-CN"/>
              </w:rPr>
              <w:t>喷胶废气及</w:t>
            </w:r>
            <w:r>
              <w:rPr>
                <w:rFonts w:hint="eastAsia" w:ascii="Times New Roman" w:hAnsi="Times New Roman" w:cs="宋体"/>
                <w:color w:val="auto"/>
                <w:sz w:val="24"/>
                <w:szCs w:val="24"/>
              </w:rPr>
              <w:t>颗粒物有组织排放执行《大气污染物综合排放标准》（GB16297-1996）表2中</w:t>
            </w:r>
            <w:r>
              <w:rPr>
                <w:rFonts w:hint="eastAsia" w:ascii="Times New Roman" w:hAnsi="Times New Roman" w:cs="宋体"/>
                <w:color w:val="auto"/>
                <w:sz w:val="24"/>
                <w:szCs w:val="24"/>
                <w:lang w:val="en-US" w:eastAsia="zh-CN"/>
              </w:rPr>
              <w:t>二级标准限值；喷塑固化工序有组织废气排放非甲烷总烃执行《挥发性有机物排放控制标准》（DB61/T1061-2017）表1中表面涂装排放限值，颗粒物、SO</w:t>
            </w:r>
            <w:r>
              <w:rPr>
                <w:rFonts w:hint="eastAsia" w:ascii="Times New Roman" w:hAnsi="Times New Roman" w:cs="宋体"/>
                <w:color w:val="auto"/>
                <w:sz w:val="24"/>
                <w:szCs w:val="24"/>
                <w:vertAlign w:val="subscript"/>
                <w:lang w:val="en-US" w:eastAsia="zh-CN"/>
              </w:rPr>
              <w:t>2</w:t>
            </w:r>
            <w:r>
              <w:rPr>
                <w:rFonts w:hint="eastAsia" w:ascii="Times New Roman" w:hAnsi="Times New Roman" w:cs="宋体"/>
                <w:color w:val="auto"/>
                <w:sz w:val="24"/>
                <w:szCs w:val="24"/>
                <w:lang w:val="en-US" w:eastAsia="zh-CN"/>
              </w:rPr>
              <w:t>、NO</w:t>
            </w:r>
            <w:r>
              <w:rPr>
                <w:rFonts w:hint="eastAsia" w:ascii="Times New Roman" w:hAnsi="Times New Roman" w:cs="宋体"/>
                <w:color w:val="auto"/>
                <w:sz w:val="24"/>
                <w:szCs w:val="24"/>
                <w:vertAlign w:val="subscript"/>
                <w:lang w:val="en-US" w:eastAsia="zh-CN"/>
              </w:rPr>
              <w:t>X</w:t>
            </w:r>
            <w:r>
              <w:rPr>
                <w:rFonts w:hint="eastAsia" w:ascii="Times New Roman" w:hAnsi="Times New Roman" w:cs="宋体"/>
                <w:color w:val="auto"/>
                <w:sz w:val="24"/>
                <w:szCs w:val="24"/>
                <w:lang w:val="en-US" w:eastAsia="zh-CN"/>
              </w:rPr>
              <w:t>执行《工业炉窑大气污染综合治理方案》（环大气〔2019〕56号）中相关要求；食堂油烟排放执行《饮食业油烟排放标准》（GB18483-2001）；</w:t>
            </w:r>
          </w:p>
          <w:p>
            <w:pPr>
              <w:adjustRightInd w:val="0"/>
              <w:snapToGrid w:val="0"/>
              <w:spacing w:line="480" w:lineRule="exact"/>
              <w:ind w:firstLine="480" w:firstLineChars="200"/>
              <w:jc w:val="left"/>
              <w:rPr>
                <w:rFonts w:cs="宋体"/>
                <w:color w:val="auto"/>
                <w:sz w:val="24"/>
                <w:szCs w:val="24"/>
              </w:rPr>
            </w:pPr>
            <w:r>
              <w:rPr>
                <w:rFonts w:hint="eastAsia" w:cs="宋体"/>
                <w:color w:val="auto"/>
                <w:sz w:val="24"/>
                <w:szCs w:val="24"/>
              </w:rPr>
              <w:t>废气无组织排放执行《挥发性有机物排放控制标准》（</w:t>
            </w:r>
            <w:r>
              <w:rPr>
                <w:color w:val="auto"/>
                <w:sz w:val="24"/>
                <w:szCs w:val="24"/>
              </w:rPr>
              <w:t>DB61/T1061-2017</w:t>
            </w:r>
            <w:r>
              <w:rPr>
                <w:rFonts w:hint="eastAsia" w:cs="宋体"/>
                <w:color w:val="auto"/>
                <w:sz w:val="24"/>
                <w:szCs w:val="24"/>
              </w:rPr>
              <w:t>）表</w:t>
            </w:r>
            <w:r>
              <w:rPr>
                <w:color w:val="auto"/>
                <w:sz w:val="24"/>
                <w:szCs w:val="24"/>
              </w:rPr>
              <w:t>3</w:t>
            </w:r>
            <w:r>
              <w:rPr>
                <w:rFonts w:hint="eastAsia" w:cs="宋体"/>
                <w:color w:val="auto"/>
                <w:sz w:val="24"/>
                <w:szCs w:val="24"/>
              </w:rPr>
              <w:t>企业边界监控点浓度限值、《挥发性有机物无组织排放控制标准》（</w:t>
            </w:r>
            <w:r>
              <w:rPr>
                <w:color w:val="auto"/>
                <w:sz w:val="24"/>
                <w:szCs w:val="24"/>
              </w:rPr>
              <w:t>GB37822-2019</w:t>
            </w:r>
            <w:r>
              <w:rPr>
                <w:rFonts w:hint="eastAsia" w:cs="宋体"/>
                <w:color w:val="auto"/>
                <w:sz w:val="24"/>
                <w:szCs w:val="24"/>
              </w:rPr>
              <w:t>）表</w:t>
            </w:r>
            <w:r>
              <w:rPr>
                <w:color w:val="auto"/>
                <w:sz w:val="24"/>
                <w:szCs w:val="24"/>
              </w:rPr>
              <w:t>A.1</w:t>
            </w:r>
            <w:r>
              <w:rPr>
                <w:rFonts w:hint="eastAsia" w:cs="宋体"/>
                <w:color w:val="auto"/>
                <w:sz w:val="24"/>
                <w:szCs w:val="24"/>
              </w:rPr>
              <w:t>特别排放限值</w:t>
            </w:r>
            <w:r>
              <w:rPr>
                <w:rFonts w:hint="eastAsia" w:cs="宋体"/>
                <w:color w:val="auto"/>
                <w:sz w:val="24"/>
                <w:szCs w:val="24"/>
                <w:lang w:val="en-US" w:eastAsia="zh-CN"/>
              </w:rPr>
              <w:t>及《大气污染物综合排放标准》（GB16297-1996）表2无组织排放监控浓度限值</w:t>
            </w:r>
            <w:r>
              <w:rPr>
                <w:rFonts w:hint="eastAsia" w:cs="宋体"/>
                <w:color w:val="auto"/>
                <w:sz w:val="24"/>
                <w:szCs w:val="24"/>
              </w:rPr>
              <w:t>。</w:t>
            </w:r>
          </w:p>
          <w:p>
            <w:pPr>
              <w:pStyle w:val="34"/>
              <w:adjustRightInd w:val="0"/>
              <w:snapToGrid w:val="0"/>
              <w:spacing w:after="0" w:line="480" w:lineRule="exact"/>
              <w:ind w:left="0" w:leftChars="0" w:firstLine="0" w:firstLineChars="0"/>
              <w:jc w:val="center"/>
              <w:rPr>
                <w:b/>
                <w:bCs/>
                <w:color w:val="auto"/>
                <w:sz w:val="24"/>
                <w:szCs w:val="24"/>
              </w:rPr>
            </w:pPr>
            <w:r>
              <w:rPr>
                <w:rFonts w:hint="eastAsia" w:cs="宋体"/>
                <w:b/>
                <w:bCs/>
                <w:color w:val="auto"/>
                <w:sz w:val="24"/>
                <w:szCs w:val="24"/>
              </w:rPr>
              <w:t>表</w:t>
            </w:r>
            <w:r>
              <w:rPr>
                <w:rFonts w:hint="eastAsia"/>
                <w:b/>
                <w:bCs/>
                <w:color w:val="auto"/>
                <w:sz w:val="24"/>
                <w:szCs w:val="24"/>
                <w:lang w:val="en-US" w:eastAsia="zh-CN"/>
              </w:rPr>
              <w:t>3-6</w:t>
            </w:r>
            <w:r>
              <w:rPr>
                <w:b/>
                <w:bCs/>
                <w:color w:val="auto"/>
                <w:sz w:val="24"/>
                <w:szCs w:val="24"/>
              </w:rPr>
              <w:t xml:space="preserve">  </w:t>
            </w:r>
            <w:r>
              <w:rPr>
                <w:rFonts w:hint="eastAsia" w:cs="宋体"/>
                <w:b/>
                <w:bCs/>
                <w:color w:val="auto"/>
                <w:sz w:val="24"/>
                <w:szCs w:val="24"/>
              </w:rPr>
              <w:t>运营期废气污染物排放标准</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921"/>
              <w:gridCol w:w="1195"/>
              <w:gridCol w:w="836"/>
              <w:gridCol w:w="1029"/>
              <w:gridCol w:w="822"/>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rFonts w:hint="eastAsia" w:cs="宋体"/>
                      <w:color w:val="auto"/>
                    </w:rPr>
                    <w:t>执行标准</w:t>
                  </w:r>
                </w:p>
              </w:tc>
              <w:tc>
                <w:tcPr>
                  <w:tcW w:w="92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rFonts w:hint="eastAsia" w:cs="宋体"/>
                      <w:color w:val="auto"/>
                    </w:rPr>
                    <w:t>污染物</w:t>
                  </w:r>
                </w:p>
              </w:tc>
              <w:tc>
                <w:tcPr>
                  <w:tcW w:w="119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rFonts w:hint="eastAsia" w:cs="宋体"/>
                      <w:color w:val="auto"/>
                    </w:rPr>
                    <w:t>最高允许排放浓度（</w:t>
                  </w:r>
                  <w:r>
                    <w:rPr>
                      <w:color w:val="auto"/>
                    </w:rPr>
                    <w:t>mg/m</w:t>
                  </w:r>
                  <w:r>
                    <w:rPr>
                      <w:color w:val="auto"/>
                      <w:vertAlign w:val="superscript"/>
                    </w:rPr>
                    <w:t>3</w:t>
                  </w:r>
                  <w:r>
                    <w:rPr>
                      <w:rFonts w:hint="eastAsia" w:cs="宋体"/>
                      <w:color w:val="auto"/>
                    </w:rPr>
                    <w:t>）</w:t>
                  </w:r>
                </w:p>
              </w:tc>
              <w:tc>
                <w:tcPr>
                  <w:tcW w:w="83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rFonts w:hint="eastAsia" w:cs="宋体"/>
                      <w:color w:val="auto"/>
                    </w:rPr>
                    <w:t>排气筒高度（</w:t>
                  </w:r>
                  <w:r>
                    <w:rPr>
                      <w:color w:val="auto"/>
                    </w:rPr>
                    <w:t>m</w:t>
                  </w:r>
                  <w:r>
                    <w:rPr>
                      <w:rFonts w:hint="eastAsia" w:cs="宋体"/>
                      <w:color w:val="auto"/>
                    </w:rPr>
                    <w:t>）</w:t>
                  </w:r>
                </w:p>
              </w:tc>
              <w:tc>
                <w:tcPr>
                  <w:tcW w:w="102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rFonts w:hint="eastAsia" w:cs="宋体"/>
                      <w:color w:val="auto"/>
                    </w:rPr>
                    <w:t>最高允许排放速率（</w:t>
                  </w:r>
                  <w:r>
                    <w:rPr>
                      <w:color w:val="auto"/>
                    </w:rPr>
                    <w:t>kg/h</w:t>
                  </w:r>
                  <w:r>
                    <w:rPr>
                      <w:rFonts w:hint="eastAsia" w:cs="宋体"/>
                      <w:color w:val="auto"/>
                    </w:rPr>
                    <w:t>）</w:t>
                  </w:r>
                </w:p>
              </w:tc>
              <w:tc>
                <w:tcPr>
                  <w:tcW w:w="20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rFonts w:hint="eastAsia" w:cs="宋体"/>
                      <w:color w:val="auto"/>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23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p>
              </w:tc>
              <w:tc>
                <w:tcPr>
                  <w:tcW w:w="92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p>
              </w:tc>
              <w:tc>
                <w:tcPr>
                  <w:tcW w:w="83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rFonts w:hint="eastAsia" w:cs="宋体"/>
                      <w:color w:val="auto"/>
                    </w:rPr>
                    <w:t>监控点</w:t>
                  </w:r>
                </w:p>
              </w:tc>
              <w:tc>
                <w:tcPr>
                  <w:tcW w:w="11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rFonts w:hint="eastAsia" w:cs="宋体"/>
                      <w:color w:val="auto"/>
                    </w:rPr>
                    <w:t>浓度限值（</w:t>
                  </w:r>
                  <w:r>
                    <w:rPr>
                      <w:color w:val="auto"/>
                    </w:rPr>
                    <w:t>mg/m</w:t>
                  </w:r>
                  <w:r>
                    <w:rPr>
                      <w:color w:val="auto"/>
                      <w:vertAlign w:val="superscript"/>
                    </w:rPr>
                    <w:t>3</w:t>
                  </w:r>
                  <w:r>
                    <w:rPr>
                      <w:rFonts w:hint="eastAsia"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2235" w:type="dxa"/>
                  <w:vMerge w:val="restart"/>
                  <w:tcBorders>
                    <w:top w:val="single" w:color="auto" w:sz="4" w:space="0"/>
                    <w:left w:val="single" w:color="auto" w:sz="4" w:space="0"/>
                    <w:right w:val="single" w:color="auto" w:sz="4" w:space="0"/>
                  </w:tcBorders>
                  <w:vAlign w:val="center"/>
                </w:tcPr>
                <w:p>
                  <w:pPr>
                    <w:adjustRightInd w:val="0"/>
                    <w:snapToGrid w:val="0"/>
                    <w:spacing w:line="290" w:lineRule="exact"/>
                    <w:jc w:val="center"/>
                    <w:rPr>
                      <w:color w:val="auto"/>
                    </w:rPr>
                  </w:pPr>
                  <w:r>
                    <w:rPr>
                      <w:rFonts w:hint="eastAsia" w:cs="宋体"/>
                      <w:color w:val="auto"/>
                    </w:rPr>
                    <w:t>《大气污染物综合排放标准》（</w:t>
                  </w:r>
                  <w:r>
                    <w:rPr>
                      <w:color w:val="auto"/>
                    </w:rPr>
                    <w:t>GB16297-1996</w:t>
                  </w:r>
                  <w:r>
                    <w:rPr>
                      <w:rFonts w:hint="eastAsia" w:cs="宋体"/>
                      <w:color w:val="auto"/>
                    </w:rPr>
                    <w:t>）二级标准</w:t>
                  </w:r>
                </w:p>
              </w:tc>
              <w:tc>
                <w:tcPr>
                  <w:tcW w:w="921" w:type="dxa"/>
                  <w:tcBorders>
                    <w:top w:val="single" w:color="auto" w:sz="4" w:space="0"/>
                    <w:left w:val="single" w:color="auto" w:sz="4" w:space="0"/>
                    <w:right w:val="single" w:color="auto" w:sz="4" w:space="0"/>
                  </w:tcBorders>
                  <w:vAlign w:val="center"/>
                </w:tcPr>
                <w:p>
                  <w:pPr>
                    <w:adjustRightInd w:val="0"/>
                    <w:snapToGrid w:val="0"/>
                    <w:spacing w:line="290" w:lineRule="exact"/>
                    <w:jc w:val="center"/>
                    <w:rPr>
                      <w:color w:val="auto"/>
                    </w:rPr>
                  </w:pPr>
                  <w:r>
                    <w:rPr>
                      <w:rFonts w:hint="eastAsia" w:cs="宋体"/>
                      <w:color w:val="auto"/>
                    </w:rPr>
                    <w:t>颗粒物</w:t>
                  </w:r>
                </w:p>
              </w:tc>
              <w:tc>
                <w:tcPr>
                  <w:tcW w:w="1195" w:type="dxa"/>
                  <w:tcBorders>
                    <w:top w:val="single" w:color="auto" w:sz="4" w:space="0"/>
                    <w:left w:val="single" w:color="auto" w:sz="4" w:space="0"/>
                    <w:right w:val="single" w:color="auto" w:sz="4" w:space="0"/>
                  </w:tcBorders>
                  <w:vAlign w:val="center"/>
                </w:tcPr>
                <w:p>
                  <w:pPr>
                    <w:adjustRightInd w:val="0"/>
                    <w:snapToGrid w:val="0"/>
                    <w:spacing w:line="290" w:lineRule="exact"/>
                    <w:jc w:val="center"/>
                    <w:rPr>
                      <w:color w:val="auto"/>
                    </w:rPr>
                  </w:pPr>
                  <w:r>
                    <w:rPr>
                      <w:color w:val="auto"/>
                    </w:rPr>
                    <w:t>120</w:t>
                  </w:r>
                </w:p>
              </w:tc>
              <w:tc>
                <w:tcPr>
                  <w:tcW w:w="836" w:type="dxa"/>
                  <w:tcBorders>
                    <w:top w:val="single" w:color="auto" w:sz="4" w:space="0"/>
                    <w:left w:val="single" w:color="auto" w:sz="4" w:space="0"/>
                    <w:right w:val="single" w:color="auto" w:sz="4" w:space="0"/>
                  </w:tcBorders>
                  <w:vAlign w:val="center"/>
                </w:tcPr>
                <w:p>
                  <w:pPr>
                    <w:adjustRightInd w:val="0"/>
                    <w:snapToGrid w:val="0"/>
                    <w:spacing w:line="290" w:lineRule="exact"/>
                    <w:jc w:val="center"/>
                    <w:rPr>
                      <w:color w:val="auto"/>
                    </w:rPr>
                  </w:pPr>
                  <w:r>
                    <w:rPr>
                      <w:color w:val="auto"/>
                    </w:rPr>
                    <w:t>15</w:t>
                  </w:r>
                </w:p>
              </w:tc>
              <w:tc>
                <w:tcPr>
                  <w:tcW w:w="1029" w:type="dxa"/>
                  <w:tcBorders>
                    <w:top w:val="single" w:color="auto" w:sz="4" w:space="0"/>
                    <w:left w:val="single" w:color="auto" w:sz="4" w:space="0"/>
                    <w:right w:val="single" w:color="auto" w:sz="4" w:space="0"/>
                  </w:tcBorders>
                  <w:vAlign w:val="center"/>
                </w:tcPr>
                <w:p>
                  <w:pPr>
                    <w:adjustRightInd w:val="0"/>
                    <w:snapToGrid w:val="0"/>
                    <w:spacing w:line="290" w:lineRule="exact"/>
                    <w:jc w:val="center"/>
                    <w:rPr>
                      <w:color w:val="auto"/>
                    </w:rPr>
                  </w:pPr>
                  <w:r>
                    <w:rPr>
                      <w:color w:val="auto"/>
                    </w:rPr>
                    <w:t>3.5</w:t>
                  </w:r>
                </w:p>
              </w:tc>
              <w:tc>
                <w:tcPr>
                  <w:tcW w:w="822" w:type="dxa"/>
                  <w:tcBorders>
                    <w:top w:val="single" w:color="auto" w:sz="4" w:space="0"/>
                    <w:left w:val="single" w:color="auto" w:sz="4" w:space="0"/>
                    <w:right w:val="single" w:color="auto" w:sz="4" w:space="0"/>
                  </w:tcBorders>
                  <w:vAlign w:val="center"/>
                </w:tcPr>
                <w:p>
                  <w:pPr>
                    <w:adjustRightInd w:val="0"/>
                    <w:snapToGrid w:val="0"/>
                    <w:spacing w:line="290" w:lineRule="exact"/>
                    <w:jc w:val="center"/>
                    <w:rPr>
                      <w:color w:val="auto"/>
                    </w:rPr>
                  </w:pPr>
                  <w:r>
                    <w:rPr>
                      <w:rFonts w:hint="eastAsia" w:cs="宋体"/>
                      <w:color w:val="auto"/>
                    </w:rPr>
                    <w:t>周界外浓度最高点</w:t>
                  </w:r>
                </w:p>
              </w:tc>
              <w:tc>
                <w:tcPr>
                  <w:tcW w:w="1195" w:type="dxa"/>
                  <w:tcBorders>
                    <w:top w:val="single" w:color="auto" w:sz="4" w:space="0"/>
                    <w:left w:val="single" w:color="auto" w:sz="4" w:space="0"/>
                    <w:right w:val="single" w:color="auto" w:sz="4" w:space="0"/>
                  </w:tcBorders>
                  <w:vAlign w:val="center"/>
                </w:tcPr>
                <w:p>
                  <w:pPr>
                    <w:adjustRightInd w:val="0"/>
                    <w:snapToGrid w:val="0"/>
                    <w:spacing w:line="290" w:lineRule="exact"/>
                    <w:jc w:val="center"/>
                    <w:rPr>
                      <w:color w:val="auto"/>
                    </w:rPr>
                  </w:pPr>
                  <w:r>
                    <w:rPr>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2235" w:type="dxa"/>
                  <w:vMerge w:val="continue"/>
                  <w:tcBorders>
                    <w:left w:val="single" w:color="auto" w:sz="4" w:space="0"/>
                    <w:bottom w:val="single" w:color="auto" w:sz="4" w:space="0"/>
                    <w:right w:val="single" w:color="auto" w:sz="4" w:space="0"/>
                  </w:tcBorders>
                  <w:vAlign w:val="center"/>
                </w:tcPr>
                <w:p>
                  <w:pPr>
                    <w:adjustRightInd w:val="0"/>
                    <w:snapToGrid w:val="0"/>
                    <w:spacing w:line="290" w:lineRule="exact"/>
                    <w:jc w:val="center"/>
                    <w:rPr>
                      <w:rFonts w:hint="eastAsia" w:cs="宋体"/>
                      <w:color w:val="auto"/>
                    </w:rPr>
                  </w:pPr>
                </w:p>
              </w:tc>
              <w:tc>
                <w:tcPr>
                  <w:tcW w:w="921" w:type="dxa"/>
                  <w:tcBorders>
                    <w:top w:val="single" w:color="auto" w:sz="4" w:space="0"/>
                    <w:left w:val="single" w:color="auto" w:sz="4" w:space="0"/>
                    <w:right w:val="single" w:color="auto" w:sz="4" w:space="0"/>
                  </w:tcBorders>
                  <w:vAlign w:val="center"/>
                </w:tcPr>
                <w:p>
                  <w:pPr>
                    <w:adjustRightInd w:val="0"/>
                    <w:snapToGrid w:val="0"/>
                    <w:spacing w:line="290" w:lineRule="exact"/>
                    <w:jc w:val="center"/>
                    <w:rPr>
                      <w:rFonts w:hint="default" w:eastAsia="宋体" w:cs="宋体"/>
                      <w:color w:val="auto"/>
                      <w:lang w:val="en-US" w:eastAsia="zh-CN"/>
                    </w:rPr>
                  </w:pPr>
                  <w:r>
                    <w:rPr>
                      <w:rFonts w:hint="eastAsia" w:cs="宋体"/>
                      <w:color w:val="auto"/>
                      <w:lang w:val="en-US" w:eastAsia="zh-CN"/>
                    </w:rPr>
                    <w:t>非甲烷总烃</w:t>
                  </w:r>
                </w:p>
              </w:tc>
              <w:tc>
                <w:tcPr>
                  <w:tcW w:w="1195" w:type="dxa"/>
                  <w:tcBorders>
                    <w:top w:val="single" w:color="auto" w:sz="4" w:space="0"/>
                    <w:left w:val="single" w:color="auto" w:sz="4" w:space="0"/>
                    <w:right w:val="single" w:color="auto" w:sz="4" w:space="0"/>
                  </w:tcBorders>
                  <w:vAlign w:val="center"/>
                </w:tcPr>
                <w:p>
                  <w:pPr>
                    <w:adjustRightInd w:val="0"/>
                    <w:snapToGrid w:val="0"/>
                    <w:spacing w:line="290" w:lineRule="exact"/>
                    <w:jc w:val="center"/>
                    <w:rPr>
                      <w:rFonts w:hint="default" w:eastAsia="宋体"/>
                      <w:color w:val="auto"/>
                      <w:lang w:val="en-US" w:eastAsia="zh-CN"/>
                    </w:rPr>
                  </w:pPr>
                  <w:r>
                    <w:rPr>
                      <w:rFonts w:hint="eastAsia"/>
                      <w:color w:val="auto"/>
                      <w:lang w:val="en-US" w:eastAsia="zh-CN"/>
                    </w:rPr>
                    <w:t>120</w:t>
                  </w:r>
                </w:p>
              </w:tc>
              <w:tc>
                <w:tcPr>
                  <w:tcW w:w="836" w:type="dxa"/>
                  <w:tcBorders>
                    <w:top w:val="single" w:color="auto" w:sz="4" w:space="0"/>
                    <w:left w:val="single" w:color="auto" w:sz="4" w:space="0"/>
                    <w:right w:val="single" w:color="auto" w:sz="4" w:space="0"/>
                  </w:tcBorders>
                  <w:vAlign w:val="center"/>
                </w:tcPr>
                <w:p>
                  <w:pPr>
                    <w:adjustRightInd w:val="0"/>
                    <w:snapToGrid w:val="0"/>
                    <w:spacing w:line="290" w:lineRule="exact"/>
                    <w:jc w:val="center"/>
                    <w:rPr>
                      <w:rFonts w:hint="default" w:eastAsia="宋体"/>
                      <w:color w:val="auto"/>
                      <w:lang w:val="en-US" w:eastAsia="zh-CN"/>
                    </w:rPr>
                  </w:pPr>
                  <w:r>
                    <w:rPr>
                      <w:rFonts w:hint="eastAsia"/>
                      <w:color w:val="auto"/>
                      <w:lang w:val="en-US" w:eastAsia="zh-CN"/>
                    </w:rPr>
                    <w:t>15</w:t>
                  </w:r>
                </w:p>
              </w:tc>
              <w:tc>
                <w:tcPr>
                  <w:tcW w:w="1029" w:type="dxa"/>
                  <w:tcBorders>
                    <w:top w:val="single" w:color="auto" w:sz="4" w:space="0"/>
                    <w:left w:val="single" w:color="auto" w:sz="4" w:space="0"/>
                    <w:right w:val="single" w:color="auto" w:sz="4" w:space="0"/>
                  </w:tcBorders>
                  <w:vAlign w:val="center"/>
                </w:tcPr>
                <w:p>
                  <w:pPr>
                    <w:adjustRightInd w:val="0"/>
                    <w:snapToGrid w:val="0"/>
                    <w:spacing w:line="290" w:lineRule="exact"/>
                    <w:jc w:val="center"/>
                    <w:rPr>
                      <w:rFonts w:hint="default" w:eastAsia="宋体"/>
                      <w:color w:val="auto"/>
                      <w:lang w:val="en-US" w:eastAsia="zh-CN"/>
                    </w:rPr>
                  </w:pPr>
                  <w:r>
                    <w:rPr>
                      <w:rFonts w:hint="eastAsia"/>
                      <w:color w:val="auto"/>
                      <w:lang w:val="en-US" w:eastAsia="zh-CN"/>
                    </w:rPr>
                    <w:t>10</w:t>
                  </w:r>
                </w:p>
              </w:tc>
              <w:tc>
                <w:tcPr>
                  <w:tcW w:w="822" w:type="dxa"/>
                  <w:tcBorders>
                    <w:top w:val="single" w:color="auto" w:sz="4" w:space="0"/>
                    <w:left w:val="single" w:color="auto" w:sz="4" w:space="0"/>
                    <w:right w:val="single" w:color="auto" w:sz="4" w:space="0"/>
                  </w:tcBorders>
                  <w:vAlign w:val="center"/>
                </w:tcPr>
                <w:p>
                  <w:pPr>
                    <w:adjustRightInd w:val="0"/>
                    <w:snapToGrid w:val="0"/>
                    <w:spacing w:line="290" w:lineRule="exact"/>
                    <w:jc w:val="center"/>
                    <w:rPr>
                      <w:rFonts w:hint="eastAsia" w:ascii="Times New Roman" w:hAnsi="Times New Roman" w:eastAsia="宋体" w:cs="Times New Roman"/>
                      <w:color w:val="auto"/>
                      <w:kern w:val="2"/>
                      <w:sz w:val="21"/>
                      <w:szCs w:val="21"/>
                      <w:lang w:val="en-US" w:eastAsia="zh-CN" w:bidi="ar-SA"/>
                    </w:rPr>
                  </w:pPr>
                  <w:r>
                    <w:rPr>
                      <w:rFonts w:hint="eastAsia" w:cs="宋体"/>
                      <w:color w:val="auto"/>
                    </w:rPr>
                    <w:t>周界外浓度最高点</w:t>
                  </w:r>
                </w:p>
              </w:tc>
              <w:tc>
                <w:tcPr>
                  <w:tcW w:w="1195" w:type="dxa"/>
                  <w:tcBorders>
                    <w:top w:val="single" w:color="auto" w:sz="4" w:space="0"/>
                    <w:left w:val="single" w:color="auto" w:sz="4" w:space="0"/>
                    <w:right w:val="single" w:color="auto" w:sz="4" w:space="0"/>
                  </w:tcBorders>
                  <w:vAlign w:val="center"/>
                </w:tcPr>
                <w:p>
                  <w:pPr>
                    <w:adjustRightInd w:val="0"/>
                    <w:snapToGrid w:val="0"/>
                    <w:spacing w:line="29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23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《工业炉窑大气污染综合治理方案》（环大气〔</w:t>
                  </w:r>
                  <w:r>
                    <w:rPr>
                      <w:color w:val="auto"/>
                    </w:rPr>
                    <w:t>2019</w:t>
                  </w:r>
                  <w:r>
                    <w:rPr>
                      <w:rFonts w:hint="eastAsia" w:cs="宋体"/>
                      <w:color w:val="auto"/>
                    </w:rPr>
                    <w:t>〕</w:t>
                  </w:r>
                  <w:r>
                    <w:rPr>
                      <w:color w:val="auto"/>
                    </w:rPr>
                    <w:t>56</w:t>
                  </w:r>
                  <w:r>
                    <w:rPr>
                      <w:rFonts w:hint="eastAsia" w:cs="宋体"/>
                      <w:color w:val="auto"/>
                    </w:rPr>
                    <w:t>号）</w:t>
                  </w:r>
                </w:p>
              </w:tc>
              <w:tc>
                <w:tcPr>
                  <w:tcW w:w="9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颗粒物</w:t>
                  </w:r>
                </w:p>
              </w:tc>
              <w:tc>
                <w:tcPr>
                  <w:tcW w:w="11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30</w:t>
                  </w:r>
                </w:p>
              </w:tc>
              <w:tc>
                <w:tcPr>
                  <w:tcW w:w="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w:t>
                  </w: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w:t>
                  </w:r>
                </w:p>
              </w:tc>
              <w:tc>
                <w:tcPr>
                  <w:tcW w:w="11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23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p>
              </w:tc>
              <w:tc>
                <w:tcPr>
                  <w:tcW w:w="9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color w:val="auto"/>
                    </w:rPr>
                    <w:t>SO</w:t>
                  </w:r>
                  <w:r>
                    <w:rPr>
                      <w:color w:val="auto"/>
                      <w:vertAlign w:val="subscript"/>
                    </w:rPr>
                    <w:t>2</w:t>
                  </w:r>
                </w:p>
              </w:tc>
              <w:tc>
                <w:tcPr>
                  <w:tcW w:w="11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color w:val="auto"/>
                    </w:rPr>
                    <w:t>200</w:t>
                  </w:r>
                </w:p>
              </w:tc>
              <w:tc>
                <w:tcPr>
                  <w:tcW w:w="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color w:val="auto"/>
                    </w:rPr>
                    <w:t>/</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color w:val="auto"/>
                    </w:rPr>
                    <w:t>/</w:t>
                  </w: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color w:val="auto"/>
                    </w:rPr>
                    <w:t>/</w:t>
                  </w:r>
                </w:p>
              </w:tc>
              <w:tc>
                <w:tcPr>
                  <w:tcW w:w="11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23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p>
              </w:tc>
              <w:tc>
                <w:tcPr>
                  <w:tcW w:w="9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color w:val="auto"/>
                    </w:rPr>
                    <w:t>NO</w:t>
                  </w:r>
                  <w:r>
                    <w:rPr>
                      <w:color w:val="auto"/>
                      <w:vertAlign w:val="subscript"/>
                    </w:rPr>
                    <w:t>X</w:t>
                  </w:r>
                </w:p>
              </w:tc>
              <w:tc>
                <w:tcPr>
                  <w:tcW w:w="11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color w:val="auto"/>
                    </w:rPr>
                    <w:t>300</w:t>
                  </w:r>
                </w:p>
              </w:tc>
              <w:tc>
                <w:tcPr>
                  <w:tcW w:w="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color w:val="auto"/>
                    </w:rPr>
                    <w:t>/</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color w:val="auto"/>
                    </w:rPr>
                    <w:t>/</w:t>
                  </w: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color w:val="auto"/>
                    </w:rPr>
                    <w:t>/</w:t>
                  </w:r>
                </w:p>
              </w:tc>
              <w:tc>
                <w:tcPr>
                  <w:tcW w:w="11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rFonts w:hint="eastAsia" w:cs="宋体"/>
                      <w:color w:val="auto"/>
                    </w:rPr>
                    <w:t>《挥发性有机物排放控制标准》（</w:t>
                  </w:r>
                  <w:r>
                    <w:rPr>
                      <w:color w:val="auto"/>
                    </w:rPr>
                    <w:t>DB61/T1061-2017</w:t>
                  </w:r>
                  <w:r>
                    <w:rPr>
                      <w:rFonts w:hint="eastAsia" w:cs="宋体"/>
                      <w:color w:val="auto"/>
                    </w:rPr>
                    <w:t>）表1中表面涂装</w:t>
                  </w:r>
                </w:p>
              </w:tc>
              <w:tc>
                <w:tcPr>
                  <w:tcW w:w="9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rFonts w:hint="eastAsia" w:cs="宋体"/>
                      <w:color w:val="auto"/>
                    </w:rPr>
                    <w:t>非甲烷总烃</w:t>
                  </w:r>
                </w:p>
              </w:tc>
              <w:tc>
                <w:tcPr>
                  <w:tcW w:w="11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rFonts w:hint="eastAsia"/>
                      <w:color w:val="auto"/>
                    </w:rPr>
                    <w:t>5</w:t>
                  </w:r>
                  <w:r>
                    <w:rPr>
                      <w:color w:val="auto"/>
                    </w:rPr>
                    <w:t>0</w:t>
                  </w:r>
                  <w:r>
                    <w:rPr>
                      <w:rFonts w:hint="eastAsia" w:cs="宋体"/>
                      <w:color w:val="auto"/>
                    </w:rPr>
                    <w:t>（</w:t>
                  </w:r>
                  <w:r>
                    <w:rPr>
                      <w:color w:val="auto"/>
                    </w:rPr>
                    <w:t>NMHC</w:t>
                  </w:r>
                  <w:r>
                    <w:rPr>
                      <w:rFonts w:hint="eastAsia" w:cs="宋体"/>
                      <w:color w:val="auto"/>
                    </w:rPr>
                    <w:t>最低去除效率</w:t>
                  </w:r>
                  <w:r>
                    <w:rPr>
                      <w:color w:val="auto"/>
                    </w:rPr>
                    <w:t>85%</w:t>
                  </w:r>
                  <w:r>
                    <w:rPr>
                      <w:rFonts w:hint="eastAsia" w:cs="宋体"/>
                      <w:color w:val="auto"/>
                    </w:rPr>
                    <w:t>）</w:t>
                  </w:r>
                </w:p>
              </w:tc>
              <w:tc>
                <w:tcPr>
                  <w:tcW w:w="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color w:val="auto"/>
                    </w:rPr>
                    <w:t>/</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color w:val="auto"/>
                    </w:rPr>
                    <w:t>/</w:t>
                  </w: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rFonts w:hint="eastAsia" w:cs="宋体"/>
                      <w:color w:val="auto"/>
                    </w:rPr>
                    <w:t>企业边界监控点</w:t>
                  </w:r>
                </w:p>
              </w:tc>
              <w:tc>
                <w:tcPr>
                  <w:tcW w:w="11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color w:val="auto"/>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rFonts w:hint="eastAsia" w:cs="宋体"/>
                      <w:color w:val="auto"/>
                    </w:rPr>
                    <w:t>《挥发性有机物无组织排放控制标准》（</w:t>
                  </w:r>
                  <w:r>
                    <w:rPr>
                      <w:color w:val="auto"/>
                    </w:rPr>
                    <w:t>GB37822-2019</w:t>
                  </w:r>
                  <w:r>
                    <w:rPr>
                      <w:rFonts w:hint="eastAsia" w:cs="宋体"/>
                      <w:color w:val="auto"/>
                    </w:rPr>
                    <w:t>）</w:t>
                  </w:r>
                </w:p>
              </w:tc>
              <w:tc>
                <w:tcPr>
                  <w:tcW w:w="9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rFonts w:hint="eastAsia" w:cs="宋体"/>
                      <w:color w:val="auto"/>
                    </w:rPr>
                    <w:t>非甲烷总烃</w:t>
                  </w:r>
                </w:p>
              </w:tc>
              <w:tc>
                <w:tcPr>
                  <w:tcW w:w="11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color w:val="auto"/>
                    </w:rPr>
                    <w:t>/</w:t>
                  </w:r>
                </w:p>
              </w:tc>
              <w:tc>
                <w:tcPr>
                  <w:tcW w:w="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color w:val="auto"/>
                    </w:rPr>
                    <w:t>/</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color w:val="auto"/>
                    </w:rPr>
                    <w:t>/</w:t>
                  </w: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rFonts w:hint="eastAsia" w:cs="宋体"/>
                      <w:color w:val="auto"/>
                    </w:rPr>
                    <w:t>厂区内</w:t>
                  </w:r>
                </w:p>
              </w:tc>
              <w:tc>
                <w:tcPr>
                  <w:tcW w:w="11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color w:val="auto"/>
                    </w:rPr>
                  </w:pPr>
                  <w:r>
                    <w:rPr>
                      <w:color w:val="auto"/>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eastAsia" w:eastAsia="宋体" w:cs="宋体"/>
                      <w:color w:val="auto"/>
                      <w:lang w:eastAsia="zh-CN"/>
                    </w:rPr>
                  </w:pPr>
                  <w:r>
                    <w:rPr>
                      <w:rFonts w:hint="eastAsia" w:cs="宋体"/>
                      <w:color w:val="auto"/>
                      <w:lang w:eastAsia="zh-CN"/>
                    </w:rPr>
                    <w:t>《</w:t>
                  </w:r>
                  <w:r>
                    <w:rPr>
                      <w:rFonts w:hint="eastAsia" w:cs="宋体"/>
                      <w:color w:val="auto"/>
                      <w:lang w:val="en-US" w:eastAsia="zh-CN"/>
                    </w:rPr>
                    <w:t>饮食业油烟排放标准</w:t>
                  </w:r>
                  <w:r>
                    <w:rPr>
                      <w:rFonts w:hint="eastAsia" w:cs="宋体"/>
                      <w:color w:val="auto"/>
                      <w:lang w:eastAsia="zh-CN"/>
                    </w:rPr>
                    <w:t>》（</w:t>
                  </w:r>
                  <w:r>
                    <w:rPr>
                      <w:rFonts w:hint="eastAsia" w:cs="宋体"/>
                      <w:color w:val="auto"/>
                      <w:lang w:val="en-US" w:eastAsia="zh-CN"/>
                    </w:rPr>
                    <w:t>GB18483-2001</w:t>
                  </w:r>
                  <w:r>
                    <w:rPr>
                      <w:rFonts w:hint="eastAsia" w:cs="宋体"/>
                      <w:color w:val="auto"/>
                      <w:lang w:eastAsia="zh-CN"/>
                    </w:rPr>
                    <w:t>）</w:t>
                  </w:r>
                </w:p>
              </w:tc>
              <w:tc>
                <w:tcPr>
                  <w:tcW w:w="9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eastAsia" w:eastAsia="宋体" w:cs="宋体"/>
                      <w:color w:val="auto"/>
                      <w:lang w:val="en-US" w:eastAsia="zh-CN"/>
                    </w:rPr>
                  </w:pPr>
                  <w:r>
                    <w:rPr>
                      <w:rFonts w:hint="eastAsia" w:cs="宋体"/>
                      <w:color w:val="auto"/>
                      <w:lang w:val="en-US" w:eastAsia="zh-CN"/>
                    </w:rPr>
                    <w:t>油烟</w:t>
                  </w:r>
                </w:p>
              </w:tc>
              <w:tc>
                <w:tcPr>
                  <w:tcW w:w="11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eastAsia" w:eastAsia="宋体"/>
                      <w:color w:val="auto"/>
                      <w:lang w:val="en-US" w:eastAsia="zh-CN"/>
                    </w:rPr>
                  </w:pPr>
                  <w:r>
                    <w:rPr>
                      <w:rFonts w:hint="eastAsia"/>
                      <w:color w:val="auto"/>
                      <w:lang w:val="en-US" w:eastAsia="zh-CN"/>
                    </w:rPr>
                    <w:t>2</w:t>
                  </w:r>
                </w:p>
              </w:tc>
              <w:tc>
                <w:tcPr>
                  <w:tcW w:w="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eastAsia" w:eastAsia="宋体"/>
                      <w:color w:val="auto"/>
                      <w:lang w:val="en-US" w:eastAsia="zh-CN"/>
                    </w:rPr>
                  </w:pPr>
                  <w:r>
                    <w:rPr>
                      <w:rFonts w:hint="eastAsia"/>
                      <w:color w:val="auto"/>
                      <w:lang w:val="en-US" w:eastAsia="zh-CN"/>
                    </w:rPr>
                    <w:t>/</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eastAsia" w:eastAsia="宋体"/>
                      <w:color w:val="auto"/>
                      <w:lang w:val="en-US" w:eastAsia="zh-CN"/>
                    </w:rPr>
                  </w:pPr>
                  <w:r>
                    <w:rPr>
                      <w:rFonts w:hint="eastAsia"/>
                      <w:color w:val="auto"/>
                      <w:lang w:val="en-US" w:eastAsia="zh-CN"/>
                    </w:rPr>
                    <w:t>/</w:t>
                  </w: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eastAsia" w:eastAsia="宋体" w:cs="宋体"/>
                      <w:color w:val="auto"/>
                      <w:lang w:val="en-US" w:eastAsia="zh-CN"/>
                    </w:rPr>
                  </w:pPr>
                  <w:r>
                    <w:rPr>
                      <w:rFonts w:hint="eastAsia" w:cs="宋体"/>
                      <w:color w:val="auto"/>
                      <w:lang w:val="en-US" w:eastAsia="zh-CN"/>
                    </w:rPr>
                    <w:t>/</w:t>
                  </w:r>
                </w:p>
              </w:tc>
              <w:tc>
                <w:tcPr>
                  <w:tcW w:w="11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jc w:val="center"/>
                    <w:rPr>
                      <w:rFonts w:hint="eastAsia" w:eastAsia="宋体"/>
                      <w:color w:val="auto"/>
                      <w:lang w:val="en-US" w:eastAsia="zh-CN"/>
                    </w:rPr>
                  </w:pPr>
                  <w:r>
                    <w:rPr>
                      <w:rFonts w:hint="eastAsia"/>
                      <w:color w:val="auto"/>
                      <w:lang w:val="en-US" w:eastAsia="zh-CN"/>
                    </w:rPr>
                    <w:t>/</w:t>
                  </w:r>
                </w:p>
              </w:tc>
            </w:tr>
          </w:tbl>
          <w:p>
            <w:pPr>
              <w:adjustRightInd w:val="0"/>
              <w:snapToGrid w:val="0"/>
              <w:spacing w:beforeLines="50" w:line="480" w:lineRule="exact"/>
              <w:ind w:firstLine="480" w:firstLineChars="200"/>
              <w:jc w:val="left"/>
              <w:rPr>
                <w:color w:val="auto"/>
                <w:sz w:val="24"/>
                <w:szCs w:val="24"/>
              </w:rPr>
            </w:pPr>
            <w:r>
              <w:rPr>
                <w:rFonts w:hint="eastAsia" w:cs="宋体"/>
                <w:color w:val="auto"/>
                <w:sz w:val="24"/>
                <w:szCs w:val="24"/>
              </w:rPr>
              <w:t>（</w:t>
            </w:r>
            <w:r>
              <w:rPr>
                <w:color w:val="auto"/>
                <w:sz w:val="24"/>
                <w:szCs w:val="24"/>
              </w:rPr>
              <w:t>2</w:t>
            </w:r>
            <w:r>
              <w:rPr>
                <w:rFonts w:hint="eastAsia" w:cs="宋体"/>
                <w:color w:val="auto"/>
                <w:sz w:val="24"/>
                <w:szCs w:val="24"/>
              </w:rPr>
              <w:t>）废水</w:t>
            </w:r>
          </w:p>
          <w:p>
            <w:pPr>
              <w:adjustRightInd w:val="0"/>
              <w:snapToGrid w:val="0"/>
              <w:spacing w:beforeLines="50" w:line="480" w:lineRule="exact"/>
              <w:ind w:firstLine="480" w:firstLineChars="200"/>
              <w:jc w:val="left"/>
              <w:rPr>
                <w:rFonts w:hint="eastAsia" w:cs="宋体"/>
                <w:color w:val="auto"/>
                <w:sz w:val="24"/>
                <w:szCs w:val="24"/>
                <w:lang w:val="en-US" w:eastAsia="zh-CN"/>
              </w:rPr>
            </w:pPr>
            <w:r>
              <w:rPr>
                <w:rFonts w:hint="eastAsia" w:cs="宋体"/>
                <w:color w:val="auto"/>
                <w:sz w:val="24"/>
                <w:szCs w:val="24"/>
                <w:lang w:val="en-US" w:eastAsia="zh-CN"/>
              </w:rPr>
              <w:t>项目无生产废水，生活污水拉运处理。</w:t>
            </w:r>
          </w:p>
          <w:p>
            <w:pPr>
              <w:adjustRightInd w:val="0"/>
              <w:snapToGrid w:val="0"/>
              <w:spacing w:beforeLines="50" w:line="480" w:lineRule="exact"/>
              <w:ind w:firstLine="480" w:firstLineChars="200"/>
              <w:jc w:val="left"/>
              <w:rPr>
                <w:color w:val="auto"/>
                <w:sz w:val="24"/>
                <w:szCs w:val="24"/>
              </w:rPr>
            </w:pPr>
            <w:r>
              <w:rPr>
                <w:rFonts w:hint="eastAsia" w:cs="宋体"/>
                <w:color w:val="auto"/>
                <w:sz w:val="24"/>
                <w:szCs w:val="24"/>
              </w:rPr>
              <w:t>（</w:t>
            </w:r>
            <w:r>
              <w:rPr>
                <w:color w:val="auto"/>
                <w:sz w:val="24"/>
                <w:szCs w:val="24"/>
              </w:rPr>
              <w:t>3</w:t>
            </w:r>
            <w:r>
              <w:rPr>
                <w:rFonts w:hint="eastAsia" w:cs="宋体"/>
                <w:color w:val="auto"/>
                <w:sz w:val="24"/>
                <w:szCs w:val="24"/>
              </w:rPr>
              <w:t>）噪声</w:t>
            </w:r>
          </w:p>
          <w:p>
            <w:pPr>
              <w:adjustRightInd w:val="0"/>
              <w:snapToGrid w:val="0"/>
              <w:spacing w:line="480" w:lineRule="exact"/>
              <w:ind w:firstLine="480" w:firstLineChars="200"/>
              <w:jc w:val="left"/>
              <w:rPr>
                <w:color w:val="auto"/>
                <w:kern w:val="0"/>
                <w:sz w:val="24"/>
                <w:szCs w:val="24"/>
              </w:rPr>
            </w:pPr>
            <w:r>
              <w:rPr>
                <w:rFonts w:hint="eastAsia" w:cs="宋体"/>
                <w:color w:val="auto"/>
                <w:kern w:val="0"/>
                <w:sz w:val="24"/>
                <w:szCs w:val="24"/>
              </w:rPr>
              <w:t>运行期噪声厂界北侧执行《工业企业厂界环境噪声排放标准》（</w:t>
            </w:r>
            <w:r>
              <w:rPr>
                <w:color w:val="auto"/>
                <w:kern w:val="0"/>
                <w:sz w:val="24"/>
                <w:szCs w:val="24"/>
              </w:rPr>
              <w:t>GB12348-2008</w:t>
            </w:r>
            <w:r>
              <w:rPr>
                <w:rFonts w:hint="eastAsia" w:cs="宋体"/>
                <w:color w:val="auto"/>
                <w:kern w:val="0"/>
                <w:sz w:val="24"/>
                <w:szCs w:val="24"/>
              </w:rPr>
              <w:t>）中</w:t>
            </w:r>
            <w:r>
              <w:rPr>
                <w:color w:val="auto"/>
                <w:kern w:val="0"/>
                <w:sz w:val="24"/>
                <w:szCs w:val="24"/>
              </w:rPr>
              <w:t>4</w:t>
            </w:r>
            <w:r>
              <w:rPr>
                <w:rFonts w:hint="eastAsia" w:cs="宋体"/>
                <w:color w:val="auto"/>
                <w:kern w:val="0"/>
                <w:sz w:val="24"/>
                <w:szCs w:val="24"/>
              </w:rPr>
              <w:t>类区标准</w:t>
            </w:r>
            <w:r>
              <w:rPr>
                <w:rFonts w:hint="eastAsia" w:cs="宋体"/>
                <w:color w:val="auto"/>
                <w:sz w:val="24"/>
                <w:szCs w:val="24"/>
              </w:rPr>
              <w:t>，东侧、西侧、南侧</w:t>
            </w:r>
            <w:r>
              <w:rPr>
                <w:rFonts w:hint="eastAsia" w:cs="宋体"/>
                <w:color w:val="auto"/>
                <w:kern w:val="0"/>
                <w:sz w:val="24"/>
                <w:szCs w:val="24"/>
              </w:rPr>
              <w:t>执行《工业企业厂界环境噪声排放标准》（</w:t>
            </w:r>
            <w:r>
              <w:rPr>
                <w:color w:val="auto"/>
                <w:kern w:val="0"/>
                <w:sz w:val="24"/>
                <w:szCs w:val="24"/>
              </w:rPr>
              <w:t>GB12348-2008</w:t>
            </w:r>
            <w:r>
              <w:rPr>
                <w:rFonts w:hint="eastAsia" w:cs="宋体"/>
                <w:color w:val="auto"/>
                <w:kern w:val="0"/>
                <w:sz w:val="24"/>
                <w:szCs w:val="24"/>
              </w:rPr>
              <w:t>）中</w:t>
            </w:r>
            <w:r>
              <w:rPr>
                <w:rFonts w:hint="eastAsia"/>
                <w:color w:val="auto"/>
                <w:kern w:val="0"/>
                <w:sz w:val="24"/>
                <w:szCs w:val="24"/>
                <w:lang w:val="en-US" w:eastAsia="zh-CN"/>
              </w:rPr>
              <w:t>2</w:t>
            </w:r>
            <w:r>
              <w:rPr>
                <w:rFonts w:hint="eastAsia" w:cs="宋体"/>
                <w:color w:val="auto"/>
                <w:kern w:val="0"/>
                <w:sz w:val="24"/>
                <w:szCs w:val="24"/>
              </w:rPr>
              <w:t>类区标准。</w:t>
            </w:r>
          </w:p>
          <w:p>
            <w:pPr>
              <w:pStyle w:val="34"/>
              <w:adjustRightInd w:val="0"/>
              <w:snapToGrid w:val="0"/>
              <w:spacing w:after="0" w:line="480" w:lineRule="exact"/>
              <w:ind w:left="0" w:leftChars="0" w:firstLine="0" w:firstLineChars="0"/>
              <w:jc w:val="center"/>
              <w:rPr>
                <w:b/>
                <w:bCs/>
                <w:color w:val="auto"/>
                <w:sz w:val="24"/>
                <w:szCs w:val="24"/>
              </w:rPr>
            </w:pPr>
            <w:r>
              <w:rPr>
                <w:rFonts w:hint="eastAsia" w:cs="宋体"/>
                <w:b/>
                <w:bCs/>
                <w:color w:val="auto"/>
                <w:sz w:val="24"/>
                <w:szCs w:val="24"/>
              </w:rPr>
              <w:t>表</w:t>
            </w:r>
            <w:r>
              <w:rPr>
                <w:rFonts w:hint="eastAsia"/>
                <w:b/>
                <w:bCs/>
                <w:color w:val="auto"/>
                <w:sz w:val="24"/>
                <w:szCs w:val="24"/>
                <w:lang w:val="en-US" w:eastAsia="zh-CN"/>
              </w:rPr>
              <w:t>3-7</w:t>
            </w:r>
            <w:r>
              <w:rPr>
                <w:b/>
                <w:bCs/>
                <w:color w:val="auto"/>
                <w:sz w:val="24"/>
                <w:szCs w:val="24"/>
              </w:rPr>
              <w:t xml:space="preserve">  </w:t>
            </w:r>
            <w:r>
              <w:rPr>
                <w:rFonts w:hint="eastAsia" w:cs="宋体"/>
                <w:b/>
                <w:bCs/>
                <w:color w:val="auto"/>
                <w:sz w:val="24"/>
                <w:szCs w:val="24"/>
              </w:rPr>
              <w:t>运营期噪声排放标准</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2"/>
              <w:gridCol w:w="2453"/>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jc w:val="center"/>
                    <w:rPr>
                      <w:color w:val="auto"/>
                    </w:rPr>
                  </w:pPr>
                  <w:r>
                    <w:rPr>
                      <w:rFonts w:hint="eastAsia" w:cs="宋体"/>
                      <w:color w:val="auto"/>
                    </w:rPr>
                    <w:t>执行标准</w:t>
                  </w:r>
                </w:p>
              </w:tc>
              <w:tc>
                <w:tcPr>
                  <w:tcW w:w="25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jc w:val="center"/>
                    <w:rPr>
                      <w:color w:val="auto"/>
                    </w:rPr>
                  </w:pPr>
                  <w:r>
                    <w:rPr>
                      <w:rFonts w:hint="eastAsia" w:cs="宋体"/>
                      <w:color w:val="auto"/>
                    </w:rPr>
                    <w:t>昼间</w:t>
                  </w:r>
                </w:p>
              </w:tc>
              <w:tc>
                <w:tcPr>
                  <w:tcW w:w="23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jc w:val="center"/>
                    <w:rPr>
                      <w:color w:val="auto"/>
                    </w:rPr>
                  </w:pPr>
                  <w:r>
                    <w:rPr>
                      <w:rFonts w:hint="eastAsia" w:cs="宋体"/>
                      <w:color w:val="auto"/>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jc w:val="center"/>
                    <w:rPr>
                      <w:color w:val="auto"/>
                    </w:rPr>
                  </w:pPr>
                  <w:r>
                    <w:rPr>
                      <w:rFonts w:hint="eastAsia"/>
                      <w:color w:val="auto"/>
                      <w:lang w:val="en-US" w:eastAsia="zh-CN"/>
                    </w:rPr>
                    <w:t>2</w:t>
                  </w:r>
                  <w:r>
                    <w:rPr>
                      <w:rFonts w:hint="eastAsia" w:cs="宋体"/>
                      <w:color w:val="auto"/>
                    </w:rPr>
                    <w:t>类标准，</w:t>
                  </w:r>
                  <w:r>
                    <w:rPr>
                      <w:color w:val="auto"/>
                    </w:rPr>
                    <w:t>dB(A)</w:t>
                  </w:r>
                </w:p>
              </w:tc>
              <w:tc>
                <w:tcPr>
                  <w:tcW w:w="25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jc w:val="center"/>
                    <w:rPr>
                      <w:rFonts w:hint="default" w:eastAsia="宋体"/>
                      <w:color w:val="auto"/>
                      <w:lang w:val="en-US" w:eastAsia="zh-CN"/>
                    </w:rPr>
                  </w:pPr>
                  <w:r>
                    <w:rPr>
                      <w:rFonts w:hint="eastAsia"/>
                      <w:color w:val="auto"/>
                      <w:lang w:val="en-US" w:eastAsia="zh-CN"/>
                    </w:rPr>
                    <w:t>60</w:t>
                  </w:r>
                </w:p>
              </w:tc>
              <w:tc>
                <w:tcPr>
                  <w:tcW w:w="23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jc w:val="center"/>
                    <w:rPr>
                      <w:rFonts w:hint="default" w:eastAsia="宋体"/>
                      <w:color w:val="auto"/>
                      <w:lang w:val="en-US" w:eastAsia="zh-CN"/>
                    </w:rPr>
                  </w:pPr>
                  <w:r>
                    <w:rPr>
                      <w:rFonts w:hint="eastAsia"/>
                      <w:color w:val="auto"/>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jc w:val="center"/>
                    <w:rPr>
                      <w:color w:val="auto"/>
                    </w:rPr>
                  </w:pPr>
                  <w:r>
                    <w:rPr>
                      <w:color w:val="auto"/>
                    </w:rPr>
                    <w:t>4</w:t>
                  </w:r>
                  <w:r>
                    <w:rPr>
                      <w:rFonts w:hint="eastAsia" w:cs="宋体"/>
                      <w:color w:val="auto"/>
                    </w:rPr>
                    <w:t>类标准，</w:t>
                  </w:r>
                  <w:r>
                    <w:rPr>
                      <w:color w:val="auto"/>
                    </w:rPr>
                    <w:t>dB(A)</w:t>
                  </w:r>
                </w:p>
              </w:tc>
              <w:tc>
                <w:tcPr>
                  <w:tcW w:w="25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jc w:val="center"/>
                    <w:rPr>
                      <w:color w:val="auto"/>
                    </w:rPr>
                  </w:pPr>
                  <w:r>
                    <w:rPr>
                      <w:color w:val="auto"/>
                    </w:rPr>
                    <w:t>70</w:t>
                  </w:r>
                </w:p>
              </w:tc>
              <w:tc>
                <w:tcPr>
                  <w:tcW w:w="23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jc w:val="center"/>
                    <w:rPr>
                      <w:color w:val="auto"/>
                    </w:rPr>
                  </w:pPr>
                  <w:r>
                    <w:rPr>
                      <w:color w:val="auto"/>
                    </w:rPr>
                    <w:t>55</w:t>
                  </w:r>
                </w:p>
              </w:tc>
            </w:tr>
          </w:tbl>
          <w:p>
            <w:pPr>
              <w:adjustRightInd w:val="0"/>
              <w:snapToGrid w:val="0"/>
              <w:spacing w:beforeLines="50" w:line="480" w:lineRule="exact"/>
              <w:ind w:firstLine="480" w:firstLineChars="200"/>
              <w:jc w:val="left"/>
              <w:rPr>
                <w:color w:val="auto"/>
                <w:sz w:val="24"/>
                <w:szCs w:val="24"/>
              </w:rPr>
            </w:pPr>
            <w:r>
              <w:rPr>
                <w:rFonts w:hint="eastAsia" w:cs="宋体"/>
                <w:color w:val="auto"/>
                <w:sz w:val="24"/>
                <w:szCs w:val="24"/>
              </w:rPr>
              <w:t>（</w:t>
            </w:r>
            <w:r>
              <w:rPr>
                <w:color w:val="auto"/>
                <w:sz w:val="24"/>
                <w:szCs w:val="24"/>
              </w:rPr>
              <w:t>4</w:t>
            </w:r>
            <w:r>
              <w:rPr>
                <w:rFonts w:hint="eastAsia" w:cs="宋体"/>
                <w:color w:val="auto"/>
                <w:sz w:val="24"/>
                <w:szCs w:val="24"/>
              </w:rPr>
              <w:t>）固体废物</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一般固体废弃物贮存、处置执行《一般工业固体废物贮存和填埋污染控制标准》（</w:t>
            </w:r>
            <w:r>
              <w:rPr>
                <w:color w:val="auto"/>
                <w:sz w:val="24"/>
                <w:szCs w:val="24"/>
              </w:rPr>
              <w:t>GB18599-2020</w:t>
            </w:r>
            <w:r>
              <w:rPr>
                <w:rFonts w:hint="eastAsia" w:cs="宋体"/>
                <w:color w:val="auto"/>
                <w:sz w:val="24"/>
                <w:szCs w:val="24"/>
              </w:rPr>
              <w:t>）；危险废物贮存执行《危险废物贮存污染控制标准》（</w:t>
            </w:r>
            <w:r>
              <w:rPr>
                <w:color w:val="auto"/>
                <w:sz w:val="24"/>
                <w:szCs w:val="24"/>
              </w:rPr>
              <w:t>GB18597-2001</w:t>
            </w:r>
            <w:r>
              <w:rPr>
                <w:rFonts w:hint="eastAsia" w:cs="宋体"/>
                <w:color w:val="auto"/>
                <w:sz w:val="24"/>
                <w:szCs w:val="24"/>
              </w:rPr>
              <w:t>）及其修改单（环境保护部公告</w:t>
            </w:r>
            <w:r>
              <w:rPr>
                <w:color w:val="auto"/>
                <w:sz w:val="24"/>
                <w:szCs w:val="24"/>
              </w:rPr>
              <w:t>2013</w:t>
            </w:r>
            <w:r>
              <w:rPr>
                <w:rFonts w:hint="eastAsia" w:cs="宋体"/>
                <w:color w:val="auto"/>
                <w:sz w:val="24"/>
                <w:szCs w:val="24"/>
              </w:rPr>
              <w:t>年第</w:t>
            </w:r>
            <w:r>
              <w:rPr>
                <w:color w:val="auto"/>
                <w:sz w:val="24"/>
                <w:szCs w:val="24"/>
              </w:rPr>
              <w:t>36</w:t>
            </w:r>
            <w:r>
              <w:rPr>
                <w:rFonts w:hint="eastAsia" w:cs="宋体"/>
                <w:color w:val="auto"/>
                <w:sz w:val="24"/>
                <w:szCs w:val="24"/>
              </w:rPr>
              <w:t>号）中的有关规定。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089" w:type="dxa"/>
            <w:tcBorders>
              <w:bottom w:val="single" w:color="auto" w:sz="8" w:space="0"/>
            </w:tcBorders>
            <w:vAlign w:val="center"/>
          </w:tcPr>
          <w:p>
            <w:pPr>
              <w:adjustRightInd w:val="0"/>
              <w:snapToGrid w:val="0"/>
              <w:spacing w:line="480" w:lineRule="exact"/>
              <w:jc w:val="center"/>
              <w:rPr>
                <w:color w:val="auto"/>
                <w:kern w:val="0"/>
                <w:sz w:val="24"/>
                <w:szCs w:val="24"/>
              </w:rPr>
            </w:pPr>
            <w:r>
              <w:rPr>
                <w:rFonts w:hint="eastAsia" w:cs="宋体"/>
                <w:color w:val="auto"/>
                <w:kern w:val="0"/>
                <w:sz w:val="24"/>
                <w:szCs w:val="24"/>
              </w:rPr>
              <w:t>总量控制指标</w:t>
            </w:r>
          </w:p>
        </w:tc>
        <w:tc>
          <w:tcPr>
            <w:tcW w:w="8459" w:type="dxa"/>
            <w:tcBorders>
              <w:bottom w:val="single" w:color="auto" w:sz="8" w:space="0"/>
            </w:tcBorders>
            <w:vAlign w:val="center"/>
          </w:tcPr>
          <w:p>
            <w:pPr>
              <w:adjustRightInd w:val="0"/>
              <w:snapToGrid w:val="0"/>
              <w:spacing w:beforeLines="50" w:line="480" w:lineRule="exact"/>
              <w:ind w:firstLine="480" w:firstLineChars="200"/>
              <w:jc w:val="left"/>
              <w:rPr>
                <w:color w:val="auto"/>
                <w:kern w:val="0"/>
                <w:sz w:val="24"/>
                <w:szCs w:val="24"/>
              </w:rPr>
            </w:pPr>
          </w:p>
          <w:p>
            <w:pPr>
              <w:adjustRightInd w:val="0"/>
              <w:snapToGrid w:val="0"/>
              <w:spacing w:line="480" w:lineRule="exact"/>
              <w:ind w:firstLine="480" w:firstLineChars="200"/>
              <w:jc w:val="left"/>
              <w:rPr>
                <w:color w:val="auto"/>
                <w:kern w:val="0"/>
                <w:sz w:val="24"/>
                <w:szCs w:val="24"/>
              </w:rPr>
            </w:pPr>
            <w:r>
              <w:rPr>
                <w:rFonts w:hint="eastAsia" w:cs="宋体"/>
                <w:color w:val="auto"/>
                <w:kern w:val="0"/>
                <w:sz w:val="24"/>
                <w:szCs w:val="24"/>
              </w:rPr>
              <w:t>本项目废水总量建议控制指标为全部计入蓝田县</w:t>
            </w:r>
            <w:r>
              <w:rPr>
                <w:rFonts w:hint="eastAsia" w:cs="宋体"/>
                <w:color w:val="auto"/>
                <w:kern w:val="0"/>
                <w:sz w:val="24"/>
                <w:szCs w:val="24"/>
                <w:lang w:val="en-US" w:eastAsia="zh-CN"/>
              </w:rPr>
              <w:t>污水</w:t>
            </w:r>
            <w:r>
              <w:rPr>
                <w:rFonts w:hint="eastAsia" w:cs="宋体"/>
                <w:color w:val="auto"/>
                <w:kern w:val="0"/>
                <w:sz w:val="24"/>
                <w:szCs w:val="24"/>
              </w:rPr>
              <w:t>处理厂总量指标内，本项目不再另行申请；</w:t>
            </w:r>
          </w:p>
          <w:p>
            <w:pPr>
              <w:adjustRightInd w:val="0"/>
              <w:snapToGrid w:val="0"/>
              <w:spacing w:line="480" w:lineRule="exact"/>
              <w:ind w:firstLine="480" w:firstLineChars="200"/>
              <w:jc w:val="left"/>
              <w:rPr>
                <w:color w:val="auto"/>
                <w:sz w:val="24"/>
                <w:szCs w:val="24"/>
              </w:rPr>
            </w:pPr>
            <w:r>
              <w:rPr>
                <w:rFonts w:hint="eastAsia" w:cs="宋体"/>
                <w:color w:val="auto"/>
                <w:kern w:val="0"/>
                <w:sz w:val="24"/>
                <w:szCs w:val="24"/>
              </w:rPr>
              <w:t>本项目有机废气主要为非甲烷总烃，根据工程分析，确定本项目废气总量</w:t>
            </w:r>
            <w:r>
              <w:rPr>
                <w:rFonts w:hint="eastAsia" w:cs="宋体"/>
                <w:color w:val="auto"/>
                <w:sz w:val="24"/>
                <w:szCs w:val="24"/>
              </w:rPr>
              <w:t>控制申请指标为：</w:t>
            </w:r>
          </w:p>
          <w:p>
            <w:pPr>
              <w:adjustRightInd w:val="0"/>
              <w:snapToGrid w:val="0"/>
              <w:spacing w:line="480" w:lineRule="exact"/>
              <w:ind w:firstLine="480" w:firstLineChars="200"/>
              <w:jc w:val="left"/>
              <w:rPr>
                <w:color w:val="auto"/>
                <w:sz w:val="24"/>
                <w:szCs w:val="24"/>
              </w:rPr>
            </w:pPr>
            <w:r>
              <w:rPr>
                <w:color w:val="auto"/>
                <w:kern w:val="0"/>
                <w:sz w:val="24"/>
                <w:szCs w:val="24"/>
              </w:rPr>
              <w:t>SO</w:t>
            </w:r>
            <w:r>
              <w:rPr>
                <w:color w:val="auto"/>
                <w:kern w:val="0"/>
                <w:sz w:val="24"/>
                <w:szCs w:val="24"/>
                <w:vertAlign w:val="subscript"/>
              </w:rPr>
              <w:t>2</w:t>
            </w:r>
            <w:r>
              <w:rPr>
                <w:rFonts w:hint="eastAsia" w:cs="宋体"/>
                <w:color w:val="auto"/>
                <w:kern w:val="0"/>
                <w:sz w:val="24"/>
                <w:szCs w:val="24"/>
              </w:rPr>
              <w:t>：</w:t>
            </w:r>
            <w:r>
              <w:rPr>
                <w:color w:val="auto"/>
                <w:kern w:val="0"/>
                <w:sz w:val="24"/>
                <w:szCs w:val="24"/>
              </w:rPr>
              <w:t>0.0</w:t>
            </w:r>
            <w:r>
              <w:rPr>
                <w:rFonts w:hint="eastAsia"/>
                <w:color w:val="auto"/>
                <w:kern w:val="0"/>
                <w:sz w:val="24"/>
                <w:szCs w:val="24"/>
              </w:rPr>
              <w:t>3</w:t>
            </w:r>
            <w:r>
              <w:rPr>
                <w:color w:val="auto"/>
                <w:kern w:val="0"/>
                <w:sz w:val="24"/>
                <w:szCs w:val="24"/>
              </w:rPr>
              <w:t>t/a</w:t>
            </w:r>
            <w:r>
              <w:rPr>
                <w:rFonts w:hint="eastAsia" w:cs="宋体"/>
                <w:color w:val="auto"/>
                <w:kern w:val="0"/>
                <w:sz w:val="24"/>
                <w:szCs w:val="24"/>
              </w:rPr>
              <w:t>；</w:t>
            </w:r>
          </w:p>
          <w:p>
            <w:pPr>
              <w:adjustRightInd w:val="0"/>
              <w:snapToGrid w:val="0"/>
              <w:spacing w:line="480" w:lineRule="exact"/>
              <w:ind w:firstLine="480" w:firstLineChars="200"/>
              <w:jc w:val="left"/>
              <w:rPr>
                <w:color w:val="auto"/>
                <w:sz w:val="24"/>
                <w:szCs w:val="24"/>
              </w:rPr>
            </w:pPr>
            <w:r>
              <w:rPr>
                <w:color w:val="auto"/>
                <w:kern w:val="0"/>
                <w:sz w:val="24"/>
                <w:szCs w:val="24"/>
              </w:rPr>
              <w:t>NO</w:t>
            </w:r>
            <w:r>
              <w:rPr>
                <w:color w:val="auto"/>
                <w:kern w:val="0"/>
                <w:sz w:val="24"/>
                <w:szCs w:val="24"/>
                <w:vertAlign w:val="subscript"/>
              </w:rPr>
              <w:t>X</w:t>
            </w:r>
            <w:r>
              <w:rPr>
                <w:rFonts w:hint="eastAsia" w:cs="宋体"/>
                <w:color w:val="auto"/>
                <w:kern w:val="0"/>
                <w:sz w:val="24"/>
                <w:szCs w:val="24"/>
              </w:rPr>
              <w:t>：</w:t>
            </w:r>
            <w:r>
              <w:rPr>
                <w:color w:val="auto"/>
                <w:kern w:val="0"/>
                <w:sz w:val="24"/>
                <w:szCs w:val="24"/>
              </w:rPr>
              <w:t>0.</w:t>
            </w:r>
            <w:r>
              <w:rPr>
                <w:rFonts w:hint="eastAsia"/>
                <w:color w:val="auto"/>
                <w:kern w:val="0"/>
                <w:sz w:val="24"/>
                <w:szCs w:val="24"/>
              </w:rPr>
              <w:t>10</w:t>
            </w:r>
            <w:r>
              <w:rPr>
                <w:color w:val="auto"/>
                <w:kern w:val="0"/>
                <w:sz w:val="24"/>
                <w:szCs w:val="24"/>
              </w:rPr>
              <w:t>t/a</w:t>
            </w:r>
            <w:r>
              <w:rPr>
                <w:rFonts w:hint="eastAsia" w:cs="宋体"/>
                <w:color w:val="auto"/>
                <w:kern w:val="0"/>
                <w:sz w:val="24"/>
                <w:szCs w:val="24"/>
              </w:rPr>
              <w:t>；</w:t>
            </w:r>
          </w:p>
          <w:p>
            <w:pPr>
              <w:adjustRightInd w:val="0"/>
              <w:snapToGrid w:val="0"/>
              <w:spacing w:line="480" w:lineRule="exact"/>
              <w:ind w:firstLine="480" w:firstLineChars="200"/>
              <w:jc w:val="left"/>
              <w:rPr>
                <w:color w:val="auto"/>
                <w:kern w:val="0"/>
                <w:sz w:val="24"/>
                <w:szCs w:val="24"/>
              </w:rPr>
            </w:pPr>
            <w:r>
              <w:rPr>
                <w:color w:val="auto"/>
                <w:kern w:val="0"/>
                <w:sz w:val="24"/>
                <w:szCs w:val="24"/>
              </w:rPr>
              <w:t>VOCs</w:t>
            </w:r>
            <w:r>
              <w:rPr>
                <w:rFonts w:hint="eastAsia" w:cs="宋体"/>
                <w:color w:val="auto"/>
                <w:kern w:val="0"/>
                <w:sz w:val="24"/>
                <w:szCs w:val="24"/>
              </w:rPr>
              <w:t>：</w:t>
            </w:r>
            <w:r>
              <w:rPr>
                <w:rFonts w:hint="eastAsia"/>
                <w:color w:val="auto"/>
                <w:kern w:val="0"/>
                <w:sz w:val="24"/>
                <w:szCs w:val="24"/>
                <w:lang w:val="en-US" w:eastAsia="zh-CN"/>
              </w:rPr>
              <w:t>0.318</w:t>
            </w:r>
            <w:r>
              <w:rPr>
                <w:color w:val="auto"/>
                <w:kern w:val="0"/>
                <w:sz w:val="24"/>
                <w:szCs w:val="24"/>
              </w:rPr>
              <w:t>t/a</w:t>
            </w:r>
            <w:r>
              <w:rPr>
                <w:rFonts w:hint="eastAsia" w:cs="宋体"/>
                <w:color w:val="auto"/>
                <w:kern w:val="0"/>
                <w:sz w:val="24"/>
                <w:szCs w:val="24"/>
              </w:rPr>
              <w:t>。</w:t>
            </w:r>
          </w:p>
          <w:p>
            <w:pPr>
              <w:adjustRightInd w:val="0"/>
              <w:snapToGrid w:val="0"/>
              <w:spacing w:line="480" w:lineRule="exact"/>
              <w:ind w:firstLine="480" w:firstLineChars="200"/>
              <w:jc w:val="left"/>
              <w:rPr>
                <w:color w:val="auto"/>
                <w:kern w:val="10"/>
                <w:sz w:val="24"/>
                <w:szCs w:val="24"/>
              </w:rPr>
            </w:pPr>
            <w:r>
              <w:rPr>
                <w:rFonts w:hint="eastAsia" w:cs="宋体"/>
                <w:color w:val="auto"/>
                <w:kern w:val="0"/>
                <w:sz w:val="24"/>
                <w:szCs w:val="24"/>
              </w:rPr>
              <w:t>项目总量最终应以当地生态环境主管部门下达的总量控制指标为准。</w:t>
            </w:r>
          </w:p>
          <w:p>
            <w:pPr>
              <w:adjustRightInd w:val="0"/>
              <w:snapToGrid w:val="0"/>
              <w:spacing w:line="480" w:lineRule="exact"/>
              <w:jc w:val="left"/>
              <w:rPr>
                <w:color w:val="auto"/>
                <w:kern w:val="10"/>
                <w:sz w:val="24"/>
                <w:szCs w:val="24"/>
              </w:rPr>
            </w:pPr>
          </w:p>
        </w:tc>
      </w:tr>
    </w:tbl>
    <w:p>
      <w:pPr>
        <w:pStyle w:val="30"/>
        <w:jc w:val="center"/>
        <w:outlineLvl w:val="0"/>
        <w:rPr>
          <w:rFonts w:ascii="Times New Roman" w:hAnsi="Times New Roman"/>
          <w:snapToGrid w:val="0"/>
          <w:color w:val="auto"/>
          <w:sz w:val="30"/>
          <w:szCs w:val="30"/>
        </w:rPr>
      </w:pPr>
      <w:r>
        <w:rPr>
          <w:rFonts w:ascii="Times New Roman" w:hAnsi="Times New Roman"/>
          <w:snapToGrid w:val="0"/>
          <w:color w:val="auto"/>
          <w:sz w:val="36"/>
          <w:szCs w:val="36"/>
        </w:rPr>
        <w:br w:type="page"/>
      </w:r>
      <w:r>
        <w:rPr>
          <w:rFonts w:hint="eastAsia" w:ascii="Times New Roman" w:hAnsi="Times New Roman"/>
          <w:snapToGrid w:val="0"/>
          <w:color w:val="auto"/>
          <w:sz w:val="30"/>
          <w:szCs w:val="30"/>
        </w:rPr>
        <w:t>四、主要环境影响和保护措施</w:t>
      </w:r>
    </w:p>
    <w:tbl>
      <w:tblPr>
        <w:tblStyle w:val="3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79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882" w:type="dxa"/>
            <w:tcBorders>
              <w:top w:val="single" w:color="auto" w:sz="8" w:space="0"/>
            </w:tcBorders>
            <w:tcMar>
              <w:left w:w="28" w:type="dxa"/>
              <w:right w:w="28" w:type="dxa"/>
            </w:tcMar>
            <w:vAlign w:val="center"/>
          </w:tcPr>
          <w:p>
            <w:pPr>
              <w:adjustRightInd w:val="0"/>
              <w:snapToGrid w:val="0"/>
              <w:spacing w:line="480" w:lineRule="exact"/>
              <w:jc w:val="center"/>
              <w:rPr>
                <w:color w:val="auto"/>
              </w:rPr>
            </w:pPr>
            <w:r>
              <w:rPr>
                <w:rFonts w:hint="eastAsia" w:cs="宋体"/>
                <w:color w:val="auto"/>
                <w:kern w:val="0"/>
                <w:sz w:val="24"/>
                <w:szCs w:val="24"/>
              </w:rPr>
              <w:t>施工期环境保护措施</w:t>
            </w:r>
          </w:p>
        </w:tc>
        <w:tc>
          <w:tcPr>
            <w:tcW w:w="7938" w:type="dxa"/>
            <w:tcBorders>
              <w:top w:val="single" w:color="auto" w:sz="8" w:space="0"/>
            </w:tcBorders>
            <w:vAlign w:val="center"/>
          </w:tcPr>
          <w:p>
            <w:pPr>
              <w:adjustRightInd w:val="0"/>
              <w:snapToGrid w:val="0"/>
              <w:spacing w:line="480" w:lineRule="exact"/>
              <w:jc w:val="left"/>
              <w:rPr>
                <w:color w:val="auto"/>
                <w:sz w:val="24"/>
                <w:szCs w:val="24"/>
              </w:rPr>
            </w:pPr>
            <w:r>
              <w:rPr>
                <w:rFonts w:hint="eastAsia" w:cs="宋体"/>
                <w:color w:val="auto"/>
                <w:sz w:val="24"/>
                <w:szCs w:val="24"/>
              </w:rPr>
              <w:t>（</w:t>
            </w:r>
            <w:r>
              <w:rPr>
                <w:color w:val="auto"/>
                <w:sz w:val="24"/>
                <w:szCs w:val="24"/>
              </w:rPr>
              <w:t>1</w:t>
            </w:r>
            <w:r>
              <w:rPr>
                <w:rFonts w:hint="eastAsia" w:cs="宋体"/>
                <w:color w:val="auto"/>
                <w:sz w:val="24"/>
                <w:szCs w:val="24"/>
              </w:rPr>
              <w:t>）施工废水污染防治措施</w:t>
            </w:r>
          </w:p>
          <w:p>
            <w:pPr>
              <w:adjustRightInd w:val="0"/>
              <w:snapToGrid w:val="0"/>
              <w:spacing w:line="480" w:lineRule="exact"/>
              <w:ind w:firstLine="480" w:firstLineChars="200"/>
              <w:jc w:val="left"/>
              <w:rPr>
                <w:rFonts w:hAnsi="宋体"/>
                <w:color w:val="auto"/>
                <w:sz w:val="24"/>
                <w:szCs w:val="24"/>
              </w:rPr>
            </w:pPr>
            <w:r>
              <w:rPr>
                <w:rFonts w:hint="eastAsia" w:hAnsi="宋体" w:cs="宋体"/>
                <w:color w:val="auto"/>
                <w:sz w:val="24"/>
                <w:szCs w:val="24"/>
              </w:rPr>
              <w:t>工程施工期间，施工单位应严格执行《建设工程施工场地文明施工及环境管理暂行规定》，严禁乱排、乱流，污染道路和环境。施工期生产废水设置沉淀池，废水经处理后循环使用；施工人员生活污水经厂区现有化粪池处理后，通过</w:t>
            </w:r>
            <w:r>
              <w:rPr>
                <w:rFonts w:hint="eastAsia" w:hAnsi="宋体" w:cs="宋体"/>
                <w:color w:val="auto"/>
                <w:sz w:val="24"/>
                <w:szCs w:val="24"/>
                <w:lang w:val="en-US" w:eastAsia="zh-CN"/>
              </w:rPr>
              <w:t>罐车拉运</w:t>
            </w:r>
            <w:r>
              <w:rPr>
                <w:rFonts w:hint="eastAsia" w:hAnsi="宋体" w:cs="宋体"/>
                <w:color w:val="auto"/>
                <w:sz w:val="24"/>
                <w:szCs w:val="24"/>
              </w:rPr>
              <w:t>处理。</w:t>
            </w:r>
          </w:p>
          <w:p>
            <w:pPr>
              <w:adjustRightInd w:val="0"/>
              <w:snapToGrid w:val="0"/>
              <w:spacing w:line="480" w:lineRule="exact"/>
              <w:jc w:val="left"/>
              <w:rPr>
                <w:color w:val="auto"/>
                <w:sz w:val="24"/>
                <w:szCs w:val="24"/>
              </w:rPr>
            </w:pPr>
            <w:r>
              <w:rPr>
                <w:rFonts w:hint="eastAsia" w:cs="宋体"/>
                <w:color w:val="auto"/>
                <w:sz w:val="24"/>
                <w:szCs w:val="24"/>
              </w:rPr>
              <w:t>（</w:t>
            </w:r>
            <w:r>
              <w:rPr>
                <w:color w:val="auto"/>
                <w:sz w:val="24"/>
                <w:szCs w:val="24"/>
              </w:rPr>
              <w:t>2</w:t>
            </w:r>
            <w:r>
              <w:rPr>
                <w:rFonts w:hint="eastAsia" w:cs="宋体"/>
                <w:color w:val="auto"/>
                <w:sz w:val="24"/>
                <w:szCs w:val="24"/>
              </w:rPr>
              <w:t>）施工噪声污染防治措施</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为最大限度地减少施工噪声对环境的影响，要求建设单位在工程施工期采取以下噪声控制措施：</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①本项目所有设备安装过程均在室内进行，要求建设单位设备安装过程中应合理安排施工时间，避免高噪声设备同时使用。</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②严格操作规程，文明施工。</w:t>
            </w:r>
          </w:p>
          <w:p>
            <w:pPr>
              <w:adjustRightInd w:val="0"/>
              <w:snapToGrid w:val="0"/>
              <w:spacing w:line="480" w:lineRule="exact"/>
              <w:ind w:firstLine="480" w:firstLineChars="200"/>
              <w:jc w:val="left"/>
              <w:rPr>
                <w:color w:val="auto"/>
                <w:sz w:val="24"/>
                <w:szCs w:val="24"/>
              </w:rPr>
            </w:pPr>
            <w:r>
              <w:rPr>
                <w:color w:val="auto"/>
                <w:sz w:val="24"/>
                <w:szCs w:val="24"/>
              </w:rPr>
              <w:fldChar w:fldCharType="begin"/>
            </w:r>
            <w:r>
              <w:rPr>
                <w:color w:val="auto"/>
                <w:sz w:val="24"/>
                <w:szCs w:val="24"/>
              </w:rPr>
              <w:instrText xml:space="preserve">= 3 \* GB3</w:instrText>
            </w:r>
            <w:r>
              <w:rPr>
                <w:color w:val="auto"/>
                <w:sz w:val="24"/>
                <w:szCs w:val="24"/>
              </w:rPr>
              <w:fldChar w:fldCharType="separate"/>
            </w:r>
            <w:r>
              <w:rPr>
                <w:rFonts w:hint="eastAsia" w:cs="宋体"/>
                <w:color w:val="auto"/>
                <w:sz w:val="24"/>
                <w:szCs w:val="24"/>
              </w:rPr>
              <w:t>③</w:t>
            </w:r>
            <w:r>
              <w:rPr>
                <w:color w:val="auto"/>
                <w:sz w:val="24"/>
                <w:szCs w:val="24"/>
              </w:rPr>
              <w:fldChar w:fldCharType="end"/>
            </w:r>
            <w:r>
              <w:rPr>
                <w:rFonts w:hint="eastAsia" w:cs="宋体"/>
                <w:color w:val="auto"/>
                <w:sz w:val="24"/>
                <w:szCs w:val="24"/>
              </w:rPr>
              <w:t>加强施工机械管理，采取严格控制施工车辆运输路线、限制运输车辆进出工地行驶速度、禁止鸣笛等措施，降低人为噪声影响。</w:t>
            </w:r>
          </w:p>
          <w:p>
            <w:pPr>
              <w:adjustRightInd w:val="0"/>
              <w:snapToGrid w:val="0"/>
              <w:spacing w:line="480" w:lineRule="exact"/>
              <w:jc w:val="left"/>
              <w:rPr>
                <w:color w:val="auto"/>
                <w:sz w:val="24"/>
                <w:szCs w:val="24"/>
              </w:rPr>
            </w:pPr>
            <w:r>
              <w:rPr>
                <w:rFonts w:hint="eastAsia" w:cs="宋体"/>
                <w:color w:val="auto"/>
                <w:sz w:val="24"/>
                <w:szCs w:val="24"/>
              </w:rPr>
              <w:t>（</w:t>
            </w:r>
            <w:r>
              <w:rPr>
                <w:color w:val="auto"/>
                <w:sz w:val="24"/>
                <w:szCs w:val="24"/>
              </w:rPr>
              <w:t>3</w:t>
            </w:r>
            <w:r>
              <w:rPr>
                <w:rFonts w:hint="eastAsia" w:cs="宋体"/>
                <w:color w:val="auto"/>
                <w:sz w:val="24"/>
                <w:szCs w:val="24"/>
              </w:rPr>
              <w:t>）施工期固废污染防治措施</w:t>
            </w:r>
          </w:p>
          <w:p>
            <w:pPr>
              <w:adjustRightInd w:val="0"/>
              <w:snapToGrid w:val="0"/>
              <w:spacing w:line="480" w:lineRule="exact"/>
              <w:ind w:firstLine="480" w:firstLineChars="200"/>
              <w:jc w:val="left"/>
              <w:rPr>
                <w:rFonts w:cs="宋体"/>
                <w:color w:val="auto"/>
                <w:sz w:val="24"/>
                <w:szCs w:val="24"/>
              </w:rPr>
            </w:pPr>
            <w:r>
              <w:rPr>
                <w:rFonts w:hint="eastAsia" w:cs="宋体"/>
                <w:color w:val="auto"/>
                <w:sz w:val="24"/>
                <w:szCs w:val="24"/>
              </w:rPr>
              <w:t>施工期的固体废物主要为施工人员产生的生活垃圾和设备安装产生的废包装材料等。环评建议生活垃圾分类收集，能回收利用的全部回收利用，不能回收的收集后交由环保部门清运至垃圾填埋场进行处置。施工期产生的废包装材料集中收集后外售。</w:t>
            </w:r>
          </w:p>
          <w:p>
            <w:pPr>
              <w:adjustRightInd w:val="0"/>
              <w:snapToGrid w:val="0"/>
              <w:spacing w:line="480" w:lineRule="exact"/>
              <w:ind w:firstLine="480" w:firstLineChars="200"/>
              <w:jc w:val="left"/>
              <w:rPr>
                <w:rFonts w:cs="宋体"/>
                <w:color w:val="auto"/>
                <w:sz w:val="24"/>
                <w:szCs w:val="24"/>
              </w:rPr>
            </w:pPr>
          </w:p>
          <w:p>
            <w:pPr>
              <w:adjustRightInd w:val="0"/>
              <w:snapToGrid w:val="0"/>
              <w:spacing w:line="480" w:lineRule="exact"/>
              <w:ind w:firstLine="480" w:firstLineChars="200"/>
              <w:jc w:val="left"/>
              <w:rPr>
                <w:rFonts w:cs="宋体"/>
                <w:color w:val="auto"/>
                <w:sz w:val="24"/>
                <w:szCs w:val="24"/>
              </w:rPr>
            </w:pPr>
          </w:p>
          <w:p>
            <w:pPr>
              <w:adjustRightInd w:val="0"/>
              <w:snapToGrid w:val="0"/>
              <w:spacing w:line="480" w:lineRule="exact"/>
              <w:ind w:firstLine="480" w:firstLineChars="200"/>
              <w:jc w:val="left"/>
              <w:rPr>
                <w:rFonts w:cs="宋体"/>
                <w:color w:val="auto"/>
                <w:sz w:val="24"/>
                <w:szCs w:val="24"/>
              </w:rPr>
            </w:pPr>
          </w:p>
          <w:p>
            <w:pPr>
              <w:adjustRightInd w:val="0"/>
              <w:snapToGrid w:val="0"/>
              <w:spacing w:line="480" w:lineRule="exact"/>
              <w:ind w:firstLine="480" w:firstLineChars="200"/>
              <w:jc w:val="left"/>
              <w:rPr>
                <w:rFonts w:cs="宋体"/>
                <w:color w:val="auto"/>
                <w:sz w:val="24"/>
                <w:szCs w:val="24"/>
              </w:rPr>
            </w:pPr>
          </w:p>
          <w:p>
            <w:pPr>
              <w:adjustRightInd w:val="0"/>
              <w:snapToGrid w:val="0"/>
              <w:spacing w:line="480" w:lineRule="exact"/>
              <w:ind w:firstLine="480" w:firstLineChars="200"/>
              <w:jc w:val="left"/>
              <w:rPr>
                <w:rFonts w:cs="宋体"/>
                <w:color w:val="auto"/>
                <w:sz w:val="24"/>
                <w:szCs w:val="24"/>
              </w:rPr>
            </w:pPr>
          </w:p>
          <w:p>
            <w:pPr>
              <w:adjustRightInd w:val="0"/>
              <w:snapToGrid w:val="0"/>
              <w:spacing w:line="480" w:lineRule="exact"/>
              <w:ind w:firstLine="480" w:firstLineChars="200"/>
              <w:jc w:val="left"/>
              <w:rPr>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90" w:hRule="atLeast"/>
          <w:jc w:val="center"/>
        </w:trPr>
        <w:tc>
          <w:tcPr>
            <w:tcW w:w="882" w:type="dxa"/>
            <w:tcBorders>
              <w:bottom w:val="single" w:color="auto" w:sz="8" w:space="0"/>
            </w:tcBorders>
            <w:tcMar>
              <w:left w:w="28" w:type="dxa"/>
              <w:right w:w="28" w:type="dxa"/>
            </w:tcMar>
            <w:vAlign w:val="center"/>
          </w:tcPr>
          <w:p>
            <w:pPr>
              <w:adjustRightInd w:val="0"/>
              <w:snapToGrid w:val="0"/>
              <w:spacing w:line="480" w:lineRule="exact"/>
              <w:jc w:val="center"/>
              <w:rPr>
                <w:color w:val="auto"/>
              </w:rPr>
            </w:pPr>
            <w:r>
              <w:rPr>
                <w:rFonts w:hint="eastAsia" w:cs="宋体"/>
                <w:color w:val="auto"/>
                <w:kern w:val="0"/>
                <w:sz w:val="24"/>
                <w:szCs w:val="24"/>
              </w:rPr>
              <w:t>运营期环境影响和保护措施</w:t>
            </w:r>
          </w:p>
        </w:tc>
        <w:tc>
          <w:tcPr>
            <w:tcW w:w="7938" w:type="dxa"/>
            <w:tcBorders>
              <w:bottom w:val="single" w:color="auto" w:sz="8" w:space="0"/>
            </w:tcBorders>
            <w:vAlign w:val="center"/>
          </w:tcPr>
          <w:p>
            <w:pPr>
              <w:tabs>
                <w:tab w:val="left" w:pos="5830"/>
              </w:tabs>
              <w:adjustRightInd w:val="0"/>
              <w:snapToGrid w:val="0"/>
              <w:spacing w:line="480" w:lineRule="exact"/>
              <w:jc w:val="left"/>
              <w:rPr>
                <w:b/>
                <w:bCs/>
                <w:color w:val="auto"/>
                <w:sz w:val="24"/>
                <w:szCs w:val="24"/>
              </w:rPr>
            </w:pPr>
            <w:r>
              <w:rPr>
                <w:b/>
                <w:bCs/>
                <w:color w:val="auto"/>
                <w:sz w:val="24"/>
                <w:szCs w:val="24"/>
              </w:rPr>
              <w:t>4.1</w:t>
            </w:r>
            <w:r>
              <w:rPr>
                <w:rFonts w:hint="eastAsia" w:cs="宋体"/>
                <w:b/>
                <w:bCs/>
                <w:color w:val="auto"/>
                <w:sz w:val="24"/>
                <w:szCs w:val="24"/>
              </w:rPr>
              <w:t>废气环境影响及治理措施</w:t>
            </w:r>
          </w:p>
          <w:p>
            <w:pPr>
              <w:adjustRightInd w:val="0"/>
              <w:snapToGrid w:val="0"/>
              <w:spacing w:line="480" w:lineRule="exact"/>
              <w:jc w:val="left"/>
              <w:rPr>
                <w:b/>
                <w:bCs/>
                <w:color w:val="auto"/>
                <w:sz w:val="24"/>
                <w:szCs w:val="24"/>
              </w:rPr>
            </w:pPr>
            <w:r>
              <w:rPr>
                <w:b/>
                <w:bCs/>
                <w:color w:val="auto"/>
                <w:sz w:val="24"/>
                <w:szCs w:val="24"/>
              </w:rPr>
              <w:t>4.1.1</w:t>
            </w:r>
            <w:r>
              <w:rPr>
                <w:rFonts w:hint="eastAsia" w:cs="宋体"/>
                <w:b/>
                <w:bCs/>
                <w:color w:val="auto"/>
                <w:sz w:val="24"/>
                <w:szCs w:val="24"/>
              </w:rPr>
              <w:t>产污环节</w:t>
            </w:r>
          </w:p>
          <w:p>
            <w:pPr>
              <w:tabs>
                <w:tab w:val="left" w:pos="851"/>
                <w:tab w:val="left" w:pos="1134"/>
                <w:tab w:val="left" w:pos="1276"/>
              </w:tabs>
              <w:spacing w:line="480" w:lineRule="exact"/>
              <w:jc w:val="center"/>
              <w:rPr>
                <w:b/>
                <w:bCs/>
                <w:color w:val="auto"/>
                <w:sz w:val="24"/>
                <w:szCs w:val="24"/>
              </w:rPr>
            </w:pPr>
            <w:r>
              <w:rPr>
                <w:rFonts w:hint="eastAsia" w:cs="宋体"/>
                <w:b/>
                <w:bCs/>
                <w:color w:val="auto"/>
                <w:sz w:val="24"/>
                <w:szCs w:val="24"/>
              </w:rPr>
              <w:t>表</w:t>
            </w:r>
            <w:r>
              <w:rPr>
                <w:rFonts w:hint="eastAsia"/>
                <w:b/>
                <w:bCs/>
                <w:color w:val="auto"/>
                <w:sz w:val="24"/>
                <w:szCs w:val="24"/>
                <w:lang w:val="en-US" w:eastAsia="zh-CN"/>
              </w:rPr>
              <w:t>4-1</w:t>
            </w:r>
            <w:r>
              <w:rPr>
                <w:b/>
                <w:bCs/>
                <w:color w:val="auto"/>
                <w:sz w:val="24"/>
                <w:szCs w:val="24"/>
              </w:rPr>
              <w:t xml:space="preserve">  </w:t>
            </w:r>
            <w:r>
              <w:rPr>
                <w:rFonts w:hint="eastAsia" w:cs="宋体"/>
                <w:b/>
                <w:bCs/>
                <w:color w:val="auto"/>
                <w:sz w:val="24"/>
                <w:szCs w:val="24"/>
              </w:rPr>
              <w:t>项目废气污染物产污环节一览表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9"/>
              <w:gridCol w:w="1850"/>
              <w:gridCol w:w="1422"/>
              <w:gridCol w:w="2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pct"/>
                  <w:gridSpan w:val="2"/>
                  <w:tcBorders>
                    <w:top w:val="single" w:color="auto" w:sz="4" w:space="0"/>
                    <w:left w:val="single" w:color="auto" w:sz="4" w:space="0"/>
                    <w:bottom w:val="single" w:color="auto" w:sz="4" w:space="0"/>
                    <w:right w:val="single" w:color="auto" w:sz="4" w:space="0"/>
                  </w:tcBorders>
                  <w:vAlign w:val="center"/>
                </w:tcPr>
                <w:p>
                  <w:pPr>
                    <w:pStyle w:val="126"/>
                    <w:adjustRightInd w:val="0"/>
                    <w:snapToGrid w:val="0"/>
                    <w:spacing w:line="300" w:lineRule="exact"/>
                    <w:ind w:firstLine="0" w:firstLineChars="0"/>
                    <w:jc w:val="center"/>
                    <w:rPr>
                      <w:color w:val="auto"/>
                      <w:sz w:val="21"/>
                      <w:szCs w:val="21"/>
                    </w:rPr>
                  </w:pPr>
                  <w:r>
                    <w:rPr>
                      <w:rFonts w:hint="eastAsia"/>
                      <w:color w:val="auto"/>
                      <w:sz w:val="21"/>
                      <w:szCs w:val="21"/>
                    </w:rPr>
                    <w:t>废气污染源</w:t>
                  </w:r>
                </w:p>
              </w:tc>
              <w:tc>
                <w:tcPr>
                  <w:tcW w:w="919" w:type="pct"/>
                  <w:vMerge w:val="restart"/>
                  <w:tcBorders>
                    <w:top w:val="single" w:color="auto" w:sz="4" w:space="0"/>
                    <w:left w:val="single" w:color="auto" w:sz="4" w:space="0"/>
                    <w:right w:val="single" w:color="auto" w:sz="4" w:space="0"/>
                  </w:tcBorders>
                  <w:vAlign w:val="center"/>
                </w:tcPr>
                <w:p>
                  <w:pPr>
                    <w:pStyle w:val="126"/>
                    <w:adjustRightInd w:val="0"/>
                    <w:snapToGrid w:val="0"/>
                    <w:spacing w:line="300" w:lineRule="exact"/>
                    <w:ind w:firstLine="0" w:firstLineChars="0"/>
                    <w:jc w:val="center"/>
                    <w:rPr>
                      <w:color w:val="auto"/>
                      <w:sz w:val="21"/>
                      <w:szCs w:val="21"/>
                    </w:rPr>
                  </w:pPr>
                  <w:r>
                    <w:rPr>
                      <w:rFonts w:hint="eastAsia" w:cs="宋体"/>
                      <w:color w:val="auto"/>
                      <w:sz w:val="21"/>
                      <w:szCs w:val="21"/>
                    </w:rPr>
                    <w:t>排放形式</w:t>
                  </w:r>
                </w:p>
              </w:tc>
              <w:tc>
                <w:tcPr>
                  <w:tcW w:w="1681" w:type="pct"/>
                  <w:vMerge w:val="restart"/>
                  <w:tcBorders>
                    <w:top w:val="single" w:color="auto" w:sz="4" w:space="0"/>
                    <w:left w:val="single" w:color="auto" w:sz="4" w:space="0"/>
                    <w:right w:val="single" w:color="auto" w:sz="4" w:space="0"/>
                  </w:tcBorders>
                  <w:vAlign w:val="center"/>
                </w:tcPr>
                <w:p>
                  <w:pPr>
                    <w:pStyle w:val="126"/>
                    <w:adjustRightInd w:val="0"/>
                    <w:snapToGrid w:val="0"/>
                    <w:spacing w:line="300" w:lineRule="exact"/>
                    <w:ind w:firstLine="0" w:firstLineChars="0"/>
                    <w:jc w:val="center"/>
                    <w:rPr>
                      <w:color w:val="auto"/>
                      <w:sz w:val="21"/>
                      <w:szCs w:val="21"/>
                    </w:rPr>
                  </w:pPr>
                  <w:r>
                    <w:rPr>
                      <w:rFonts w:hint="eastAsia" w:cs="宋体"/>
                      <w:color w:val="auto"/>
                      <w:sz w:val="21"/>
                      <w:szCs w:val="21"/>
                    </w:rPr>
                    <w:t>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pct"/>
                  <w:tcBorders>
                    <w:top w:val="single" w:color="auto" w:sz="4" w:space="0"/>
                    <w:left w:val="single" w:color="auto" w:sz="4" w:space="0"/>
                    <w:bottom w:val="single" w:color="auto" w:sz="4" w:space="0"/>
                    <w:right w:val="single" w:color="auto" w:sz="4" w:space="0"/>
                  </w:tcBorders>
                  <w:vAlign w:val="center"/>
                </w:tcPr>
                <w:p>
                  <w:pPr>
                    <w:pStyle w:val="126"/>
                    <w:adjustRightInd w:val="0"/>
                    <w:snapToGrid w:val="0"/>
                    <w:spacing w:line="300" w:lineRule="exact"/>
                    <w:ind w:firstLine="0" w:firstLineChars="0"/>
                    <w:jc w:val="center"/>
                    <w:rPr>
                      <w:rFonts w:cs="宋体"/>
                      <w:color w:val="auto"/>
                      <w:sz w:val="21"/>
                      <w:szCs w:val="21"/>
                    </w:rPr>
                  </w:pPr>
                  <w:r>
                    <w:rPr>
                      <w:rFonts w:hint="eastAsia" w:cs="宋体"/>
                      <w:color w:val="auto"/>
                      <w:sz w:val="21"/>
                      <w:szCs w:val="21"/>
                    </w:rPr>
                    <w:t>项目</w:t>
                  </w:r>
                </w:p>
              </w:tc>
              <w:tc>
                <w:tcPr>
                  <w:tcW w:w="1196" w:type="pct"/>
                  <w:tcBorders>
                    <w:top w:val="single" w:color="auto" w:sz="4" w:space="0"/>
                    <w:left w:val="single" w:color="auto" w:sz="4" w:space="0"/>
                    <w:bottom w:val="single" w:color="auto" w:sz="4" w:space="0"/>
                    <w:right w:val="single" w:color="auto" w:sz="4" w:space="0"/>
                  </w:tcBorders>
                  <w:vAlign w:val="center"/>
                </w:tcPr>
                <w:p>
                  <w:pPr>
                    <w:pStyle w:val="126"/>
                    <w:adjustRightInd w:val="0"/>
                    <w:snapToGrid w:val="0"/>
                    <w:spacing w:line="300" w:lineRule="exact"/>
                    <w:ind w:firstLine="0" w:firstLineChars="0"/>
                    <w:jc w:val="center"/>
                    <w:rPr>
                      <w:rFonts w:cs="宋体"/>
                      <w:color w:val="auto"/>
                      <w:sz w:val="21"/>
                      <w:szCs w:val="21"/>
                    </w:rPr>
                  </w:pPr>
                  <w:r>
                    <w:rPr>
                      <w:rFonts w:hint="eastAsia" w:cs="宋体"/>
                      <w:color w:val="auto"/>
                      <w:sz w:val="21"/>
                      <w:szCs w:val="21"/>
                    </w:rPr>
                    <w:t>产污环节</w:t>
                  </w:r>
                </w:p>
              </w:tc>
              <w:tc>
                <w:tcPr>
                  <w:tcW w:w="919" w:type="pct"/>
                  <w:vMerge w:val="continue"/>
                  <w:tcBorders>
                    <w:left w:val="single" w:color="auto" w:sz="4" w:space="0"/>
                    <w:bottom w:val="single" w:color="auto" w:sz="4" w:space="0"/>
                    <w:right w:val="single" w:color="auto" w:sz="4" w:space="0"/>
                  </w:tcBorders>
                  <w:vAlign w:val="center"/>
                </w:tcPr>
                <w:p>
                  <w:pPr>
                    <w:pStyle w:val="126"/>
                    <w:adjustRightInd w:val="0"/>
                    <w:snapToGrid w:val="0"/>
                    <w:spacing w:line="300" w:lineRule="exact"/>
                    <w:ind w:firstLine="0" w:firstLineChars="0"/>
                    <w:jc w:val="center"/>
                    <w:rPr>
                      <w:rFonts w:cs="宋体"/>
                      <w:color w:val="auto"/>
                      <w:sz w:val="21"/>
                      <w:szCs w:val="21"/>
                    </w:rPr>
                  </w:pPr>
                </w:p>
              </w:tc>
              <w:tc>
                <w:tcPr>
                  <w:tcW w:w="1681" w:type="pct"/>
                  <w:vMerge w:val="continue"/>
                  <w:tcBorders>
                    <w:left w:val="single" w:color="auto" w:sz="4" w:space="0"/>
                    <w:bottom w:val="single" w:color="auto" w:sz="4" w:space="0"/>
                    <w:right w:val="single" w:color="auto" w:sz="4" w:space="0"/>
                  </w:tcBorders>
                  <w:vAlign w:val="center"/>
                </w:tcPr>
                <w:p>
                  <w:pPr>
                    <w:pStyle w:val="126"/>
                    <w:adjustRightInd w:val="0"/>
                    <w:snapToGrid w:val="0"/>
                    <w:spacing w:line="300" w:lineRule="exact"/>
                    <w:ind w:firstLine="0" w:firstLineChars="0"/>
                    <w:jc w:val="center"/>
                    <w:rPr>
                      <w:rFonts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pct"/>
                  <w:vMerge w:val="restart"/>
                  <w:tcBorders>
                    <w:top w:val="single" w:color="auto" w:sz="4" w:space="0"/>
                    <w:left w:val="single" w:color="auto" w:sz="4" w:space="0"/>
                    <w:right w:val="single" w:color="auto" w:sz="4" w:space="0"/>
                  </w:tcBorders>
                  <w:vAlign w:val="center"/>
                </w:tcPr>
                <w:p>
                  <w:pPr>
                    <w:pStyle w:val="126"/>
                    <w:adjustRightInd w:val="0"/>
                    <w:snapToGrid w:val="0"/>
                    <w:spacing w:line="300" w:lineRule="exact"/>
                    <w:ind w:firstLine="0" w:firstLineChars="0"/>
                    <w:jc w:val="center"/>
                    <w:rPr>
                      <w:rFonts w:cs="宋体"/>
                      <w:color w:val="auto"/>
                      <w:sz w:val="21"/>
                      <w:szCs w:val="21"/>
                    </w:rPr>
                  </w:pPr>
                  <w:r>
                    <w:rPr>
                      <w:rFonts w:hint="eastAsia" w:cs="宋体"/>
                      <w:color w:val="auto"/>
                      <w:sz w:val="21"/>
                      <w:szCs w:val="21"/>
                      <w:lang w:val="en-US" w:eastAsia="zh-CN"/>
                    </w:rPr>
                    <w:t>新建</w:t>
                  </w:r>
                  <w:r>
                    <w:rPr>
                      <w:rFonts w:hint="eastAsia" w:cs="宋体"/>
                      <w:color w:val="auto"/>
                      <w:sz w:val="21"/>
                      <w:szCs w:val="21"/>
                    </w:rPr>
                    <w:t>项目</w:t>
                  </w:r>
                </w:p>
              </w:tc>
              <w:tc>
                <w:tcPr>
                  <w:tcW w:w="119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喷胶</w:t>
                  </w:r>
                </w:p>
              </w:tc>
              <w:tc>
                <w:tcPr>
                  <w:tcW w:w="919" w:type="pct"/>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有组织</w:t>
                  </w:r>
                </w:p>
              </w:tc>
              <w:tc>
                <w:tcPr>
                  <w:tcW w:w="1681" w:type="pct"/>
                  <w:tcBorders>
                    <w:top w:val="single" w:color="auto" w:sz="4" w:space="0"/>
                    <w:left w:val="single" w:color="auto" w:sz="4" w:space="0"/>
                    <w:right w:val="single" w:color="auto" w:sz="4" w:space="0"/>
                  </w:tcBorders>
                  <w:vAlign w:val="center"/>
                </w:tcPr>
                <w:p>
                  <w:pPr>
                    <w:pStyle w:val="126"/>
                    <w:adjustRightInd w:val="0"/>
                    <w:snapToGrid w:val="0"/>
                    <w:spacing w:line="300" w:lineRule="exact"/>
                    <w:ind w:firstLine="0" w:firstLineChars="0"/>
                    <w:jc w:val="center"/>
                    <w:rPr>
                      <w:rFonts w:hint="default" w:eastAsia="宋体"/>
                      <w:color w:val="auto"/>
                      <w:sz w:val="21"/>
                      <w:szCs w:val="21"/>
                      <w:lang w:val="en-US" w:eastAsia="zh-CN"/>
                    </w:rPr>
                  </w:pPr>
                  <w:r>
                    <w:rPr>
                      <w:rFonts w:hint="eastAsia"/>
                      <w:color w:val="auto"/>
                      <w:sz w:val="21"/>
                      <w:szCs w:val="21"/>
                      <w:lang w:val="en-US"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pct"/>
                  <w:vMerge w:val="continue"/>
                  <w:tcBorders>
                    <w:left w:val="single" w:color="auto" w:sz="4" w:space="0"/>
                    <w:right w:val="single" w:color="auto" w:sz="4" w:space="0"/>
                  </w:tcBorders>
                  <w:vAlign w:val="center"/>
                </w:tcPr>
                <w:p>
                  <w:pPr>
                    <w:pStyle w:val="126"/>
                    <w:adjustRightInd w:val="0"/>
                    <w:snapToGrid w:val="0"/>
                    <w:spacing w:line="300" w:lineRule="exact"/>
                    <w:ind w:firstLine="0" w:firstLineChars="0"/>
                    <w:jc w:val="center"/>
                    <w:rPr>
                      <w:rFonts w:hint="eastAsia" w:cs="宋体"/>
                      <w:color w:val="auto"/>
                      <w:sz w:val="21"/>
                      <w:szCs w:val="21"/>
                      <w:lang w:val="en-US" w:eastAsia="zh-CN"/>
                    </w:rPr>
                  </w:pPr>
                </w:p>
              </w:tc>
              <w:tc>
                <w:tcPr>
                  <w:tcW w:w="119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Times New Roman" w:hAnsi="Times New Roman" w:eastAsia="宋体" w:cs="Times New Roman"/>
                      <w:color w:val="auto"/>
                      <w:kern w:val="2"/>
                      <w:sz w:val="21"/>
                      <w:szCs w:val="21"/>
                      <w:lang w:val="en-US" w:eastAsia="zh-CN" w:bidi="ar-SA"/>
                    </w:rPr>
                  </w:pPr>
                  <w:r>
                    <w:rPr>
                      <w:rFonts w:hint="eastAsia" w:cs="宋体"/>
                      <w:color w:val="auto"/>
                    </w:rPr>
                    <w:t>喷塑</w:t>
                  </w:r>
                </w:p>
              </w:tc>
              <w:tc>
                <w:tcPr>
                  <w:tcW w:w="919" w:type="pct"/>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rPr>
                    <w:t>有组织</w:t>
                  </w:r>
                </w:p>
              </w:tc>
              <w:tc>
                <w:tcPr>
                  <w:tcW w:w="1681" w:type="pct"/>
                  <w:tcBorders>
                    <w:top w:val="single" w:color="auto" w:sz="4" w:space="0"/>
                    <w:left w:val="single" w:color="auto" w:sz="4" w:space="0"/>
                    <w:right w:val="single" w:color="auto" w:sz="4" w:space="0"/>
                  </w:tcBorders>
                  <w:vAlign w:val="center"/>
                </w:tcPr>
                <w:p>
                  <w:pPr>
                    <w:pStyle w:val="126"/>
                    <w:adjustRightInd w:val="0"/>
                    <w:snapToGrid w:val="0"/>
                    <w:spacing w:line="300" w:lineRule="exact"/>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s="宋体"/>
                      <w:color w:val="auto"/>
                      <w:sz w:val="21"/>
                      <w:szCs w:val="21"/>
                    </w:rPr>
                    <w:t>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pct"/>
                  <w:vMerge w:val="continue"/>
                  <w:tcBorders>
                    <w:left w:val="single" w:color="auto" w:sz="4" w:space="0"/>
                    <w:right w:val="single" w:color="auto" w:sz="4" w:space="0"/>
                  </w:tcBorders>
                  <w:vAlign w:val="center"/>
                </w:tcPr>
                <w:p>
                  <w:pPr>
                    <w:pStyle w:val="126"/>
                    <w:adjustRightInd w:val="0"/>
                    <w:snapToGrid w:val="0"/>
                    <w:spacing w:line="300" w:lineRule="exact"/>
                    <w:ind w:firstLine="0" w:firstLineChars="0"/>
                    <w:jc w:val="center"/>
                    <w:rPr>
                      <w:color w:val="auto"/>
                      <w:sz w:val="21"/>
                      <w:szCs w:val="21"/>
                    </w:rPr>
                  </w:pPr>
                </w:p>
              </w:tc>
              <w:tc>
                <w:tcPr>
                  <w:tcW w:w="1196" w:type="pct"/>
                  <w:tcBorders>
                    <w:top w:val="single" w:color="auto" w:sz="4" w:space="0"/>
                    <w:left w:val="single" w:color="auto" w:sz="4" w:space="0"/>
                    <w:bottom w:val="single" w:color="auto" w:sz="4" w:space="0"/>
                    <w:right w:val="single" w:color="auto" w:sz="4" w:space="0"/>
                  </w:tcBorders>
                  <w:vAlign w:val="center"/>
                </w:tcPr>
                <w:p>
                  <w:pPr>
                    <w:pStyle w:val="126"/>
                    <w:adjustRightInd w:val="0"/>
                    <w:snapToGrid w:val="0"/>
                    <w:spacing w:line="300" w:lineRule="exact"/>
                    <w:ind w:firstLine="0" w:firstLineChars="0"/>
                    <w:jc w:val="center"/>
                    <w:rPr>
                      <w:color w:val="auto"/>
                      <w:sz w:val="21"/>
                      <w:szCs w:val="21"/>
                    </w:rPr>
                  </w:pPr>
                  <w:r>
                    <w:rPr>
                      <w:rFonts w:hint="eastAsia" w:cs="宋体"/>
                      <w:color w:val="auto"/>
                      <w:sz w:val="21"/>
                      <w:szCs w:val="21"/>
                    </w:rPr>
                    <w:t>喷塑烘干固化</w:t>
                  </w:r>
                </w:p>
              </w:tc>
              <w:tc>
                <w:tcPr>
                  <w:tcW w:w="919" w:type="pct"/>
                  <w:tcBorders>
                    <w:top w:val="single" w:color="auto" w:sz="4" w:space="0"/>
                    <w:left w:val="single" w:color="auto" w:sz="4" w:space="0"/>
                    <w:bottom w:val="single" w:color="auto" w:sz="4" w:space="0"/>
                    <w:right w:val="single" w:color="auto" w:sz="4" w:space="0"/>
                  </w:tcBorders>
                  <w:vAlign w:val="center"/>
                </w:tcPr>
                <w:p>
                  <w:pPr>
                    <w:pStyle w:val="126"/>
                    <w:adjustRightInd w:val="0"/>
                    <w:snapToGrid w:val="0"/>
                    <w:spacing w:line="300" w:lineRule="exact"/>
                    <w:ind w:firstLine="0" w:firstLineChars="0"/>
                    <w:jc w:val="center"/>
                    <w:rPr>
                      <w:color w:val="auto"/>
                      <w:sz w:val="21"/>
                      <w:szCs w:val="21"/>
                    </w:rPr>
                  </w:pPr>
                  <w:r>
                    <w:rPr>
                      <w:rFonts w:hint="eastAsia"/>
                      <w:color w:val="auto"/>
                      <w:sz w:val="21"/>
                    </w:rPr>
                    <w:t>有组织</w:t>
                  </w:r>
                </w:p>
              </w:tc>
              <w:tc>
                <w:tcPr>
                  <w:tcW w:w="1681" w:type="pct"/>
                  <w:tcBorders>
                    <w:top w:val="single" w:color="auto" w:sz="4" w:space="0"/>
                    <w:left w:val="single" w:color="auto" w:sz="4" w:space="0"/>
                    <w:bottom w:val="single" w:color="auto" w:sz="4" w:space="0"/>
                    <w:right w:val="single" w:color="auto" w:sz="4" w:space="0"/>
                  </w:tcBorders>
                  <w:vAlign w:val="center"/>
                </w:tcPr>
                <w:p>
                  <w:pPr>
                    <w:pStyle w:val="126"/>
                    <w:adjustRightInd w:val="0"/>
                    <w:snapToGrid w:val="0"/>
                    <w:spacing w:line="300" w:lineRule="exact"/>
                    <w:ind w:firstLine="0" w:firstLineChars="0"/>
                    <w:jc w:val="center"/>
                    <w:rPr>
                      <w:color w:val="auto"/>
                      <w:sz w:val="21"/>
                      <w:szCs w:val="21"/>
                    </w:rPr>
                  </w:pPr>
                  <w:r>
                    <w:rPr>
                      <w:rFonts w:hint="eastAsia" w:cs="宋体"/>
                      <w:color w:val="auto"/>
                      <w:sz w:val="21"/>
                      <w:szCs w:val="21"/>
                    </w:rPr>
                    <w:t>非甲烷总烃、</w:t>
                  </w:r>
                  <w:r>
                    <w:rPr>
                      <w:color w:val="auto"/>
                      <w:sz w:val="21"/>
                      <w:szCs w:val="21"/>
                    </w:rPr>
                    <w:t>SO</w:t>
                  </w:r>
                  <w:r>
                    <w:rPr>
                      <w:color w:val="auto"/>
                      <w:sz w:val="21"/>
                      <w:szCs w:val="21"/>
                      <w:vertAlign w:val="subscript"/>
                    </w:rPr>
                    <w:t>2</w:t>
                  </w:r>
                  <w:r>
                    <w:rPr>
                      <w:rFonts w:hint="eastAsia" w:cs="宋体"/>
                      <w:color w:val="auto"/>
                      <w:sz w:val="21"/>
                      <w:szCs w:val="21"/>
                    </w:rPr>
                    <w:t>、</w:t>
                  </w:r>
                  <w:r>
                    <w:rPr>
                      <w:color w:val="auto"/>
                      <w:sz w:val="21"/>
                      <w:szCs w:val="21"/>
                    </w:rPr>
                    <w:t>NO</w:t>
                  </w:r>
                  <w:r>
                    <w:rPr>
                      <w:color w:val="auto"/>
                      <w:sz w:val="21"/>
                      <w:szCs w:val="21"/>
                      <w:vertAlign w:val="subscript"/>
                    </w:rPr>
                    <w:t>X</w:t>
                  </w:r>
                  <w:r>
                    <w:rPr>
                      <w:rFonts w:hint="eastAsia" w:cs="宋体"/>
                      <w:color w:val="auto"/>
                      <w:sz w:val="21"/>
                      <w:szCs w:val="21"/>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pct"/>
                  <w:vMerge w:val="continue"/>
                  <w:tcBorders>
                    <w:left w:val="single" w:color="auto" w:sz="4" w:space="0"/>
                    <w:right w:val="single" w:color="auto" w:sz="4" w:space="0"/>
                  </w:tcBorders>
                  <w:vAlign w:val="center"/>
                </w:tcPr>
                <w:p>
                  <w:pPr>
                    <w:pStyle w:val="126"/>
                    <w:adjustRightInd w:val="0"/>
                    <w:snapToGrid w:val="0"/>
                    <w:spacing w:line="300" w:lineRule="exact"/>
                    <w:ind w:firstLine="0" w:firstLineChars="0"/>
                    <w:jc w:val="center"/>
                    <w:rPr>
                      <w:rFonts w:cs="宋体"/>
                      <w:color w:val="auto"/>
                      <w:sz w:val="21"/>
                      <w:szCs w:val="21"/>
                    </w:rPr>
                  </w:pPr>
                </w:p>
              </w:tc>
              <w:tc>
                <w:tcPr>
                  <w:tcW w:w="119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切割下料</w:t>
                  </w:r>
                </w:p>
              </w:tc>
              <w:tc>
                <w:tcPr>
                  <w:tcW w:w="91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olor w:val="auto"/>
                    </w:rPr>
                    <w:t>有组织</w:t>
                  </w:r>
                </w:p>
              </w:tc>
              <w:tc>
                <w:tcPr>
                  <w:tcW w:w="1681" w:type="pct"/>
                  <w:tcBorders>
                    <w:top w:val="single" w:color="auto" w:sz="4" w:space="0"/>
                    <w:left w:val="single" w:color="auto" w:sz="4" w:space="0"/>
                    <w:bottom w:val="single" w:color="auto" w:sz="4" w:space="0"/>
                    <w:right w:val="single" w:color="auto" w:sz="4" w:space="0"/>
                  </w:tcBorders>
                  <w:vAlign w:val="center"/>
                </w:tcPr>
                <w:p>
                  <w:pPr>
                    <w:pStyle w:val="126"/>
                    <w:adjustRightInd w:val="0"/>
                    <w:snapToGrid w:val="0"/>
                    <w:spacing w:line="300" w:lineRule="exact"/>
                    <w:ind w:firstLine="0" w:firstLineChars="0"/>
                    <w:jc w:val="center"/>
                    <w:rPr>
                      <w:color w:val="auto"/>
                      <w:sz w:val="21"/>
                      <w:szCs w:val="21"/>
                    </w:rPr>
                  </w:pPr>
                  <w:r>
                    <w:rPr>
                      <w:rFonts w:hint="eastAsia" w:cs="宋体"/>
                      <w:color w:val="auto"/>
                      <w:sz w:val="21"/>
                      <w:szCs w:val="21"/>
                    </w:rPr>
                    <w:t>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pct"/>
                  <w:vMerge w:val="continue"/>
                  <w:tcBorders>
                    <w:left w:val="single" w:color="auto" w:sz="4" w:space="0"/>
                    <w:bottom w:val="single" w:color="auto" w:sz="4" w:space="0"/>
                    <w:right w:val="single" w:color="auto" w:sz="4" w:space="0"/>
                  </w:tcBorders>
                  <w:vAlign w:val="center"/>
                </w:tcPr>
                <w:p>
                  <w:pPr>
                    <w:pStyle w:val="126"/>
                    <w:adjustRightInd w:val="0"/>
                    <w:snapToGrid w:val="0"/>
                    <w:spacing w:line="300" w:lineRule="exact"/>
                    <w:ind w:firstLine="0" w:firstLineChars="0"/>
                    <w:jc w:val="center"/>
                    <w:rPr>
                      <w:rFonts w:cs="宋体"/>
                      <w:color w:val="auto"/>
                      <w:sz w:val="21"/>
                      <w:szCs w:val="21"/>
                    </w:rPr>
                  </w:pPr>
                </w:p>
              </w:tc>
              <w:tc>
                <w:tcPr>
                  <w:tcW w:w="119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eastAsia="宋体" w:cs="宋体"/>
                      <w:color w:val="auto"/>
                      <w:lang w:val="en-US" w:eastAsia="zh-CN"/>
                    </w:rPr>
                  </w:pPr>
                  <w:r>
                    <w:rPr>
                      <w:rFonts w:hint="eastAsia" w:cs="宋体"/>
                      <w:color w:val="auto"/>
                      <w:lang w:val="en-US" w:eastAsia="zh-CN"/>
                    </w:rPr>
                    <w:t>食堂</w:t>
                  </w:r>
                </w:p>
              </w:tc>
              <w:tc>
                <w:tcPr>
                  <w:tcW w:w="91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宋体"/>
                      <w:color w:val="auto"/>
                      <w:lang w:val="en-US" w:eastAsia="zh-CN"/>
                    </w:rPr>
                  </w:pPr>
                  <w:r>
                    <w:rPr>
                      <w:rFonts w:hint="eastAsia"/>
                      <w:color w:val="auto"/>
                      <w:lang w:val="en-US" w:eastAsia="zh-CN"/>
                    </w:rPr>
                    <w:t>有组织</w:t>
                  </w:r>
                </w:p>
              </w:tc>
              <w:tc>
                <w:tcPr>
                  <w:tcW w:w="1681" w:type="pct"/>
                  <w:tcBorders>
                    <w:top w:val="single" w:color="auto" w:sz="4" w:space="0"/>
                    <w:left w:val="single" w:color="auto" w:sz="4" w:space="0"/>
                    <w:bottom w:val="single" w:color="auto" w:sz="4" w:space="0"/>
                    <w:right w:val="single" w:color="auto" w:sz="4" w:space="0"/>
                  </w:tcBorders>
                  <w:vAlign w:val="center"/>
                </w:tcPr>
                <w:p>
                  <w:pPr>
                    <w:pStyle w:val="126"/>
                    <w:adjustRightInd w:val="0"/>
                    <w:snapToGrid w:val="0"/>
                    <w:spacing w:line="300" w:lineRule="exact"/>
                    <w:ind w:firstLine="0" w:firstLineChars="0"/>
                    <w:jc w:val="center"/>
                    <w:rPr>
                      <w:rFonts w:hint="default" w:eastAsia="宋体" w:cs="宋体"/>
                      <w:color w:val="auto"/>
                      <w:sz w:val="21"/>
                      <w:szCs w:val="21"/>
                      <w:lang w:val="en-US" w:eastAsia="zh-CN"/>
                    </w:rPr>
                  </w:pPr>
                  <w:r>
                    <w:rPr>
                      <w:rFonts w:hint="eastAsia" w:cs="宋体"/>
                      <w:color w:val="auto"/>
                      <w:sz w:val="21"/>
                      <w:szCs w:val="21"/>
                      <w:lang w:val="en-US" w:eastAsia="zh-CN"/>
                    </w:rPr>
                    <w:t>油烟废气</w:t>
                  </w:r>
                </w:p>
              </w:tc>
            </w:tr>
          </w:tbl>
          <w:p>
            <w:pPr>
              <w:adjustRightInd w:val="0"/>
              <w:snapToGrid w:val="0"/>
              <w:spacing w:line="480" w:lineRule="exact"/>
              <w:jc w:val="left"/>
              <w:rPr>
                <w:b/>
                <w:bCs/>
                <w:color w:val="auto"/>
                <w:sz w:val="24"/>
                <w:szCs w:val="24"/>
              </w:rPr>
            </w:pPr>
            <w:r>
              <w:rPr>
                <w:b/>
                <w:bCs/>
                <w:color w:val="auto"/>
                <w:sz w:val="24"/>
                <w:szCs w:val="24"/>
              </w:rPr>
              <w:t>4.1.2</w:t>
            </w:r>
            <w:r>
              <w:rPr>
                <w:rFonts w:hint="eastAsia" w:cs="宋体"/>
                <w:b/>
                <w:bCs/>
                <w:color w:val="auto"/>
                <w:sz w:val="24"/>
                <w:szCs w:val="24"/>
              </w:rPr>
              <w:t>污染源强核算</w:t>
            </w:r>
          </w:p>
          <w:p>
            <w:pPr>
              <w:adjustRightInd w:val="0"/>
              <w:snapToGrid w:val="0"/>
              <w:spacing w:line="480" w:lineRule="exact"/>
              <w:ind w:firstLine="480" w:firstLineChars="200"/>
              <w:jc w:val="left"/>
              <w:rPr>
                <w:rFonts w:hint="default" w:eastAsia="宋体" w:cs="宋体"/>
                <w:color w:val="auto"/>
                <w:sz w:val="24"/>
                <w:szCs w:val="24"/>
                <w:lang w:val="en-US" w:eastAsia="zh-CN"/>
              </w:rPr>
            </w:pPr>
            <w:r>
              <w:rPr>
                <w:rFonts w:hint="eastAsia" w:cs="宋体"/>
                <w:color w:val="auto"/>
                <w:sz w:val="24"/>
                <w:szCs w:val="24"/>
                <w:lang w:eastAsia="zh-CN"/>
              </w:rPr>
              <w:t>（</w:t>
            </w:r>
            <w:r>
              <w:rPr>
                <w:rFonts w:hint="eastAsia" w:cs="宋体"/>
                <w:color w:val="auto"/>
                <w:sz w:val="24"/>
                <w:szCs w:val="24"/>
                <w:lang w:val="en-US" w:eastAsia="zh-CN"/>
              </w:rPr>
              <w:t>1</w:t>
            </w:r>
            <w:r>
              <w:rPr>
                <w:rFonts w:hint="eastAsia" w:cs="宋体"/>
                <w:color w:val="auto"/>
                <w:sz w:val="24"/>
                <w:szCs w:val="24"/>
                <w:lang w:eastAsia="zh-CN"/>
              </w:rPr>
              <w:t>）</w:t>
            </w:r>
            <w:r>
              <w:rPr>
                <w:rFonts w:hint="eastAsia" w:cs="宋体"/>
                <w:color w:val="auto"/>
                <w:sz w:val="24"/>
                <w:szCs w:val="24"/>
                <w:lang w:val="en-US" w:eastAsia="zh-CN"/>
              </w:rPr>
              <w:t>喷胶废气</w:t>
            </w:r>
          </w:p>
          <w:p>
            <w:pPr>
              <w:adjustRightInd w:val="0"/>
              <w:snapToGrid w:val="0"/>
              <w:spacing w:line="480" w:lineRule="exact"/>
              <w:ind w:firstLine="480" w:firstLineChars="200"/>
              <w:jc w:val="left"/>
              <w:rPr>
                <w:rFonts w:hint="default" w:eastAsia="宋体" w:cs="宋体"/>
                <w:color w:val="auto"/>
                <w:sz w:val="24"/>
                <w:szCs w:val="24"/>
                <w:lang w:val="en-US" w:eastAsia="zh-CN"/>
              </w:rPr>
            </w:pPr>
            <w:r>
              <w:rPr>
                <w:rFonts w:hint="eastAsia" w:cs="宋体"/>
                <w:color w:val="auto"/>
                <w:sz w:val="24"/>
                <w:szCs w:val="24"/>
                <w:lang w:val="en-US" w:eastAsia="zh-CN"/>
              </w:rPr>
              <w:t>本项目在黑板生产过程中使用环保型胶水对镀锌背板、烤漆面板等进行粘合，形成夹芯板。喷胶及加压过程中，胶水凝固过程中产生有机废气。根据建设单位提供的胶水检测报告可知，本项目使用胶水VOC含量为518.8g/L，</w:t>
            </w:r>
            <w:r>
              <w:rPr>
                <w:rFonts w:hint="eastAsia" w:cs="宋体"/>
                <w:color w:val="auto"/>
                <w:sz w:val="24"/>
                <w:szCs w:val="24"/>
              </w:rPr>
              <w:t>本项目</w:t>
            </w:r>
            <w:r>
              <w:rPr>
                <w:rFonts w:hint="eastAsia" w:cs="宋体"/>
                <w:color w:val="auto"/>
                <w:sz w:val="24"/>
                <w:szCs w:val="24"/>
                <w:lang w:val="en-US" w:eastAsia="zh-CN"/>
              </w:rPr>
              <w:t>喷胶</w:t>
            </w:r>
            <w:r>
              <w:rPr>
                <w:rFonts w:hint="eastAsia" w:cs="宋体"/>
                <w:color w:val="auto"/>
                <w:sz w:val="24"/>
                <w:szCs w:val="24"/>
              </w:rPr>
              <w:t>工序生产时间为</w:t>
            </w:r>
            <w:r>
              <w:rPr>
                <w:rFonts w:hint="eastAsia"/>
                <w:color w:val="auto"/>
                <w:sz w:val="24"/>
                <w:szCs w:val="24"/>
                <w:lang w:val="en-US" w:eastAsia="zh-CN"/>
              </w:rPr>
              <w:t>6</w:t>
            </w:r>
            <w:r>
              <w:rPr>
                <w:color w:val="auto"/>
                <w:sz w:val="24"/>
                <w:szCs w:val="24"/>
              </w:rPr>
              <w:t>h/d</w:t>
            </w:r>
            <w:r>
              <w:rPr>
                <w:rFonts w:hint="eastAsia" w:cs="宋体"/>
                <w:color w:val="auto"/>
                <w:sz w:val="24"/>
                <w:szCs w:val="24"/>
              </w:rPr>
              <w:t>、</w:t>
            </w:r>
            <w:r>
              <w:rPr>
                <w:rFonts w:hint="eastAsia"/>
                <w:color w:val="auto"/>
                <w:sz w:val="24"/>
                <w:szCs w:val="24"/>
                <w:lang w:val="en-US" w:eastAsia="zh-CN"/>
              </w:rPr>
              <w:t>1980</w:t>
            </w:r>
            <w:r>
              <w:rPr>
                <w:color w:val="auto"/>
                <w:sz w:val="24"/>
                <w:szCs w:val="24"/>
              </w:rPr>
              <w:t>h/a</w:t>
            </w:r>
            <w:r>
              <w:rPr>
                <w:rFonts w:hint="eastAsia" w:cs="宋体"/>
                <w:color w:val="auto"/>
                <w:sz w:val="24"/>
                <w:szCs w:val="24"/>
              </w:rPr>
              <w:t>，</w:t>
            </w:r>
            <w:r>
              <w:rPr>
                <w:rFonts w:hint="eastAsia" w:cs="宋体"/>
                <w:color w:val="auto"/>
                <w:sz w:val="24"/>
                <w:szCs w:val="24"/>
                <w:lang w:val="en-US" w:eastAsia="zh-CN"/>
              </w:rPr>
              <w:t>本项目胶水年用量为900L，则喷胶及加压过程中有机废气产生量为0.467t/a。</w:t>
            </w:r>
          </w:p>
          <w:p>
            <w:pPr>
              <w:adjustRightInd w:val="0"/>
              <w:snapToGrid w:val="0"/>
              <w:spacing w:line="480" w:lineRule="exact"/>
              <w:ind w:firstLine="480" w:firstLineChars="200"/>
              <w:jc w:val="left"/>
              <w:rPr>
                <w:rFonts w:hint="default" w:eastAsia="宋体" w:cs="宋体"/>
                <w:color w:val="auto"/>
                <w:sz w:val="24"/>
                <w:szCs w:val="24"/>
                <w:lang w:val="en-US" w:eastAsia="zh-CN"/>
              </w:rPr>
            </w:pPr>
            <w:r>
              <w:rPr>
                <w:rFonts w:hint="eastAsia" w:cs="宋体"/>
                <w:color w:val="auto"/>
                <w:sz w:val="24"/>
                <w:szCs w:val="24"/>
                <w:lang w:val="en-US" w:eastAsia="zh-CN"/>
              </w:rPr>
              <w:t>项目喷胶工序设置集气罩对有机废气进行收集，</w:t>
            </w:r>
            <w:r>
              <w:rPr>
                <w:rFonts w:hint="eastAsia" w:cs="宋体"/>
                <w:color w:val="auto"/>
                <w:sz w:val="24"/>
                <w:szCs w:val="24"/>
              </w:rPr>
              <w:t>废气收集效率90%，收集后的废气经活性炭吸附装置净化处理后，通过</w:t>
            </w:r>
            <w:r>
              <w:rPr>
                <w:color w:val="auto"/>
                <w:sz w:val="24"/>
                <w:szCs w:val="24"/>
              </w:rPr>
              <w:t>1</w:t>
            </w:r>
            <w:r>
              <w:rPr>
                <w:rFonts w:hint="eastAsia" w:cs="宋体"/>
                <w:color w:val="auto"/>
                <w:sz w:val="24"/>
                <w:szCs w:val="24"/>
              </w:rPr>
              <w:t>根</w:t>
            </w:r>
            <w:r>
              <w:rPr>
                <w:color w:val="auto"/>
                <w:sz w:val="24"/>
                <w:szCs w:val="24"/>
              </w:rPr>
              <w:t>15m</w:t>
            </w:r>
            <w:r>
              <w:rPr>
                <w:rFonts w:hint="eastAsia" w:cs="宋体"/>
                <w:color w:val="auto"/>
                <w:sz w:val="24"/>
                <w:szCs w:val="24"/>
              </w:rPr>
              <w:t>高排气筒</w:t>
            </w:r>
            <w:r>
              <w:rPr>
                <w:rFonts w:hint="eastAsia" w:cs="宋体"/>
                <w:color w:val="auto"/>
                <w:sz w:val="24"/>
                <w:szCs w:val="24"/>
                <w:lang w:eastAsia="zh-CN"/>
              </w:rPr>
              <w:t>（</w:t>
            </w:r>
            <w:r>
              <w:rPr>
                <w:rFonts w:hint="eastAsia" w:cs="宋体"/>
                <w:color w:val="auto"/>
                <w:sz w:val="24"/>
                <w:szCs w:val="24"/>
                <w:lang w:val="en-US" w:eastAsia="zh-CN"/>
              </w:rPr>
              <w:t>DA001</w:t>
            </w:r>
            <w:r>
              <w:rPr>
                <w:rFonts w:hint="eastAsia" w:cs="宋体"/>
                <w:color w:val="auto"/>
                <w:sz w:val="24"/>
                <w:szCs w:val="24"/>
                <w:lang w:eastAsia="zh-CN"/>
              </w:rPr>
              <w:t>）</w:t>
            </w:r>
            <w:r>
              <w:rPr>
                <w:rFonts w:hint="eastAsia" w:cs="宋体"/>
                <w:color w:val="auto"/>
                <w:sz w:val="24"/>
                <w:szCs w:val="24"/>
              </w:rPr>
              <w:t>排放。</w:t>
            </w:r>
          </w:p>
          <w:p>
            <w:pPr>
              <w:tabs>
                <w:tab w:val="left" w:pos="851"/>
                <w:tab w:val="left" w:pos="1134"/>
                <w:tab w:val="left" w:pos="1276"/>
              </w:tabs>
              <w:spacing w:line="440" w:lineRule="exact"/>
              <w:jc w:val="center"/>
              <w:rPr>
                <w:color w:val="auto"/>
                <w:sz w:val="24"/>
                <w:szCs w:val="24"/>
              </w:rPr>
            </w:pPr>
            <w:r>
              <w:rPr>
                <w:rFonts w:hint="eastAsia" w:cs="宋体"/>
                <w:b/>
                <w:bCs/>
                <w:color w:val="auto"/>
                <w:sz w:val="24"/>
                <w:szCs w:val="24"/>
              </w:rPr>
              <w:t>表</w:t>
            </w:r>
            <w:r>
              <w:rPr>
                <w:rFonts w:hint="eastAsia"/>
                <w:b/>
                <w:bCs/>
                <w:color w:val="auto"/>
                <w:sz w:val="24"/>
                <w:szCs w:val="24"/>
                <w:lang w:val="en-US" w:eastAsia="zh-CN"/>
              </w:rPr>
              <w:t>4-2</w:t>
            </w:r>
            <w:r>
              <w:rPr>
                <w:b/>
                <w:bCs/>
                <w:color w:val="auto"/>
                <w:sz w:val="24"/>
                <w:szCs w:val="24"/>
              </w:rPr>
              <w:t xml:space="preserve">  </w:t>
            </w:r>
            <w:r>
              <w:rPr>
                <w:rFonts w:hint="eastAsia" w:cs="宋体"/>
                <w:b/>
                <w:bCs/>
                <w:color w:val="auto"/>
                <w:sz w:val="24"/>
                <w:szCs w:val="24"/>
                <w:lang w:val="en-US" w:eastAsia="zh-CN"/>
              </w:rPr>
              <w:t>喷胶有机</w:t>
            </w:r>
            <w:r>
              <w:rPr>
                <w:rFonts w:hint="eastAsia" w:cs="宋体"/>
                <w:b/>
                <w:bCs/>
                <w:color w:val="auto"/>
                <w:sz w:val="24"/>
                <w:szCs w:val="24"/>
              </w:rPr>
              <w:t>废气产生排放情况一览表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711"/>
              <w:gridCol w:w="853"/>
              <w:gridCol w:w="852"/>
              <w:gridCol w:w="1279"/>
              <w:gridCol w:w="711"/>
              <w:gridCol w:w="852"/>
              <w:gridCol w:w="853"/>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restart"/>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rFonts w:hint="eastAsia" w:cs="宋体"/>
                      <w:color w:val="auto"/>
                      <w:sz w:val="21"/>
                      <w:szCs w:val="21"/>
                    </w:rPr>
                    <w:t>排放形式</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rFonts w:hint="eastAsia" w:cs="宋体"/>
                      <w:color w:val="auto"/>
                      <w:sz w:val="21"/>
                      <w:szCs w:val="21"/>
                    </w:rPr>
                    <w:t>污染物</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rFonts w:hint="eastAsia" w:cs="宋体"/>
                      <w:color w:val="auto"/>
                      <w:sz w:val="21"/>
                      <w:szCs w:val="21"/>
                    </w:rPr>
                    <w:t>产生情况</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rFonts w:hint="eastAsia" w:cs="宋体"/>
                      <w:color w:val="auto"/>
                      <w:sz w:val="21"/>
                      <w:szCs w:val="21"/>
                    </w:rPr>
                    <w:t>污染防治措施</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风量</w:t>
                  </w:r>
                  <w:r>
                    <w:rPr>
                      <w:color w:val="auto"/>
                    </w:rPr>
                    <w:t>m</w:t>
                  </w:r>
                  <w:r>
                    <w:rPr>
                      <w:color w:val="auto"/>
                      <w:vertAlign w:val="superscript"/>
                    </w:rPr>
                    <w:t>3</w:t>
                  </w:r>
                  <w:r>
                    <w:rPr>
                      <w:color w:val="auto"/>
                    </w:rPr>
                    <w:t>/h</w:t>
                  </w:r>
                </w:p>
              </w:tc>
              <w:tc>
                <w:tcPr>
                  <w:tcW w:w="2595" w:type="dxa"/>
                  <w:gridSpan w:val="3"/>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rFonts w:hint="eastAsia" w:cs="宋体"/>
                      <w:color w:val="auto"/>
                      <w:sz w:val="21"/>
                      <w:szCs w:val="21"/>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rFonts w:hint="eastAsia" w:cs="宋体"/>
                      <w:color w:val="auto"/>
                      <w:sz w:val="21"/>
                      <w:szCs w:val="21"/>
                    </w:rPr>
                    <w:t>产生量</w:t>
                  </w:r>
                  <w:r>
                    <w:rPr>
                      <w:color w:val="auto"/>
                      <w:sz w:val="21"/>
                      <w:szCs w:val="21"/>
                    </w:rPr>
                    <w:t>t/a</w:t>
                  </w:r>
                </w:p>
              </w:tc>
              <w:tc>
                <w:tcPr>
                  <w:tcW w:w="850"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rFonts w:hint="eastAsia" w:cs="宋体"/>
                      <w:color w:val="auto"/>
                      <w:sz w:val="21"/>
                      <w:szCs w:val="21"/>
                    </w:rPr>
                    <w:t>产生浓度</w:t>
                  </w:r>
                  <w:r>
                    <w:rPr>
                      <w:color w:val="auto"/>
                      <w:sz w:val="21"/>
                      <w:szCs w:val="21"/>
                    </w:rPr>
                    <w:t>mg/m</w:t>
                  </w:r>
                  <w:r>
                    <w:rPr>
                      <w:color w:val="auto"/>
                      <w:sz w:val="21"/>
                      <w:szCs w:val="21"/>
                      <w:vertAlign w:val="superscript"/>
                    </w:rPr>
                    <w:t>3</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rFonts w:hint="eastAsia" w:cs="宋体"/>
                      <w:color w:val="auto"/>
                      <w:sz w:val="21"/>
                      <w:szCs w:val="21"/>
                    </w:rPr>
                    <w:t>排放浓度</w:t>
                  </w:r>
                  <w:r>
                    <w:rPr>
                      <w:color w:val="auto"/>
                      <w:sz w:val="21"/>
                      <w:szCs w:val="21"/>
                    </w:rPr>
                    <w:t>mg/m</w:t>
                  </w:r>
                  <w:r>
                    <w:rPr>
                      <w:color w:val="auto"/>
                      <w:sz w:val="21"/>
                      <w:szCs w:val="21"/>
                      <w:vertAlign w:val="superscript"/>
                    </w:rPr>
                    <w:t>3</w:t>
                  </w:r>
                </w:p>
              </w:tc>
              <w:tc>
                <w:tcPr>
                  <w:tcW w:w="851"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rFonts w:hint="eastAsia" w:cs="宋体"/>
                      <w:color w:val="auto"/>
                      <w:sz w:val="21"/>
                      <w:szCs w:val="21"/>
                    </w:rPr>
                    <w:t>排放速率</w:t>
                  </w:r>
                  <w:r>
                    <w:rPr>
                      <w:color w:val="auto"/>
                      <w:sz w:val="21"/>
                      <w:szCs w:val="21"/>
                    </w:rPr>
                    <w:t>kg/h</w:t>
                  </w:r>
                </w:p>
              </w:tc>
              <w:tc>
                <w:tcPr>
                  <w:tcW w:w="894"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rFonts w:hint="eastAsia" w:cs="宋体"/>
                      <w:color w:val="auto"/>
                      <w:sz w:val="21"/>
                      <w:szCs w:val="21"/>
                    </w:rPr>
                    <w:t>排放量</w:t>
                  </w:r>
                  <w:r>
                    <w:rPr>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rFonts w:hint="eastAsia" w:cs="宋体"/>
                      <w:color w:val="auto"/>
                      <w:sz w:val="21"/>
                      <w:szCs w:val="21"/>
                    </w:rPr>
                    <w:t>有组织</w:t>
                  </w:r>
                </w:p>
              </w:tc>
              <w:tc>
                <w:tcPr>
                  <w:tcW w:w="709"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rFonts w:hint="eastAsia" w:cs="宋体"/>
                      <w:color w:val="auto"/>
                      <w:sz w:val="21"/>
                      <w:szCs w:val="21"/>
                    </w:rPr>
                    <w:t>非甲烷总烃</w:t>
                  </w:r>
                </w:p>
              </w:tc>
              <w:tc>
                <w:tcPr>
                  <w:tcW w:w="851"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eastAsia="宋体"/>
                      <w:color w:val="auto"/>
                      <w:sz w:val="21"/>
                      <w:szCs w:val="21"/>
                      <w:lang w:val="en-US" w:eastAsia="zh-CN"/>
                    </w:rPr>
                  </w:pPr>
                  <w:r>
                    <w:rPr>
                      <w:rFonts w:hint="eastAsia"/>
                      <w:color w:val="auto"/>
                      <w:sz w:val="21"/>
                      <w:szCs w:val="21"/>
                      <w:lang w:val="en-US" w:eastAsia="zh-CN"/>
                    </w:rPr>
                    <w:t>0.4203</w:t>
                  </w:r>
                </w:p>
              </w:tc>
              <w:tc>
                <w:tcPr>
                  <w:tcW w:w="850"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eastAsia="宋体"/>
                      <w:color w:val="auto"/>
                      <w:sz w:val="21"/>
                      <w:szCs w:val="21"/>
                      <w:lang w:val="en-US" w:eastAsia="zh-CN"/>
                    </w:rPr>
                  </w:pPr>
                  <w:r>
                    <w:rPr>
                      <w:rFonts w:hint="eastAsia"/>
                      <w:color w:val="auto"/>
                      <w:sz w:val="21"/>
                      <w:szCs w:val="21"/>
                      <w:lang w:val="en-US" w:eastAsia="zh-CN"/>
                    </w:rPr>
                    <w:t>26.53</w:t>
                  </w:r>
                </w:p>
              </w:tc>
              <w:tc>
                <w:tcPr>
                  <w:tcW w:w="1276"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rFonts w:hint="eastAsia" w:cs="宋体"/>
                      <w:color w:val="auto"/>
                      <w:sz w:val="21"/>
                      <w:szCs w:val="21"/>
                    </w:rPr>
                    <w:t>集气罩（收集率</w:t>
                  </w:r>
                  <w:r>
                    <w:rPr>
                      <w:color w:val="auto"/>
                      <w:sz w:val="21"/>
                      <w:szCs w:val="21"/>
                    </w:rPr>
                    <w:t>90%</w:t>
                  </w:r>
                  <w:r>
                    <w:rPr>
                      <w:rFonts w:hint="eastAsia" w:cs="宋体"/>
                      <w:color w:val="auto"/>
                      <w:sz w:val="21"/>
                      <w:szCs w:val="21"/>
                    </w:rPr>
                    <w:t>）</w:t>
                  </w:r>
                  <w:r>
                    <w:rPr>
                      <w:color w:val="auto"/>
                      <w:sz w:val="21"/>
                      <w:szCs w:val="21"/>
                    </w:rPr>
                    <w:t>+</w:t>
                  </w:r>
                  <w:r>
                    <w:rPr>
                      <w:rFonts w:hint="eastAsia" w:cs="宋体"/>
                      <w:color w:val="auto"/>
                      <w:sz w:val="21"/>
                      <w:szCs w:val="21"/>
                    </w:rPr>
                    <w:t>活性炭吸附（净化效率</w:t>
                  </w:r>
                  <w:r>
                    <w:rPr>
                      <w:rFonts w:hint="eastAsia"/>
                      <w:color w:val="auto"/>
                      <w:sz w:val="21"/>
                      <w:szCs w:val="21"/>
                      <w:lang w:val="en-US" w:eastAsia="zh-CN"/>
                    </w:rPr>
                    <w:t>18</w:t>
                  </w:r>
                  <w:r>
                    <w:rPr>
                      <w:color w:val="auto"/>
                      <w:sz w:val="21"/>
                      <w:szCs w:val="21"/>
                    </w:rPr>
                    <w:t>%</w:t>
                  </w:r>
                  <w:r>
                    <w:rPr>
                      <w:rFonts w:hint="eastAsia" w:cs="宋体"/>
                      <w:color w:val="auto"/>
                      <w:sz w:val="21"/>
                      <w:szCs w:val="21"/>
                    </w:rPr>
                    <w:t>）</w:t>
                  </w:r>
                  <w:r>
                    <w:rPr>
                      <w:color w:val="auto"/>
                      <w:sz w:val="21"/>
                      <w:szCs w:val="21"/>
                    </w:rPr>
                    <w:t>+15m</w:t>
                  </w:r>
                  <w:r>
                    <w:rPr>
                      <w:rFonts w:hint="eastAsia" w:cs="宋体"/>
                      <w:color w:val="auto"/>
                      <w:sz w:val="21"/>
                      <w:szCs w:val="21"/>
                    </w:rPr>
                    <w:t>排气筒</w:t>
                  </w:r>
                </w:p>
              </w:tc>
              <w:tc>
                <w:tcPr>
                  <w:tcW w:w="709"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color w:val="auto"/>
                      <w:sz w:val="21"/>
                      <w:szCs w:val="21"/>
                    </w:rPr>
                    <w:t>8000</w:t>
                  </w:r>
                </w:p>
              </w:tc>
              <w:tc>
                <w:tcPr>
                  <w:tcW w:w="850"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eastAsia="宋体"/>
                      <w:color w:val="auto"/>
                      <w:sz w:val="21"/>
                      <w:szCs w:val="21"/>
                      <w:lang w:val="en-US" w:eastAsia="zh-CN"/>
                    </w:rPr>
                  </w:pPr>
                  <w:r>
                    <w:rPr>
                      <w:rFonts w:hint="eastAsia"/>
                      <w:color w:val="auto"/>
                      <w:sz w:val="21"/>
                      <w:szCs w:val="21"/>
                      <w:lang w:val="en-US" w:eastAsia="zh-CN"/>
                    </w:rPr>
                    <w:t>21.74</w:t>
                  </w:r>
                </w:p>
              </w:tc>
              <w:tc>
                <w:tcPr>
                  <w:tcW w:w="851"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eastAsia="宋体"/>
                      <w:color w:val="auto"/>
                      <w:sz w:val="21"/>
                      <w:szCs w:val="21"/>
                      <w:lang w:val="en-US" w:eastAsia="zh-CN"/>
                    </w:rPr>
                  </w:pPr>
                  <w:r>
                    <w:rPr>
                      <w:rFonts w:hint="eastAsia"/>
                      <w:color w:val="auto"/>
                      <w:sz w:val="21"/>
                      <w:szCs w:val="21"/>
                      <w:lang w:val="en-US" w:eastAsia="zh-CN"/>
                    </w:rPr>
                    <w:t>0.174</w:t>
                  </w:r>
                </w:p>
              </w:tc>
              <w:tc>
                <w:tcPr>
                  <w:tcW w:w="894"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eastAsia="宋体"/>
                      <w:color w:val="auto"/>
                      <w:sz w:val="21"/>
                      <w:szCs w:val="21"/>
                      <w:lang w:val="en-US" w:eastAsia="zh-CN"/>
                    </w:rPr>
                  </w:pPr>
                  <w:r>
                    <w:rPr>
                      <w:rFonts w:hint="eastAsia"/>
                      <w:color w:val="auto"/>
                      <w:sz w:val="21"/>
                      <w:szCs w:val="21"/>
                      <w:lang w:val="en-US" w:eastAsia="zh-CN"/>
                    </w:rPr>
                    <w:t>0.3444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eastAsia" w:eastAsia="宋体" w:cs="宋体"/>
                      <w:color w:val="auto"/>
                      <w:sz w:val="21"/>
                      <w:szCs w:val="21"/>
                      <w:lang w:val="en-US" w:eastAsia="zh-CN"/>
                    </w:rPr>
                  </w:pPr>
                  <w:r>
                    <w:rPr>
                      <w:rFonts w:hint="eastAsia" w:cs="宋体"/>
                      <w:color w:val="auto"/>
                      <w:sz w:val="21"/>
                      <w:szCs w:val="21"/>
                      <w:lang w:val="en-US" w:eastAsia="zh-CN"/>
                    </w:rPr>
                    <w:t>无组织</w:t>
                  </w:r>
                </w:p>
              </w:tc>
              <w:tc>
                <w:tcPr>
                  <w:tcW w:w="709"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eastAsia" w:ascii="Times New Roman" w:hAnsi="Times New Roman" w:eastAsia="宋体" w:cs="Times New Roman"/>
                      <w:color w:val="auto"/>
                      <w:kern w:val="2"/>
                      <w:sz w:val="21"/>
                      <w:szCs w:val="21"/>
                      <w:lang w:val="en-US" w:eastAsia="zh-CN" w:bidi="ar-SA"/>
                    </w:rPr>
                  </w:pPr>
                  <w:r>
                    <w:rPr>
                      <w:rFonts w:hint="eastAsia" w:cs="宋体"/>
                      <w:color w:val="auto"/>
                      <w:sz w:val="21"/>
                      <w:szCs w:val="21"/>
                    </w:rPr>
                    <w:t>非甲烷总烃</w:t>
                  </w:r>
                </w:p>
              </w:tc>
              <w:tc>
                <w:tcPr>
                  <w:tcW w:w="851"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0.0467</w:t>
                  </w:r>
                </w:p>
              </w:tc>
              <w:tc>
                <w:tcPr>
                  <w:tcW w:w="850"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1276"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709"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850"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851"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0.0236</w:t>
                  </w:r>
                </w:p>
              </w:tc>
              <w:tc>
                <w:tcPr>
                  <w:tcW w:w="894"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0.0467</w:t>
                  </w:r>
                </w:p>
              </w:tc>
            </w:tr>
          </w:tbl>
          <w:p>
            <w:pPr>
              <w:adjustRightInd w:val="0"/>
              <w:snapToGrid w:val="0"/>
              <w:spacing w:line="480" w:lineRule="exact"/>
              <w:ind w:firstLine="480" w:firstLineChars="200"/>
              <w:jc w:val="left"/>
              <w:rPr>
                <w:color w:val="auto"/>
                <w:sz w:val="24"/>
                <w:szCs w:val="24"/>
              </w:rPr>
            </w:pPr>
            <w:r>
              <w:rPr>
                <w:rFonts w:hint="eastAsia" w:cs="宋体"/>
                <w:color w:val="auto"/>
                <w:sz w:val="24"/>
                <w:szCs w:val="24"/>
              </w:rPr>
              <w:t>（</w:t>
            </w:r>
            <w:r>
              <w:rPr>
                <w:rFonts w:hint="eastAsia"/>
                <w:color w:val="auto"/>
                <w:sz w:val="24"/>
                <w:szCs w:val="24"/>
                <w:lang w:val="en-US" w:eastAsia="zh-CN"/>
              </w:rPr>
              <w:t>2</w:t>
            </w:r>
            <w:r>
              <w:rPr>
                <w:rFonts w:hint="eastAsia" w:cs="宋体"/>
                <w:color w:val="auto"/>
                <w:sz w:val="24"/>
                <w:szCs w:val="24"/>
              </w:rPr>
              <w:t>）喷塑废气</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本项目使用环氧树脂粉末对工件进行表面喷涂。喷塑工序利用静电发生器使塑粉带电，形成带电涂料粒子，受到静电力的作用，均匀的吸附于工件表面，形成粉状涂层。根据生态环境部发布的第二次全国污染源普查《工业源产排污核算方法和系数手册：</w:t>
            </w:r>
            <w:r>
              <w:rPr>
                <w:color w:val="auto"/>
                <w:sz w:val="24"/>
                <w:szCs w:val="24"/>
              </w:rPr>
              <w:t>213</w:t>
            </w:r>
            <w:r>
              <w:rPr>
                <w:rFonts w:hint="eastAsia" w:cs="宋体"/>
                <w:color w:val="auto"/>
                <w:sz w:val="24"/>
                <w:szCs w:val="24"/>
              </w:rPr>
              <w:t>金属家具制造行业系数手册》中“</w:t>
            </w:r>
            <w:r>
              <w:rPr>
                <w:color w:val="auto"/>
                <w:sz w:val="24"/>
                <w:szCs w:val="24"/>
              </w:rPr>
              <w:t>2130</w:t>
            </w:r>
            <w:r>
              <w:rPr>
                <w:rFonts w:hint="eastAsia" w:cs="宋体"/>
                <w:color w:val="auto"/>
                <w:sz w:val="24"/>
                <w:szCs w:val="24"/>
              </w:rPr>
              <w:t>金属家具制造行业系数表”，喷塑工序颗粒物产污系数为</w:t>
            </w:r>
            <w:r>
              <w:rPr>
                <w:color w:val="auto"/>
                <w:sz w:val="24"/>
                <w:szCs w:val="24"/>
              </w:rPr>
              <w:t>390g/kg-</w:t>
            </w:r>
            <w:r>
              <w:rPr>
                <w:rFonts w:hint="eastAsia" w:cs="宋体"/>
                <w:color w:val="auto"/>
                <w:sz w:val="24"/>
                <w:szCs w:val="24"/>
              </w:rPr>
              <w:t>涂料，本项目喷塑工序生产时间为</w:t>
            </w:r>
            <w:r>
              <w:rPr>
                <w:color w:val="auto"/>
                <w:sz w:val="24"/>
                <w:szCs w:val="24"/>
              </w:rPr>
              <w:t>8h/d</w:t>
            </w:r>
            <w:r>
              <w:rPr>
                <w:rFonts w:hint="eastAsia" w:cs="宋体"/>
                <w:color w:val="auto"/>
                <w:sz w:val="24"/>
                <w:szCs w:val="24"/>
              </w:rPr>
              <w:t>、</w:t>
            </w:r>
            <w:r>
              <w:rPr>
                <w:rFonts w:hint="eastAsia"/>
                <w:color w:val="auto"/>
                <w:sz w:val="24"/>
                <w:szCs w:val="24"/>
                <w:lang w:val="en-US" w:eastAsia="zh-CN"/>
              </w:rPr>
              <w:t>2640</w:t>
            </w:r>
            <w:r>
              <w:rPr>
                <w:color w:val="auto"/>
                <w:sz w:val="24"/>
                <w:szCs w:val="24"/>
              </w:rPr>
              <w:t>h/a</w:t>
            </w:r>
            <w:r>
              <w:rPr>
                <w:rFonts w:hint="eastAsia" w:cs="宋体"/>
                <w:color w:val="auto"/>
                <w:sz w:val="24"/>
                <w:szCs w:val="24"/>
              </w:rPr>
              <w:t>，塑粉使用量约为</w:t>
            </w:r>
            <w:r>
              <w:rPr>
                <w:rFonts w:hint="eastAsia"/>
                <w:color w:val="auto"/>
                <w:sz w:val="24"/>
                <w:szCs w:val="24"/>
                <w:lang w:val="en-US" w:eastAsia="zh-CN"/>
              </w:rPr>
              <w:t>12</w:t>
            </w:r>
            <w:r>
              <w:rPr>
                <w:color w:val="auto"/>
                <w:sz w:val="24"/>
                <w:szCs w:val="24"/>
              </w:rPr>
              <w:t>t/a</w:t>
            </w:r>
            <w:r>
              <w:rPr>
                <w:rFonts w:hint="eastAsia" w:cs="宋体"/>
                <w:color w:val="auto"/>
                <w:sz w:val="24"/>
                <w:szCs w:val="24"/>
              </w:rPr>
              <w:t>，则喷塑工序粉尘产生量为</w:t>
            </w:r>
            <w:r>
              <w:rPr>
                <w:rFonts w:hint="eastAsia"/>
                <w:color w:val="auto"/>
                <w:sz w:val="24"/>
                <w:szCs w:val="24"/>
                <w:lang w:val="en-US" w:eastAsia="zh-CN"/>
              </w:rPr>
              <w:t>4.68</w:t>
            </w:r>
            <w:r>
              <w:rPr>
                <w:color w:val="auto"/>
                <w:sz w:val="24"/>
                <w:szCs w:val="24"/>
              </w:rPr>
              <w:t>t/a</w:t>
            </w:r>
            <w:r>
              <w:rPr>
                <w:rFonts w:hint="eastAsia" w:cs="宋体"/>
                <w:color w:val="auto"/>
                <w:sz w:val="24"/>
                <w:szCs w:val="24"/>
              </w:rPr>
              <w:t>。</w:t>
            </w:r>
          </w:p>
          <w:p>
            <w:pPr>
              <w:adjustRightInd w:val="0"/>
              <w:snapToGrid w:val="0"/>
              <w:spacing w:line="480" w:lineRule="exact"/>
              <w:ind w:firstLine="480" w:firstLineChars="200"/>
              <w:jc w:val="left"/>
              <w:rPr>
                <w:rFonts w:cs="宋体"/>
                <w:color w:val="auto"/>
                <w:sz w:val="24"/>
                <w:szCs w:val="24"/>
              </w:rPr>
            </w:pPr>
            <w:r>
              <w:rPr>
                <w:rFonts w:hint="eastAsia" w:cs="宋体"/>
                <w:color w:val="auto"/>
                <w:sz w:val="24"/>
                <w:szCs w:val="24"/>
              </w:rPr>
              <w:t>项目拟对喷塑间配套安装一套滤筒除尘二级回收系统，用于收集喷塑粉尘。其工作原理是：将其进风口用管路与喷粉间的抽风口连通，并将其出风口与滤筒除尘器的进风口连通，构成二级回收装置。在工作时，从喷粉室抽出的气、粉混合空气首先进入一级滤筒除尘器，</w:t>
            </w:r>
            <w:r>
              <w:rPr>
                <w:color w:val="auto"/>
                <w:sz w:val="24"/>
                <w:szCs w:val="24"/>
              </w:rPr>
              <w:t>80%</w:t>
            </w:r>
            <w:r>
              <w:rPr>
                <w:rFonts w:hint="eastAsia" w:cs="宋体"/>
                <w:color w:val="auto"/>
                <w:sz w:val="24"/>
                <w:szCs w:val="24"/>
              </w:rPr>
              <w:t>以上的塑粉经回收后回用于喷塑生产工序。一级滤筒除尘器排放的含尘尾气进入二级滤筒除尘器进行过滤分离，喷塑粉尘经该套装置净化处理后，通过</w:t>
            </w:r>
            <w:r>
              <w:rPr>
                <w:color w:val="auto"/>
                <w:sz w:val="24"/>
                <w:szCs w:val="24"/>
              </w:rPr>
              <w:t>1</w:t>
            </w:r>
            <w:r>
              <w:rPr>
                <w:rFonts w:hint="eastAsia" w:cs="宋体"/>
                <w:color w:val="auto"/>
                <w:sz w:val="24"/>
                <w:szCs w:val="24"/>
              </w:rPr>
              <w:t>根</w:t>
            </w:r>
            <w:r>
              <w:rPr>
                <w:color w:val="auto"/>
                <w:sz w:val="24"/>
                <w:szCs w:val="24"/>
              </w:rPr>
              <w:t>15m</w:t>
            </w:r>
            <w:r>
              <w:rPr>
                <w:rFonts w:hint="eastAsia" w:cs="宋体"/>
                <w:color w:val="auto"/>
                <w:sz w:val="24"/>
                <w:szCs w:val="24"/>
              </w:rPr>
              <w:t>高排气筒</w:t>
            </w:r>
            <w:r>
              <w:rPr>
                <w:rFonts w:hint="eastAsia" w:cs="宋体"/>
                <w:color w:val="auto"/>
                <w:sz w:val="24"/>
                <w:szCs w:val="24"/>
                <w:lang w:eastAsia="zh-CN"/>
              </w:rPr>
              <w:t>（</w:t>
            </w:r>
            <w:r>
              <w:rPr>
                <w:rFonts w:hint="eastAsia" w:cs="宋体"/>
                <w:color w:val="auto"/>
                <w:sz w:val="24"/>
                <w:szCs w:val="24"/>
                <w:lang w:val="en-US" w:eastAsia="zh-CN"/>
              </w:rPr>
              <w:t>DA002</w:t>
            </w:r>
            <w:r>
              <w:rPr>
                <w:rFonts w:hint="eastAsia" w:cs="宋体"/>
                <w:color w:val="auto"/>
                <w:sz w:val="24"/>
                <w:szCs w:val="24"/>
                <w:lang w:eastAsia="zh-CN"/>
              </w:rPr>
              <w:t>）</w:t>
            </w:r>
            <w:r>
              <w:rPr>
                <w:rFonts w:hint="eastAsia" w:cs="宋体"/>
                <w:color w:val="auto"/>
                <w:sz w:val="24"/>
                <w:szCs w:val="24"/>
              </w:rPr>
              <w:t>排放。进入二级滤筒除尘器的粉尘量为</w:t>
            </w:r>
            <w:r>
              <w:rPr>
                <w:rFonts w:hint="eastAsia"/>
                <w:color w:val="auto"/>
                <w:sz w:val="24"/>
                <w:szCs w:val="24"/>
                <w:lang w:val="en-US" w:eastAsia="zh-CN"/>
              </w:rPr>
              <w:t>0.936</w:t>
            </w:r>
            <w:r>
              <w:rPr>
                <w:color w:val="auto"/>
                <w:sz w:val="24"/>
                <w:szCs w:val="24"/>
              </w:rPr>
              <w:t>t/a</w:t>
            </w:r>
            <w:r>
              <w:rPr>
                <w:rFonts w:hint="eastAsia" w:cs="宋体"/>
                <w:color w:val="auto"/>
                <w:sz w:val="24"/>
                <w:szCs w:val="24"/>
              </w:rPr>
              <w:t>，除尘器风机风量为</w:t>
            </w:r>
            <w:r>
              <w:rPr>
                <w:color w:val="auto"/>
                <w:sz w:val="24"/>
                <w:szCs w:val="24"/>
              </w:rPr>
              <w:t>8000m</w:t>
            </w:r>
            <w:r>
              <w:rPr>
                <w:color w:val="auto"/>
                <w:sz w:val="24"/>
                <w:szCs w:val="24"/>
                <w:vertAlign w:val="superscript"/>
              </w:rPr>
              <w:t>3</w:t>
            </w:r>
            <w:r>
              <w:rPr>
                <w:color w:val="auto"/>
                <w:sz w:val="24"/>
                <w:szCs w:val="24"/>
              </w:rPr>
              <w:t>/h</w:t>
            </w:r>
            <w:r>
              <w:rPr>
                <w:rFonts w:hint="eastAsia" w:cs="宋体"/>
                <w:color w:val="auto"/>
                <w:sz w:val="24"/>
                <w:szCs w:val="24"/>
              </w:rPr>
              <w:t>，除尘器净化效率</w:t>
            </w:r>
            <w:r>
              <w:rPr>
                <w:color w:val="auto"/>
                <w:sz w:val="24"/>
                <w:szCs w:val="24"/>
              </w:rPr>
              <w:t>9</w:t>
            </w:r>
            <w:r>
              <w:rPr>
                <w:rFonts w:hint="eastAsia"/>
                <w:color w:val="auto"/>
                <w:sz w:val="24"/>
                <w:szCs w:val="24"/>
                <w:lang w:val="en-US" w:eastAsia="zh-CN"/>
              </w:rPr>
              <w:t>0</w:t>
            </w:r>
            <w:r>
              <w:rPr>
                <w:color w:val="auto"/>
                <w:sz w:val="24"/>
                <w:szCs w:val="24"/>
              </w:rPr>
              <w:t>%</w:t>
            </w:r>
            <w:r>
              <w:rPr>
                <w:rFonts w:hint="eastAsia" w:cs="宋体"/>
                <w:color w:val="auto"/>
                <w:sz w:val="24"/>
                <w:szCs w:val="24"/>
              </w:rPr>
              <w:t>，则粉尘排放浓度为</w:t>
            </w:r>
            <w:r>
              <w:rPr>
                <w:rFonts w:hint="eastAsia"/>
                <w:color w:val="auto"/>
                <w:sz w:val="24"/>
                <w:szCs w:val="24"/>
                <w:lang w:val="en-US" w:eastAsia="zh-CN"/>
              </w:rPr>
              <w:t>4.43</w:t>
            </w:r>
            <w:r>
              <w:rPr>
                <w:color w:val="auto"/>
                <w:sz w:val="24"/>
                <w:szCs w:val="24"/>
              </w:rPr>
              <w:t>mg/m</w:t>
            </w:r>
            <w:r>
              <w:rPr>
                <w:color w:val="auto"/>
                <w:sz w:val="24"/>
                <w:szCs w:val="24"/>
                <w:vertAlign w:val="superscript"/>
              </w:rPr>
              <w:t>3</w:t>
            </w:r>
            <w:r>
              <w:rPr>
                <w:rFonts w:hint="eastAsia" w:cs="宋体"/>
                <w:color w:val="auto"/>
                <w:sz w:val="24"/>
                <w:szCs w:val="24"/>
              </w:rPr>
              <w:t>，排放量为</w:t>
            </w:r>
            <w:r>
              <w:rPr>
                <w:rFonts w:hint="eastAsia"/>
                <w:color w:val="auto"/>
                <w:sz w:val="24"/>
                <w:szCs w:val="24"/>
                <w:lang w:val="en-US" w:eastAsia="zh-CN"/>
              </w:rPr>
              <w:t>0.0936</w:t>
            </w:r>
            <w:r>
              <w:rPr>
                <w:color w:val="auto"/>
                <w:sz w:val="24"/>
                <w:szCs w:val="24"/>
              </w:rPr>
              <w:t>t/a</w:t>
            </w:r>
            <w:r>
              <w:rPr>
                <w:rFonts w:hint="eastAsia" w:cs="宋体"/>
                <w:color w:val="auto"/>
                <w:sz w:val="24"/>
                <w:szCs w:val="24"/>
              </w:rPr>
              <w:t>，排放速率为</w:t>
            </w:r>
            <w:r>
              <w:rPr>
                <w:rFonts w:hint="eastAsia"/>
                <w:color w:val="auto"/>
                <w:sz w:val="24"/>
                <w:szCs w:val="24"/>
                <w:lang w:val="en-US" w:eastAsia="zh-CN"/>
              </w:rPr>
              <w:t>0.0355</w:t>
            </w:r>
            <w:r>
              <w:rPr>
                <w:color w:val="auto"/>
                <w:sz w:val="24"/>
                <w:szCs w:val="24"/>
              </w:rPr>
              <w:t>kg/h</w:t>
            </w:r>
            <w:r>
              <w:rPr>
                <w:rFonts w:hint="eastAsia" w:cs="宋体"/>
                <w:color w:val="auto"/>
                <w:sz w:val="24"/>
                <w:szCs w:val="24"/>
              </w:rPr>
              <w:t>。</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w:t>
            </w:r>
            <w:r>
              <w:rPr>
                <w:rFonts w:hint="eastAsia"/>
                <w:color w:val="auto"/>
                <w:sz w:val="24"/>
                <w:szCs w:val="24"/>
              </w:rPr>
              <w:t>2</w:t>
            </w:r>
            <w:r>
              <w:rPr>
                <w:rFonts w:hint="eastAsia" w:cs="宋体"/>
                <w:color w:val="auto"/>
                <w:sz w:val="24"/>
                <w:szCs w:val="24"/>
              </w:rPr>
              <w:t>）喷塑固化烘干废气</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本项目喷塑固化烘干过程废气主要为有机废气和天然气燃烧废气。</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喷塑后工件需进行加热固化处理，固化温度为</w:t>
            </w:r>
            <w:r>
              <w:rPr>
                <w:color w:val="auto"/>
                <w:sz w:val="24"/>
                <w:szCs w:val="24"/>
              </w:rPr>
              <w:t>180~200</w:t>
            </w:r>
            <w:r>
              <w:rPr>
                <w:rFonts w:hint="eastAsia" w:cs="宋体"/>
                <w:color w:val="auto"/>
                <w:sz w:val="24"/>
                <w:szCs w:val="24"/>
              </w:rPr>
              <w:t>℃，环氧树脂粉末化学性质稳定，其裂解温度在</w:t>
            </w:r>
            <w:r>
              <w:rPr>
                <w:color w:val="auto"/>
                <w:sz w:val="24"/>
                <w:szCs w:val="24"/>
              </w:rPr>
              <w:t>500~600</w:t>
            </w:r>
            <w:r>
              <w:rPr>
                <w:rFonts w:hint="eastAsia" w:cs="宋体"/>
                <w:color w:val="auto"/>
                <w:sz w:val="24"/>
                <w:szCs w:val="24"/>
              </w:rPr>
              <w:t>℃，因此固化工序中仅产生少量小分子有机废气（主要成分为非甲烷总烃）。根据生态环境部发布的第二次全国污染源普查《工业源产排污核算方法和系数手册：</w:t>
            </w:r>
            <w:r>
              <w:rPr>
                <w:color w:val="auto"/>
                <w:sz w:val="24"/>
                <w:szCs w:val="24"/>
              </w:rPr>
              <w:t>213</w:t>
            </w:r>
            <w:r>
              <w:rPr>
                <w:rFonts w:hint="eastAsia" w:cs="宋体"/>
                <w:color w:val="auto"/>
                <w:sz w:val="24"/>
                <w:szCs w:val="24"/>
              </w:rPr>
              <w:t>金属家具制造行业系数手册》中“</w:t>
            </w:r>
            <w:r>
              <w:rPr>
                <w:color w:val="auto"/>
                <w:sz w:val="24"/>
                <w:szCs w:val="24"/>
              </w:rPr>
              <w:t>2130</w:t>
            </w:r>
            <w:r>
              <w:rPr>
                <w:rFonts w:hint="eastAsia" w:cs="宋体"/>
                <w:color w:val="auto"/>
                <w:sz w:val="24"/>
                <w:szCs w:val="24"/>
              </w:rPr>
              <w:t>金属家具制造行业系数表”，烘干固化工序挥发性有机物产污系数为</w:t>
            </w:r>
            <w:r>
              <w:rPr>
                <w:color w:val="auto"/>
                <w:sz w:val="24"/>
                <w:szCs w:val="24"/>
              </w:rPr>
              <w:t>1.0kg/t-</w:t>
            </w:r>
            <w:r>
              <w:rPr>
                <w:rFonts w:hint="eastAsia" w:cs="宋体"/>
                <w:color w:val="auto"/>
                <w:sz w:val="24"/>
                <w:szCs w:val="24"/>
              </w:rPr>
              <w:t>涂料，项目塑粉使用量约为</w:t>
            </w:r>
            <w:r>
              <w:rPr>
                <w:rFonts w:hint="eastAsia"/>
                <w:color w:val="auto"/>
                <w:sz w:val="24"/>
                <w:szCs w:val="24"/>
                <w:lang w:val="en-US" w:eastAsia="zh-CN"/>
              </w:rPr>
              <w:t>12</w:t>
            </w:r>
            <w:r>
              <w:rPr>
                <w:color w:val="auto"/>
                <w:sz w:val="24"/>
                <w:szCs w:val="24"/>
              </w:rPr>
              <w:t>t/a</w:t>
            </w:r>
            <w:r>
              <w:rPr>
                <w:rFonts w:hint="eastAsia" w:cs="宋体"/>
                <w:color w:val="auto"/>
                <w:sz w:val="24"/>
                <w:szCs w:val="24"/>
              </w:rPr>
              <w:t>，则固化工序非甲烷总烃产生量为</w:t>
            </w:r>
            <w:r>
              <w:rPr>
                <w:color w:val="auto"/>
                <w:sz w:val="24"/>
                <w:szCs w:val="24"/>
              </w:rPr>
              <w:t>0.0</w:t>
            </w:r>
            <w:r>
              <w:rPr>
                <w:rFonts w:hint="eastAsia"/>
                <w:color w:val="auto"/>
                <w:sz w:val="24"/>
                <w:szCs w:val="24"/>
                <w:lang w:val="en-US" w:eastAsia="zh-CN"/>
              </w:rPr>
              <w:t>12</w:t>
            </w:r>
            <w:r>
              <w:rPr>
                <w:color w:val="auto"/>
                <w:sz w:val="24"/>
                <w:szCs w:val="24"/>
              </w:rPr>
              <w:t>t/a</w:t>
            </w:r>
            <w:r>
              <w:rPr>
                <w:rFonts w:hint="eastAsia" w:cs="宋体"/>
                <w:color w:val="auto"/>
                <w:sz w:val="24"/>
                <w:szCs w:val="24"/>
              </w:rPr>
              <w:t>。</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项目在烘干间一侧设置</w:t>
            </w:r>
            <w:r>
              <w:rPr>
                <w:color w:val="auto"/>
                <w:sz w:val="24"/>
                <w:szCs w:val="24"/>
              </w:rPr>
              <w:t>1</w:t>
            </w:r>
            <w:r>
              <w:rPr>
                <w:rFonts w:hint="eastAsia" w:cs="宋体"/>
                <w:color w:val="auto"/>
                <w:sz w:val="24"/>
                <w:szCs w:val="24"/>
              </w:rPr>
              <w:t>台天然气燃烧机，为烘干固化工序提供热源，燃烧机燃烧产生的烟气通过管道直接输送进烘干间。烘干固化工序每天工作时间为</w:t>
            </w:r>
            <w:r>
              <w:rPr>
                <w:rFonts w:hint="eastAsia"/>
                <w:color w:val="auto"/>
                <w:sz w:val="24"/>
                <w:szCs w:val="24"/>
                <w:lang w:val="en-US" w:eastAsia="zh-CN"/>
              </w:rPr>
              <w:t>6</w:t>
            </w:r>
            <w:r>
              <w:rPr>
                <w:color w:val="auto"/>
                <w:sz w:val="24"/>
                <w:szCs w:val="24"/>
              </w:rPr>
              <w:t>h</w:t>
            </w:r>
            <w:r>
              <w:rPr>
                <w:rFonts w:hint="eastAsia" w:cs="宋体"/>
                <w:color w:val="auto"/>
                <w:sz w:val="24"/>
                <w:szCs w:val="24"/>
              </w:rPr>
              <w:t>，燃烧器天然气用量为</w:t>
            </w:r>
            <w:r>
              <w:rPr>
                <w:rFonts w:hint="eastAsia"/>
                <w:color w:val="auto"/>
                <w:sz w:val="24"/>
                <w:szCs w:val="24"/>
              </w:rPr>
              <w:t>32</w:t>
            </w:r>
            <w:r>
              <w:rPr>
                <w:color w:val="auto"/>
                <w:sz w:val="24"/>
                <w:szCs w:val="24"/>
              </w:rPr>
              <w:t>m</w:t>
            </w:r>
            <w:r>
              <w:rPr>
                <w:color w:val="auto"/>
                <w:sz w:val="24"/>
                <w:szCs w:val="24"/>
                <w:vertAlign w:val="superscript"/>
              </w:rPr>
              <w:t>3</w:t>
            </w:r>
            <w:r>
              <w:rPr>
                <w:color w:val="auto"/>
                <w:sz w:val="24"/>
                <w:szCs w:val="24"/>
              </w:rPr>
              <w:t>/</w:t>
            </w:r>
            <w:r>
              <w:rPr>
                <w:rFonts w:hint="eastAsia"/>
                <w:color w:val="auto"/>
                <w:sz w:val="24"/>
                <w:szCs w:val="24"/>
              </w:rPr>
              <w:t>h</w:t>
            </w:r>
            <w:r>
              <w:rPr>
                <w:rFonts w:hint="eastAsia" w:cs="宋体"/>
                <w:color w:val="auto"/>
                <w:sz w:val="24"/>
                <w:szCs w:val="24"/>
              </w:rPr>
              <w:t>，则项目天然气用量为</w:t>
            </w:r>
            <w:r>
              <w:rPr>
                <w:rFonts w:hint="eastAsia"/>
                <w:color w:val="auto"/>
                <w:sz w:val="24"/>
                <w:szCs w:val="24"/>
                <w:lang w:val="en-US" w:eastAsia="zh-CN"/>
              </w:rPr>
              <w:t>63360</w:t>
            </w:r>
            <w:r>
              <w:rPr>
                <w:color w:val="auto"/>
                <w:sz w:val="24"/>
                <w:szCs w:val="24"/>
              </w:rPr>
              <w:t>m</w:t>
            </w:r>
            <w:r>
              <w:rPr>
                <w:color w:val="auto"/>
                <w:sz w:val="24"/>
                <w:szCs w:val="24"/>
                <w:vertAlign w:val="superscript"/>
              </w:rPr>
              <w:t>3</w:t>
            </w:r>
            <w:r>
              <w:rPr>
                <w:color w:val="auto"/>
                <w:sz w:val="24"/>
                <w:szCs w:val="24"/>
              </w:rPr>
              <w:t>/a</w:t>
            </w:r>
            <w:r>
              <w:rPr>
                <w:rFonts w:hint="eastAsia" w:cs="宋体"/>
                <w:color w:val="auto"/>
                <w:sz w:val="24"/>
                <w:szCs w:val="24"/>
              </w:rPr>
              <w:t>。根据生态环境部发布的第二次全国污染源普查《工业源产排污核算方法和系数手册：锅炉产排污量核算系数手册》</w:t>
            </w:r>
            <w:r>
              <w:rPr>
                <w:color w:val="auto"/>
                <w:sz w:val="24"/>
                <w:szCs w:val="24"/>
              </w:rPr>
              <w:t>4430</w:t>
            </w:r>
            <w:r>
              <w:rPr>
                <w:rFonts w:hint="eastAsia" w:cs="宋体"/>
                <w:color w:val="auto"/>
                <w:sz w:val="24"/>
                <w:szCs w:val="24"/>
              </w:rPr>
              <w:t>工业锅炉（热力生产和供应行业）产污系数表</w:t>
            </w:r>
            <w:r>
              <w:rPr>
                <w:color w:val="auto"/>
                <w:sz w:val="24"/>
                <w:szCs w:val="24"/>
              </w:rPr>
              <w:t>-</w:t>
            </w:r>
            <w:r>
              <w:rPr>
                <w:rFonts w:hint="eastAsia" w:cs="宋体"/>
                <w:color w:val="auto"/>
                <w:sz w:val="24"/>
                <w:szCs w:val="24"/>
              </w:rPr>
              <w:t>燃气工业锅炉，天然气燃烧器废气污染物产生情况见下表。</w:t>
            </w:r>
          </w:p>
          <w:p>
            <w:pPr>
              <w:adjustRightInd w:val="0"/>
              <w:snapToGrid w:val="0"/>
              <w:spacing w:line="480" w:lineRule="exact"/>
              <w:jc w:val="center"/>
              <w:rPr>
                <w:b/>
                <w:bCs/>
                <w:color w:val="auto"/>
                <w:sz w:val="24"/>
                <w:szCs w:val="24"/>
              </w:rPr>
            </w:pPr>
            <w:r>
              <w:rPr>
                <w:rFonts w:hint="eastAsia" w:cs="宋体"/>
                <w:b/>
                <w:bCs/>
                <w:color w:val="auto"/>
                <w:sz w:val="24"/>
                <w:szCs w:val="24"/>
              </w:rPr>
              <w:t>表</w:t>
            </w:r>
            <w:r>
              <w:rPr>
                <w:rFonts w:hint="eastAsia"/>
                <w:b/>
                <w:bCs/>
                <w:color w:val="auto"/>
                <w:sz w:val="24"/>
                <w:szCs w:val="24"/>
                <w:lang w:val="en-US" w:eastAsia="zh-CN"/>
              </w:rPr>
              <w:t>4-3</w:t>
            </w:r>
            <w:r>
              <w:rPr>
                <w:b/>
                <w:bCs/>
                <w:color w:val="auto"/>
                <w:sz w:val="24"/>
                <w:szCs w:val="24"/>
              </w:rPr>
              <w:t xml:space="preserve">  </w:t>
            </w:r>
            <w:r>
              <w:rPr>
                <w:rFonts w:hint="eastAsia" w:cs="宋体"/>
                <w:b/>
                <w:bCs/>
                <w:color w:val="auto"/>
                <w:sz w:val="24"/>
                <w:szCs w:val="24"/>
              </w:rPr>
              <w:t>天然气燃烧器废气污染物产生情况表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1500"/>
              <w:gridCol w:w="2554"/>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rPr>
                  </w:pPr>
                  <w:r>
                    <w:rPr>
                      <w:rFonts w:hint="eastAsia" w:cs="宋体"/>
                      <w:color w:val="auto"/>
                      <w:kern w:val="0"/>
                    </w:rPr>
                    <w:t>产污环节</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rPr>
                  </w:pPr>
                  <w:r>
                    <w:rPr>
                      <w:rFonts w:hint="eastAsia" w:cs="宋体"/>
                      <w:color w:val="auto"/>
                      <w:kern w:val="0"/>
                    </w:rPr>
                    <w:t>污染物</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rPr>
                  </w:pPr>
                  <w:r>
                    <w:rPr>
                      <w:rFonts w:hint="eastAsia" w:cs="宋体"/>
                      <w:color w:val="auto"/>
                      <w:kern w:val="0"/>
                    </w:rPr>
                    <w:t>产污系数（</w:t>
                  </w:r>
                  <w:r>
                    <w:rPr>
                      <w:color w:val="auto"/>
                      <w:kern w:val="0"/>
                    </w:rPr>
                    <w:t>kg/</w:t>
                  </w:r>
                  <w:r>
                    <w:rPr>
                      <w:rFonts w:hint="eastAsia" w:cs="宋体"/>
                      <w:color w:val="auto"/>
                      <w:kern w:val="0"/>
                    </w:rPr>
                    <w:t>万</w:t>
                  </w:r>
                  <w:r>
                    <w:rPr>
                      <w:color w:val="auto"/>
                      <w:kern w:val="0"/>
                    </w:rPr>
                    <w:t>m</w:t>
                  </w:r>
                  <w:r>
                    <w:rPr>
                      <w:color w:val="auto"/>
                      <w:kern w:val="0"/>
                      <w:vertAlign w:val="superscript"/>
                    </w:rPr>
                    <w:t>3</w:t>
                  </w:r>
                  <w:r>
                    <w:rPr>
                      <w:color w:val="auto"/>
                      <w:kern w:val="0"/>
                    </w:rPr>
                    <w:t>-</w:t>
                  </w:r>
                  <w:r>
                    <w:rPr>
                      <w:rFonts w:hint="eastAsia" w:cs="宋体"/>
                      <w:color w:val="auto"/>
                      <w:kern w:val="0"/>
                    </w:rPr>
                    <w:t>原料）</w:t>
                  </w:r>
                </w:p>
              </w:tc>
              <w:tc>
                <w:tcPr>
                  <w:tcW w:w="17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rPr>
                  </w:pPr>
                  <w:r>
                    <w:rPr>
                      <w:rFonts w:hint="eastAsia" w:cs="宋体"/>
                      <w:color w:val="auto"/>
                    </w:rPr>
                    <w:t>产生量（</w:t>
                  </w:r>
                  <w:r>
                    <w:rPr>
                      <w:color w:val="auto"/>
                    </w:rPr>
                    <w:t>t/a</w:t>
                  </w:r>
                  <w:r>
                    <w:rPr>
                      <w:rFonts w:hint="eastAsia"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kern w:val="0"/>
                    </w:rPr>
                  </w:pPr>
                  <w:r>
                    <w:rPr>
                      <w:rFonts w:hint="eastAsia" w:cs="宋体"/>
                      <w:color w:val="auto"/>
                      <w:kern w:val="0"/>
                    </w:rPr>
                    <w:t>天然气燃烧器</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kern w:val="0"/>
                    </w:rPr>
                  </w:pPr>
                  <w:r>
                    <w:rPr>
                      <w:color w:val="auto"/>
                      <w:kern w:val="0"/>
                    </w:rPr>
                    <w:t>SO</w:t>
                  </w:r>
                  <w:r>
                    <w:rPr>
                      <w:color w:val="auto"/>
                      <w:kern w:val="0"/>
                      <w:vertAlign w:val="subscript"/>
                    </w:rPr>
                    <w:t>2</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kern w:val="0"/>
                    </w:rPr>
                  </w:pPr>
                  <w:r>
                    <w:rPr>
                      <w:color w:val="auto"/>
                      <w:kern w:val="0"/>
                    </w:rPr>
                    <w:t>0.02S</w:t>
                  </w:r>
                </w:p>
              </w:tc>
              <w:tc>
                <w:tcPr>
                  <w:tcW w:w="17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rFonts w:hint="default" w:eastAsia="宋体"/>
                      <w:color w:val="auto"/>
                      <w:kern w:val="0"/>
                      <w:lang w:val="en-US" w:eastAsia="zh-CN"/>
                    </w:rPr>
                  </w:pPr>
                  <w:r>
                    <w:rPr>
                      <w:rFonts w:hint="eastAsia"/>
                      <w:color w:val="auto"/>
                      <w:kern w:val="0"/>
                      <w:lang w:val="en-US" w:eastAsia="zh-CN"/>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kern w:val="0"/>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kern w:val="0"/>
                    </w:rPr>
                  </w:pPr>
                  <w:r>
                    <w:rPr>
                      <w:color w:val="auto"/>
                      <w:kern w:val="0"/>
                    </w:rPr>
                    <w:t>NO</w:t>
                  </w:r>
                  <w:r>
                    <w:rPr>
                      <w:color w:val="auto"/>
                      <w:kern w:val="0"/>
                      <w:vertAlign w:val="subscript"/>
                    </w:rPr>
                    <w:t>X</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kern w:val="0"/>
                    </w:rPr>
                  </w:pPr>
                  <w:r>
                    <w:rPr>
                      <w:color w:val="auto"/>
                      <w:kern w:val="0"/>
                    </w:rPr>
                    <w:t>15.87</w:t>
                  </w:r>
                </w:p>
              </w:tc>
              <w:tc>
                <w:tcPr>
                  <w:tcW w:w="17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kern w:val="0"/>
                    </w:rPr>
                  </w:pPr>
                  <w:r>
                    <w:rPr>
                      <w:color w:val="auto"/>
                      <w:kern w:val="0"/>
                    </w:rPr>
                    <w:t>0.</w:t>
                  </w:r>
                  <w:r>
                    <w:rPr>
                      <w:rFonts w:hint="eastAsia"/>
                      <w:color w:val="auto"/>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kern w:val="0"/>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kern w:val="0"/>
                    </w:rPr>
                  </w:pPr>
                  <w:r>
                    <w:rPr>
                      <w:rFonts w:hint="eastAsia" w:cs="宋体"/>
                      <w:color w:val="auto"/>
                      <w:kern w:val="0"/>
                    </w:rPr>
                    <w:t>颗粒物</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kern w:val="0"/>
                    </w:rPr>
                  </w:pPr>
                  <w:r>
                    <w:rPr>
                      <w:color w:val="auto"/>
                      <w:kern w:val="0"/>
                    </w:rPr>
                    <w:t>1.0</w:t>
                  </w:r>
                </w:p>
              </w:tc>
              <w:tc>
                <w:tcPr>
                  <w:tcW w:w="17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kern w:val="0"/>
                    </w:rPr>
                  </w:pPr>
                  <w:r>
                    <w:rPr>
                      <w:color w:val="auto"/>
                      <w:kern w:val="0"/>
                    </w:rPr>
                    <w:t>0.0</w:t>
                  </w:r>
                  <w:r>
                    <w:rPr>
                      <w:rFonts w:hint="eastAsia"/>
                      <w:color w:val="auto"/>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textAlignment w:val="baseline"/>
                    <w:rPr>
                      <w:color w:val="auto"/>
                      <w:kern w:val="0"/>
                    </w:rPr>
                  </w:pPr>
                  <w:r>
                    <w:rPr>
                      <w:rFonts w:hint="eastAsia" w:cs="宋体"/>
                      <w:color w:val="auto"/>
                      <w:kern w:val="0"/>
                    </w:rPr>
                    <w:t>注：</w:t>
                  </w:r>
                  <w:r>
                    <w:rPr>
                      <w:color w:val="auto"/>
                      <w:kern w:val="0"/>
                    </w:rPr>
                    <w:fldChar w:fldCharType="begin"/>
                  </w:r>
                  <w:r>
                    <w:rPr>
                      <w:color w:val="auto"/>
                      <w:kern w:val="0"/>
                    </w:rPr>
                    <w:instrText xml:space="preserve">= 1 \* GB3</w:instrText>
                  </w:r>
                  <w:r>
                    <w:rPr>
                      <w:color w:val="auto"/>
                      <w:kern w:val="0"/>
                    </w:rPr>
                    <w:fldChar w:fldCharType="separate"/>
                  </w:r>
                  <w:r>
                    <w:rPr>
                      <w:rFonts w:hint="eastAsia" w:cs="宋体"/>
                      <w:color w:val="auto"/>
                      <w:kern w:val="0"/>
                    </w:rPr>
                    <w:t>①</w:t>
                  </w:r>
                  <w:r>
                    <w:rPr>
                      <w:color w:val="auto"/>
                      <w:kern w:val="0"/>
                    </w:rPr>
                    <w:fldChar w:fldCharType="end"/>
                  </w:r>
                  <w:r>
                    <w:rPr>
                      <w:rFonts w:hint="eastAsia" w:cs="宋体"/>
                      <w:color w:val="auto"/>
                      <w:kern w:val="0"/>
                    </w:rPr>
                    <w:t>产污系数表中二氧化硫的产污系数是以含硫量（</w:t>
                  </w:r>
                  <w:r>
                    <w:rPr>
                      <w:color w:val="auto"/>
                      <w:kern w:val="0"/>
                    </w:rPr>
                    <w:t>S</w:t>
                  </w:r>
                  <w:r>
                    <w:rPr>
                      <w:rFonts w:hint="eastAsia" w:cs="宋体"/>
                      <w:color w:val="auto"/>
                      <w:kern w:val="0"/>
                    </w:rPr>
                    <w:t>）的形式表示的，其中含硫量（</w:t>
                  </w:r>
                  <w:r>
                    <w:rPr>
                      <w:color w:val="auto"/>
                      <w:kern w:val="0"/>
                    </w:rPr>
                    <w:t>S</w:t>
                  </w:r>
                  <w:r>
                    <w:rPr>
                      <w:rFonts w:hint="eastAsia" w:cs="宋体"/>
                      <w:color w:val="auto"/>
                      <w:kern w:val="0"/>
                    </w:rPr>
                    <w:t>）是指气体燃料中的硫含量，单位为</w:t>
                  </w:r>
                  <w:r>
                    <w:rPr>
                      <w:color w:val="auto"/>
                      <w:kern w:val="0"/>
                    </w:rPr>
                    <w:t>mg/m</w:t>
                  </w:r>
                  <w:r>
                    <w:rPr>
                      <w:color w:val="auto"/>
                      <w:kern w:val="0"/>
                      <w:vertAlign w:val="superscript"/>
                    </w:rPr>
                    <w:t>3</w:t>
                  </w:r>
                  <w:r>
                    <w:rPr>
                      <w:rFonts w:hint="eastAsia" w:cs="宋体"/>
                      <w:color w:val="auto"/>
                      <w:kern w:val="0"/>
                    </w:rPr>
                    <w:t>。本项目按《天然气》（</w:t>
                  </w:r>
                  <w:r>
                    <w:rPr>
                      <w:color w:val="auto"/>
                      <w:kern w:val="0"/>
                    </w:rPr>
                    <w:t>GB17820-2012</w:t>
                  </w:r>
                  <w:r>
                    <w:rPr>
                      <w:rFonts w:hint="eastAsia" w:cs="宋体"/>
                      <w:color w:val="auto"/>
                      <w:kern w:val="0"/>
                    </w:rPr>
                    <w:t>）中二类标准，</w:t>
                  </w:r>
                  <w:r>
                    <w:rPr>
                      <w:color w:val="auto"/>
                      <w:kern w:val="0"/>
                    </w:rPr>
                    <w:t>S</w:t>
                  </w:r>
                  <w:r>
                    <w:rPr>
                      <w:rFonts w:hint="eastAsia" w:cs="宋体"/>
                      <w:color w:val="auto"/>
                      <w:kern w:val="0"/>
                    </w:rPr>
                    <w:t>按≤</w:t>
                  </w:r>
                  <w:r>
                    <w:rPr>
                      <w:color w:val="auto"/>
                      <w:kern w:val="0"/>
                    </w:rPr>
                    <w:t>200mg/m</w:t>
                  </w:r>
                  <w:r>
                    <w:rPr>
                      <w:color w:val="auto"/>
                      <w:kern w:val="0"/>
                      <w:vertAlign w:val="superscript"/>
                    </w:rPr>
                    <w:t>3</w:t>
                  </w:r>
                  <w:r>
                    <w:rPr>
                      <w:rFonts w:hint="eastAsia" w:cs="宋体"/>
                      <w:color w:val="auto"/>
                      <w:kern w:val="0"/>
                    </w:rPr>
                    <w:t>计；</w:t>
                  </w:r>
                </w:p>
                <w:p>
                  <w:pPr>
                    <w:adjustRightInd w:val="0"/>
                    <w:snapToGrid w:val="0"/>
                    <w:spacing w:line="300" w:lineRule="exact"/>
                    <w:jc w:val="left"/>
                    <w:textAlignment w:val="baseline"/>
                    <w:rPr>
                      <w:color w:val="auto"/>
                      <w:kern w:val="0"/>
                    </w:rPr>
                  </w:pPr>
                  <w:r>
                    <w:rPr>
                      <w:color w:val="auto"/>
                      <w:kern w:val="0"/>
                    </w:rPr>
                    <w:fldChar w:fldCharType="begin"/>
                  </w:r>
                  <w:r>
                    <w:rPr>
                      <w:color w:val="auto"/>
                      <w:kern w:val="0"/>
                    </w:rPr>
                    <w:instrText xml:space="preserve">= 2 \* GB3</w:instrText>
                  </w:r>
                  <w:r>
                    <w:rPr>
                      <w:color w:val="auto"/>
                      <w:kern w:val="0"/>
                    </w:rPr>
                    <w:fldChar w:fldCharType="separate"/>
                  </w:r>
                  <w:r>
                    <w:rPr>
                      <w:rFonts w:hint="eastAsia" w:cs="宋体"/>
                      <w:color w:val="auto"/>
                      <w:kern w:val="0"/>
                    </w:rPr>
                    <w:t>②</w:t>
                  </w:r>
                  <w:r>
                    <w:rPr>
                      <w:color w:val="auto"/>
                      <w:kern w:val="0"/>
                    </w:rPr>
                    <w:fldChar w:fldCharType="end"/>
                  </w:r>
                  <w:r>
                    <w:rPr>
                      <w:rFonts w:hint="eastAsia" w:cs="宋体"/>
                      <w:color w:val="auto"/>
                      <w:kern w:val="0"/>
                    </w:rPr>
                    <w:t>颗粒物参照《环境保护实用数据手册》燃气锅炉产污系数，本次评价取颗粒物产污系数为</w:t>
                  </w:r>
                  <w:r>
                    <w:rPr>
                      <w:color w:val="auto"/>
                      <w:kern w:val="0"/>
                    </w:rPr>
                    <w:t>1.0kg/</w:t>
                  </w:r>
                  <w:r>
                    <w:rPr>
                      <w:rFonts w:hint="eastAsia" w:cs="宋体"/>
                      <w:color w:val="auto"/>
                      <w:kern w:val="0"/>
                    </w:rPr>
                    <w:t>万</w:t>
                  </w:r>
                  <w:r>
                    <w:rPr>
                      <w:color w:val="auto"/>
                      <w:kern w:val="0"/>
                    </w:rPr>
                    <w:t>m</w:t>
                  </w:r>
                  <w:r>
                    <w:rPr>
                      <w:color w:val="auto"/>
                      <w:kern w:val="0"/>
                      <w:vertAlign w:val="superscript"/>
                    </w:rPr>
                    <w:t>3</w:t>
                  </w:r>
                  <w:r>
                    <w:rPr>
                      <w:color w:val="auto"/>
                      <w:kern w:val="0"/>
                    </w:rPr>
                    <w:t>-</w:t>
                  </w:r>
                  <w:r>
                    <w:rPr>
                      <w:rFonts w:hint="eastAsia" w:cs="宋体"/>
                      <w:color w:val="auto"/>
                      <w:kern w:val="0"/>
                    </w:rPr>
                    <w:t>原料。</w:t>
                  </w:r>
                </w:p>
              </w:tc>
            </w:tr>
          </w:tbl>
          <w:p>
            <w:pPr>
              <w:adjustRightInd w:val="0"/>
              <w:snapToGrid w:val="0"/>
              <w:spacing w:line="480" w:lineRule="exact"/>
              <w:ind w:firstLine="480" w:firstLineChars="200"/>
              <w:jc w:val="left"/>
              <w:rPr>
                <w:color w:val="auto"/>
                <w:sz w:val="24"/>
                <w:szCs w:val="24"/>
              </w:rPr>
            </w:pPr>
            <w:r>
              <w:rPr>
                <w:rFonts w:hint="eastAsia" w:cs="宋体"/>
                <w:color w:val="auto"/>
                <w:sz w:val="24"/>
                <w:szCs w:val="24"/>
              </w:rPr>
              <w:t>项目喷塑固化烘干工序采用直接加热方式，天然气燃烧热气经管道直接进入烘干间，最后与固化产生的有机废气一起排出。在烘干间出口处设置集气罩对烘干废气进行收集，废气收集效率90%，收集后的废气经活性炭吸附装置净化处理后，通过</w:t>
            </w:r>
            <w:r>
              <w:rPr>
                <w:color w:val="auto"/>
                <w:sz w:val="24"/>
                <w:szCs w:val="24"/>
              </w:rPr>
              <w:t>1</w:t>
            </w:r>
            <w:r>
              <w:rPr>
                <w:rFonts w:hint="eastAsia" w:cs="宋体"/>
                <w:color w:val="auto"/>
                <w:sz w:val="24"/>
                <w:szCs w:val="24"/>
              </w:rPr>
              <w:t>根</w:t>
            </w:r>
            <w:r>
              <w:rPr>
                <w:color w:val="auto"/>
                <w:sz w:val="24"/>
                <w:szCs w:val="24"/>
              </w:rPr>
              <w:t>15m</w:t>
            </w:r>
            <w:r>
              <w:rPr>
                <w:rFonts w:hint="eastAsia" w:cs="宋体"/>
                <w:color w:val="auto"/>
                <w:sz w:val="24"/>
                <w:szCs w:val="24"/>
              </w:rPr>
              <w:t>高排气筒</w:t>
            </w:r>
            <w:r>
              <w:rPr>
                <w:rFonts w:hint="eastAsia" w:cs="宋体"/>
                <w:color w:val="auto"/>
                <w:sz w:val="24"/>
                <w:szCs w:val="24"/>
                <w:lang w:eastAsia="zh-CN"/>
              </w:rPr>
              <w:t>（</w:t>
            </w:r>
            <w:r>
              <w:rPr>
                <w:rFonts w:hint="eastAsia" w:cs="宋体"/>
                <w:color w:val="auto"/>
                <w:sz w:val="24"/>
                <w:szCs w:val="24"/>
                <w:lang w:val="en-US" w:eastAsia="zh-CN"/>
              </w:rPr>
              <w:t>DA003</w:t>
            </w:r>
            <w:r>
              <w:rPr>
                <w:rFonts w:hint="eastAsia" w:cs="宋体"/>
                <w:color w:val="auto"/>
                <w:sz w:val="24"/>
                <w:szCs w:val="24"/>
                <w:lang w:eastAsia="zh-CN"/>
              </w:rPr>
              <w:t>）</w:t>
            </w:r>
            <w:r>
              <w:rPr>
                <w:rFonts w:hint="eastAsia" w:cs="宋体"/>
                <w:color w:val="auto"/>
                <w:sz w:val="24"/>
                <w:szCs w:val="24"/>
              </w:rPr>
              <w:t>排放。</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固化烘干废气产生排放情况见下表。</w:t>
            </w:r>
          </w:p>
          <w:p>
            <w:pPr>
              <w:tabs>
                <w:tab w:val="left" w:pos="851"/>
                <w:tab w:val="left" w:pos="1134"/>
                <w:tab w:val="left" w:pos="1276"/>
              </w:tabs>
              <w:spacing w:line="440" w:lineRule="exact"/>
              <w:jc w:val="center"/>
              <w:rPr>
                <w:color w:val="auto"/>
                <w:sz w:val="24"/>
                <w:szCs w:val="24"/>
              </w:rPr>
            </w:pPr>
            <w:r>
              <w:rPr>
                <w:rFonts w:hint="eastAsia" w:cs="宋体"/>
                <w:b/>
                <w:bCs/>
                <w:color w:val="auto"/>
                <w:sz w:val="24"/>
                <w:szCs w:val="24"/>
              </w:rPr>
              <w:t>表</w:t>
            </w:r>
            <w:r>
              <w:rPr>
                <w:rFonts w:hint="eastAsia"/>
                <w:b/>
                <w:bCs/>
                <w:color w:val="auto"/>
                <w:sz w:val="24"/>
                <w:szCs w:val="24"/>
                <w:lang w:val="en-US" w:eastAsia="zh-CN"/>
              </w:rPr>
              <w:t>4-4</w:t>
            </w:r>
            <w:r>
              <w:rPr>
                <w:b/>
                <w:bCs/>
                <w:color w:val="auto"/>
                <w:sz w:val="24"/>
                <w:szCs w:val="24"/>
              </w:rPr>
              <w:t xml:space="preserve">  </w:t>
            </w:r>
            <w:r>
              <w:rPr>
                <w:rFonts w:hint="eastAsia" w:cs="宋体"/>
                <w:b/>
                <w:bCs/>
                <w:color w:val="auto"/>
                <w:sz w:val="24"/>
                <w:szCs w:val="24"/>
              </w:rPr>
              <w:t>固化烘干废气产生排放情况一览表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706"/>
              <w:gridCol w:w="849"/>
              <w:gridCol w:w="848"/>
              <w:gridCol w:w="1269"/>
              <w:gridCol w:w="707"/>
              <w:gridCol w:w="848"/>
              <w:gridCol w:w="899"/>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restart"/>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rFonts w:hint="eastAsia" w:cs="宋体"/>
                      <w:color w:val="auto"/>
                      <w:sz w:val="21"/>
                      <w:szCs w:val="21"/>
                    </w:rPr>
                    <w:t>排放形式</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rFonts w:hint="eastAsia" w:cs="宋体"/>
                      <w:color w:val="auto"/>
                      <w:sz w:val="21"/>
                      <w:szCs w:val="21"/>
                    </w:rPr>
                    <w:t>污染物</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rFonts w:hint="eastAsia" w:cs="宋体"/>
                      <w:color w:val="auto"/>
                      <w:sz w:val="21"/>
                      <w:szCs w:val="21"/>
                    </w:rPr>
                    <w:t>产生情况</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rFonts w:hint="eastAsia" w:cs="宋体"/>
                      <w:color w:val="auto"/>
                      <w:sz w:val="21"/>
                      <w:szCs w:val="21"/>
                    </w:rPr>
                    <w:t>污染防治措施</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风量</w:t>
                  </w:r>
                  <w:r>
                    <w:rPr>
                      <w:color w:val="auto"/>
                    </w:rPr>
                    <w:t>m</w:t>
                  </w:r>
                  <w:r>
                    <w:rPr>
                      <w:color w:val="auto"/>
                      <w:vertAlign w:val="superscript"/>
                    </w:rPr>
                    <w:t>3</w:t>
                  </w:r>
                  <w:r>
                    <w:rPr>
                      <w:color w:val="auto"/>
                    </w:rPr>
                    <w:t>/h</w:t>
                  </w:r>
                </w:p>
              </w:tc>
              <w:tc>
                <w:tcPr>
                  <w:tcW w:w="2595" w:type="dxa"/>
                  <w:gridSpan w:val="3"/>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rFonts w:hint="eastAsia" w:cs="宋体"/>
                      <w:color w:val="auto"/>
                      <w:sz w:val="21"/>
                      <w:szCs w:val="21"/>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rFonts w:hint="eastAsia" w:cs="宋体"/>
                      <w:color w:val="auto"/>
                      <w:sz w:val="21"/>
                      <w:szCs w:val="21"/>
                    </w:rPr>
                    <w:t>产生量</w:t>
                  </w:r>
                  <w:r>
                    <w:rPr>
                      <w:color w:val="auto"/>
                      <w:sz w:val="21"/>
                      <w:szCs w:val="21"/>
                    </w:rPr>
                    <w:t>t/a</w:t>
                  </w:r>
                </w:p>
              </w:tc>
              <w:tc>
                <w:tcPr>
                  <w:tcW w:w="850"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rFonts w:hint="eastAsia" w:cs="宋体"/>
                      <w:color w:val="auto"/>
                      <w:sz w:val="21"/>
                      <w:szCs w:val="21"/>
                    </w:rPr>
                    <w:t>产生浓度</w:t>
                  </w:r>
                  <w:r>
                    <w:rPr>
                      <w:color w:val="auto"/>
                      <w:sz w:val="21"/>
                      <w:szCs w:val="21"/>
                    </w:rPr>
                    <w:t>mg/m</w:t>
                  </w:r>
                  <w:r>
                    <w:rPr>
                      <w:color w:val="auto"/>
                      <w:sz w:val="21"/>
                      <w:szCs w:val="21"/>
                      <w:vertAlign w:val="superscript"/>
                    </w:rPr>
                    <w:t>3</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rFonts w:hint="eastAsia" w:cs="宋体"/>
                      <w:color w:val="auto"/>
                      <w:sz w:val="21"/>
                      <w:szCs w:val="21"/>
                    </w:rPr>
                    <w:t>排放浓度</w:t>
                  </w:r>
                  <w:r>
                    <w:rPr>
                      <w:color w:val="auto"/>
                      <w:sz w:val="21"/>
                      <w:szCs w:val="21"/>
                    </w:rPr>
                    <w:t>mg/m</w:t>
                  </w:r>
                  <w:r>
                    <w:rPr>
                      <w:color w:val="auto"/>
                      <w:sz w:val="21"/>
                      <w:szCs w:val="21"/>
                      <w:vertAlign w:val="superscript"/>
                    </w:rPr>
                    <w:t>3</w:t>
                  </w:r>
                </w:p>
              </w:tc>
              <w:tc>
                <w:tcPr>
                  <w:tcW w:w="851"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rFonts w:hint="eastAsia" w:cs="宋体"/>
                      <w:color w:val="auto"/>
                      <w:sz w:val="21"/>
                      <w:szCs w:val="21"/>
                    </w:rPr>
                    <w:t>排放速率</w:t>
                  </w:r>
                  <w:r>
                    <w:rPr>
                      <w:color w:val="auto"/>
                      <w:sz w:val="21"/>
                      <w:szCs w:val="21"/>
                    </w:rPr>
                    <w:t>kg/h</w:t>
                  </w:r>
                </w:p>
              </w:tc>
              <w:tc>
                <w:tcPr>
                  <w:tcW w:w="894"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rFonts w:hint="eastAsia" w:cs="宋体"/>
                      <w:color w:val="auto"/>
                      <w:sz w:val="21"/>
                      <w:szCs w:val="21"/>
                    </w:rPr>
                    <w:t>排放量</w:t>
                  </w:r>
                  <w:r>
                    <w:rPr>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restart"/>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rFonts w:hint="eastAsia" w:cs="宋体"/>
                      <w:color w:val="auto"/>
                      <w:sz w:val="21"/>
                      <w:szCs w:val="21"/>
                    </w:rPr>
                    <w:t>有组织</w:t>
                  </w:r>
                </w:p>
              </w:tc>
              <w:tc>
                <w:tcPr>
                  <w:tcW w:w="709"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rFonts w:hint="eastAsia" w:cs="宋体"/>
                      <w:color w:val="auto"/>
                      <w:sz w:val="21"/>
                      <w:szCs w:val="21"/>
                    </w:rPr>
                    <w:t>非甲烷总烃</w:t>
                  </w:r>
                </w:p>
              </w:tc>
              <w:tc>
                <w:tcPr>
                  <w:tcW w:w="851"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eastAsia="宋体"/>
                      <w:color w:val="auto"/>
                      <w:sz w:val="21"/>
                      <w:szCs w:val="21"/>
                      <w:lang w:val="en-US" w:eastAsia="zh-CN"/>
                    </w:rPr>
                  </w:pPr>
                  <w:r>
                    <w:rPr>
                      <w:rFonts w:hint="eastAsia"/>
                      <w:color w:val="auto"/>
                      <w:sz w:val="21"/>
                      <w:szCs w:val="21"/>
                      <w:lang w:val="en-US" w:eastAsia="zh-CN"/>
                    </w:rPr>
                    <w:t>0.0108</w:t>
                  </w:r>
                </w:p>
              </w:tc>
              <w:tc>
                <w:tcPr>
                  <w:tcW w:w="850"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eastAsia="宋体"/>
                      <w:color w:val="auto"/>
                      <w:sz w:val="21"/>
                      <w:szCs w:val="21"/>
                      <w:lang w:val="en-US" w:eastAsia="zh-CN"/>
                    </w:rPr>
                  </w:pPr>
                  <w:r>
                    <w:rPr>
                      <w:rFonts w:hint="eastAsia"/>
                      <w:color w:val="auto"/>
                      <w:sz w:val="21"/>
                      <w:szCs w:val="21"/>
                      <w:lang w:val="en-US" w:eastAsia="zh-CN"/>
                    </w:rPr>
                    <w:t>0.51</w:t>
                  </w:r>
                </w:p>
              </w:tc>
              <w:tc>
                <w:tcPr>
                  <w:tcW w:w="1276"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rFonts w:hint="eastAsia" w:cs="宋体"/>
                      <w:color w:val="auto"/>
                      <w:sz w:val="21"/>
                      <w:szCs w:val="21"/>
                    </w:rPr>
                    <w:t>集气罩（收集率</w:t>
                  </w:r>
                  <w:r>
                    <w:rPr>
                      <w:color w:val="auto"/>
                      <w:sz w:val="21"/>
                      <w:szCs w:val="21"/>
                    </w:rPr>
                    <w:t>90%</w:t>
                  </w:r>
                  <w:r>
                    <w:rPr>
                      <w:rFonts w:hint="eastAsia" w:cs="宋体"/>
                      <w:color w:val="auto"/>
                      <w:sz w:val="21"/>
                      <w:szCs w:val="21"/>
                    </w:rPr>
                    <w:t>）</w:t>
                  </w:r>
                  <w:r>
                    <w:rPr>
                      <w:color w:val="auto"/>
                      <w:sz w:val="21"/>
                      <w:szCs w:val="21"/>
                    </w:rPr>
                    <w:t>+</w:t>
                  </w:r>
                  <w:r>
                    <w:rPr>
                      <w:rFonts w:hint="eastAsia" w:cs="宋体"/>
                      <w:color w:val="auto"/>
                      <w:sz w:val="21"/>
                      <w:szCs w:val="21"/>
                    </w:rPr>
                    <w:t>活性炭吸附（净化效率</w:t>
                  </w:r>
                  <w:r>
                    <w:rPr>
                      <w:rFonts w:hint="eastAsia"/>
                      <w:color w:val="auto"/>
                      <w:sz w:val="21"/>
                      <w:szCs w:val="21"/>
                      <w:lang w:val="en-US" w:eastAsia="zh-CN"/>
                    </w:rPr>
                    <w:t>18</w:t>
                  </w:r>
                  <w:r>
                    <w:rPr>
                      <w:color w:val="auto"/>
                      <w:sz w:val="21"/>
                      <w:szCs w:val="21"/>
                    </w:rPr>
                    <w:t>%</w:t>
                  </w:r>
                  <w:r>
                    <w:rPr>
                      <w:rFonts w:hint="eastAsia" w:cs="宋体"/>
                      <w:color w:val="auto"/>
                      <w:sz w:val="21"/>
                      <w:szCs w:val="21"/>
                    </w:rPr>
                    <w:t>）</w:t>
                  </w:r>
                  <w:r>
                    <w:rPr>
                      <w:color w:val="auto"/>
                      <w:sz w:val="21"/>
                      <w:szCs w:val="21"/>
                    </w:rPr>
                    <w:t>+15m</w:t>
                  </w:r>
                  <w:r>
                    <w:rPr>
                      <w:rFonts w:hint="eastAsia" w:cs="宋体"/>
                      <w:color w:val="auto"/>
                      <w:sz w:val="21"/>
                      <w:szCs w:val="21"/>
                    </w:rPr>
                    <w:t>排气筒</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color w:val="auto"/>
                      <w:sz w:val="21"/>
                      <w:szCs w:val="21"/>
                    </w:rPr>
                    <w:t>8000</w:t>
                  </w:r>
                </w:p>
              </w:tc>
              <w:tc>
                <w:tcPr>
                  <w:tcW w:w="850"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eastAsia="宋体"/>
                      <w:color w:val="auto"/>
                      <w:sz w:val="21"/>
                      <w:szCs w:val="21"/>
                      <w:lang w:val="en-US" w:eastAsia="zh-CN"/>
                    </w:rPr>
                  </w:pPr>
                  <w:r>
                    <w:rPr>
                      <w:rFonts w:hint="eastAsia"/>
                      <w:color w:val="auto"/>
                      <w:sz w:val="21"/>
                      <w:szCs w:val="21"/>
                      <w:lang w:val="en-US" w:eastAsia="zh-CN"/>
                    </w:rPr>
                    <w:t>0.377</w:t>
                  </w:r>
                </w:p>
              </w:tc>
              <w:tc>
                <w:tcPr>
                  <w:tcW w:w="851"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eastAsia="宋体"/>
                      <w:color w:val="auto"/>
                      <w:sz w:val="21"/>
                      <w:szCs w:val="21"/>
                      <w:lang w:val="en-US" w:eastAsia="zh-CN"/>
                    </w:rPr>
                  </w:pPr>
                  <w:r>
                    <w:rPr>
                      <w:rFonts w:hint="eastAsia"/>
                      <w:color w:val="auto"/>
                      <w:sz w:val="21"/>
                      <w:szCs w:val="21"/>
                      <w:lang w:val="en-US" w:eastAsia="zh-CN"/>
                    </w:rPr>
                    <w:t>0.003</w:t>
                  </w:r>
                </w:p>
              </w:tc>
              <w:tc>
                <w:tcPr>
                  <w:tcW w:w="894"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eastAsia="宋体"/>
                      <w:color w:val="auto"/>
                      <w:sz w:val="21"/>
                      <w:szCs w:val="21"/>
                      <w:lang w:val="en-US" w:eastAsia="zh-CN"/>
                    </w:rPr>
                  </w:pPr>
                  <w:r>
                    <w:rPr>
                      <w:rFonts w:hint="eastAsia"/>
                      <w:color w:val="auto"/>
                      <w:sz w:val="21"/>
                      <w:szCs w:val="21"/>
                      <w:lang w:val="en-US"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kern w:val="0"/>
                    </w:rPr>
                  </w:pPr>
                  <w:r>
                    <w:rPr>
                      <w:color w:val="auto"/>
                      <w:kern w:val="0"/>
                    </w:rPr>
                    <w:t>SO</w:t>
                  </w:r>
                  <w:r>
                    <w:rPr>
                      <w:color w:val="auto"/>
                      <w:kern w:val="0"/>
                      <w:vertAlign w:val="subscript"/>
                    </w:rPr>
                    <w:t>2</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rFonts w:hint="default" w:eastAsia="宋体"/>
                      <w:color w:val="auto"/>
                      <w:kern w:val="0"/>
                      <w:lang w:val="en-US" w:eastAsia="zh-CN"/>
                    </w:rPr>
                  </w:pPr>
                  <w:r>
                    <w:rPr>
                      <w:color w:val="auto"/>
                      <w:kern w:val="0"/>
                    </w:rPr>
                    <w:t>0.0</w:t>
                  </w:r>
                  <w:r>
                    <w:rPr>
                      <w:rFonts w:hint="eastAsia"/>
                      <w:color w:val="auto"/>
                      <w:kern w:val="0"/>
                    </w:rPr>
                    <w:t>2</w:t>
                  </w:r>
                  <w:r>
                    <w:rPr>
                      <w:rFonts w:hint="eastAsia"/>
                      <w:color w:val="auto"/>
                      <w:kern w:val="0"/>
                      <w:lang w:val="en-US" w:eastAsia="zh-CN"/>
                    </w:rPr>
                    <w:t>25</w:t>
                  </w:r>
                </w:p>
              </w:tc>
              <w:tc>
                <w:tcPr>
                  <w:tcW w:w="850"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eastAsia="宋体"/>
                      <w:color w:val="auto"/>
                      <w:sz w:val="21"/>
                      <w:szCs w:val="21"/>
                      <w:lang w:val="en-US" w:eastAsia="zh-CN"/>
                    </w:rPr>
                  </w:pPr>
                  <w:r>
                    <w:rPr>
                      <w:rFonts w:hint="eastAsia"/>
                      <w:color w:val="auto"/>
                      <w:sz w:val="21"/>
                      <w:szCs w:val="21"/>
                      <w:lang w:val="en-US" w:eastAsia="zh-CN"/>
                    </w:rPr>
                    <w:t>1.065</w:t>
                  </w:r>
                </w:p>
              </w:tc>
              <w:tc>
                <w:tcPr>
                  <w:tcW w:w="1276" w:type="dxa"/>
                  <w:vMerge w:val="restart"/>
                  <w:tcBorders>
                    <w:top w:val="single" w:color="auto" w:sz="4" w:space="0"/>
                    <w:left w:val="single" w:color="auto" w:sz="4" w:space="0"/>
                    <w:right w:val="single" w:color="auto" w:sz="4" w:space="0"/>
                  </w:tcBorders>
                  <w:vAlign w:val="center"/>
                </w:tcPr>
                <w:p>
                  <w:pPr>
                    <w:pStyle w:val="134"/>
                    <w:adjustRightInd w:val="0"/>
                    <w:snapToGrid w:val="0"/>
                    <w:spacing w:line="300" w:lineRule="exact"/>
                    <w:rPr>
                      <w:rFonts w:hint="eastAsia" w:eastAsia="宋体"/>
                      <w:color w:val="auto"/>
                      <w:sz w:val="21"/>
                      <w:szCs w:val="21"/>
                      <w:lang w:val="en-US" w:eastAsia="zh-CN"/>
                    </w:rPr>
                  </w:pPr>
                  <w:r>
                    <w:rPr>
                      <w:rFonts w:hint="eastAsia"/>
                      <w:color w:val="auto"/>
                      <w:sz w:val="21"/>
                      <w:szCs w:val="21"/>
                      <w:lang w:val="en-US" w:eastAsia="zh-CN"/>
                    </w:rPr>
                    <w:t>/</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eastAsia="宋体"/>
                      <w:color w:val="auto"/>
                      <w:sz w:val="21"/>
                      <w:szCs w:val="21"/>
                      <w:lang w:val="en-US" w:eastAsia="zh-CN"/>
                    </w:rPr>
                  </w:pPr>
                  <w:r>
                    <w:rPr>
                      <w:rFonts w:hint="eastAsia"/>
                      <w:color w:val="auto"/>
                      <w:sz w:val="21"/>
                      <w:szCs w:val="21"/>
                      <w:lang w:val="en-US" w:eastAsia="zh-CN"/>
                    </w:rPr>
                    <w:t>1.065</w:t>
                  </w:r>
                </w:p>
              </w:tc>
              <w:tc>
                <w:tcPr>
                  <w:tcW w:w="851"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eastAsia="宋体"/>
                      <w:color w:val="auto"/>
                      <w:sz w:val="21"/>
                      <w:szCs w:val="21"/>
                      <w:lang w:val="en-US" w:eastAsia="zh-CN"/>
                    </w:rPr>
                  </w:pPr>
                  <w:r>
                    <w:rPr>
                      <w:color w:val="auto"/>
                      <w:sz w:val="21"/>
                      <w:szCs w:val="21"/>
                    </w:rPr>
                    <w:t>0.0</w:t>
                  </w:r>
                  <w:r>
                    <w:rPr>
                      <w:rFonts w:hint="eastAsia"/>
                      <w:color w:val="auto"/>
                      <w:sz w:val="21"/>
                      <w:szCs w:val="21"/>
                      <w:lang w:val="en-US" w:eastAsia="zh-CN"/>
                    </w:rPr>
                    <w:t>085</w:t>
                  </w:r>
                </w:p>
              </w:tc>
              <w:tc>
                <w:tcPr>
                  <w:tcW w:w="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rFonts w:hint="default" w:eastAsia="宋体"/>
                      <w:color w:val="auto"/>
                      <w:kern w:val="0"/>
                      <w:lang w:val="en-US" w:eastAsia="zh-CN"/>
                    </w:rPr>
                  </w:pPr>
                  <w:r>
                    <w:rPr>
                      <w:color w:val="auto"/>
                      <w:kern w:val="0"/>
                    </w:rPr>
                    <w:t>0.0</w:t>
                  </w:r>
                  <w:r>
                    <w:rPr>
                      <w:rFonts w:hint="eastAsia"/>
                      <w:color w:val="auto"/>
                      <w:kern w:val="0"/>
                    </w:rPr>
                    <w:t>2</w:t>
                  </w:r>
                  <w:r>
                    <w:rPr>
                      <w:rFonts w:hint="eastAsia"/>
                      <w:color w:val="auto"/>
                      <w:kern w:val="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kern w:val="0"/>
                    </w:rPr>
                  </w:pPr>
                  <w:r>
                    <w:rPr>
                      <w:color w:val="auto"/>
                      <w:kern w:val="0"/>
                    </w:rPr>
                    <w:t>NO</w:t>
                  </w:r>
                  <w:r>
                    <w:rPr>
                      <w:color w:val="auto"/>
                      <w:kern w:val="0"/>
                      <w:vertAlign w:val="subscript"/>
                    </w:rPr>
                    <w:t>X</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rFonts w:hint="eastAsia" w:eastAsia="宋体"/>
                      <w:color w:val="auto"/>
                      <w:kern w:val="0"/>
                      <w:lang w:val="en-US" w:eastAsia="zh-CN"/>
                    </w:rPr>
                  </w:pPr>
                  <w:r>
                    <w:rPr>
                      <w:color w:val="auto"/>
                      <w:kern w:val="0"/>
                    </w:rPr>
                    <w:t>0.0</w:t>
                  </w:r>
                  <w:r>
                    <w:rPr>
                      <w:rFonts w:hint="eastAsia"/>
                      <w:color w:val="auto"/>
                      <w:kern w:val="0"/>
                      <w:lang w:val="en-US" w:eastAsia="zh-CN"/>
                    </w:rPr>
                    <w:t>9</w:t>
                  </w:r>
                </w:p>
              </w:tc>
              <w:tc>
                <w:tcPr>
                  <w:tcW w:w="850"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eastAsia="宋体"/>
                      <w:color w:val="auto"/>
                      <w:sz w:val="21"/>
                      <w:szCs w:val="21"/>
                      <w:lang w:val="en-US" w:eastAsia="zh-CN"/>
                    </w:rPr>
                  </w:pPr>
                  <w:r>
                    <w:rPr>
                      <w:rFonts w:hint="eastAsia"/>
                      <w:color w:val="auto"/>
                      <w:sz w:val="21"/>
                      <w:szCs w:val="21"/>
                      <w:lang w:val="en-US" w:eastAsia="zh-CN"/>
                    </w:rPr>
                    <w:t>4.26</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eastAsia="宋体"/>
                      <w:color w:val="auto"/>
                      <w:sz w:val="21"/>
                      <w:szCs w:val="21"/>
                      <w:lang w:val="en-US" w:eastAsia="zh-CN"/>
                    </w:rPr>
                  </w:pPr>
                  <w:r>
                    <w:rPr>
                      <w:rFonts w:hint="eastAsia"/>
                      <w:color w:val="auto"/>
                      <w:sz w:val="21"/>
                      <w:szCs w:val="21"/>
                      <w:lang w:val="en-US" w:eastAsia="zh-CN"/>
                    </w:rPr>
                    <w:t>4.26</w:t>
                  </w:r>
                </w:p>
              </w:tc>
              <w:tc>
                <w:tcPr>
                  <w:tcW w:w="851"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eastAsia="宋体"/>
                      <w:color w:val="auto"/>
                      <w:sz w:val="21"/>
                      <w:szCs w:val="21"/>
                      <w:lang w:val="en-US" w:eastAsia="zh-CN"/>
                    </w:rPr>
                  </w:pPr>
                  <w:r>
                    <w:rPr>
                      <w:rFonts w:hint="eastAsia"/>
                      <w:color w:val="auto"/>
                      <w:sz w:val="21"/>
                      <w:szCs w:val="21"/>
                      <w:lang w:val="en-US" w:eastAsia="zh-CN"/>
                    </w:rPr>
                    <w:t>0.034</w:t>
                  </w:r>
                </w:p>
              </w:tc>
              <w:tc>
                <w:tcPr>
                  <w:tcW w:w="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kern w:val="0"/>
                    </w:rPr>
                  </w:pPr>
                  <w:r>
                    <w:rPr>
                      <w:color w:val="auto"/>
                      <w:kern w:val="0"/>
                    </w:rPr>
                    <w:t>0.0</w:t>
                  </w:r>
                  <w:r>
                    <w:rPr>
                      <w:rFonts w:hint="eastAsia"/>
                      <w:color w:val="auto"/>
                      <w:kern w:val="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kern w:val="0"/>
                    </w:rPr>
                  </w:pPr>
                  <w:r>
                    <w:rPr>
                      <w:rFonts w:hint="eastAsia" w:cs="宋体"/>
                      <w:color w:val="auto"/>
                      <w:kern w:val="0"/>
                    </w:rPr>
                    <w:t>颗粒物</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kern w:val="0"/>
                    </w:rPr>
                  </w:pPr>
                  <w:r>
                    <w:rPr>
                      <w:color w:val="auto"/>
                      <w:kern w:val="0"/>
                    </w:rPr>
                    <w:t>0.00</w:t>
                  </w:r>
                  <w:r>
                    <w:rPr>
                      <w:rFonts w:hint="eastAsia"/>
                      <w:color w:val="auto"/>
                      <w:kern w:val="0"/>
                    </w:rPr>
                    <w:t>9</w:t>
                  </w:r>
                </w:p>
              </w:tc>
              <w:tc>
                <w:tcPr>
                  <w:tcW w:w="850"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eastAsia="宋体"/>
                      <w:color w:val="auto"/>
                      <w:sz w:val="21"/>
                      <w:szCs w:val="21"/>
                      <w:lang w:val="en-US" w:eastAsia="zh-CN"/>
                    </w:rPr>
                  </w:pPr>
                  <w:r>
                    <w:rPr>
                      <w:rFonts w:hint="eastAsia"/>
                      <w:color w:val="auto"/>
                      <w:sz w:val="21"/>
                      <w:szCs w:val="21"/>
                      <w:lang w:val="en-US" w:eastAsia="zh-CN"/>
                    </w:rPr>
                    <w:t>0.034</w:t>
                  </w:r>
                </w:p>
              </w:tc>
              <w:tc>
                <w:tcPr>
                  <w:tcW w:w="1276"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rFonts w:hint="eastAsia" w:cs="宋体"/>
                      <w:color w:val="auto"/>
                      <w:sz w:val="21"/>
                      <w:szCs w:val="21"/>
                    </w:rPr>
                    <w:t>集气罩（收集率</w:t>
                  </w:r>
                  <w:r>
                    <w:rPr>
                      <w:color w:val="auto"/>
                      <w:sz w:val="21"/>
                      <w:szCs w:val="21"/>
                    </w:rPr>
                    <w:t>90%</w:t>
                  </w:r>
                  <w:r>
                    <w:rPr>
                      <w:rFonts w:hint="eastAsia" w:cs="宋体"/>
                      <w:color w:val="auto"/>
                      <w:sz w:val="21"/>
                      <w:szCs w:val="21"/>
                    </w:rPr>
                    <w:t>）</w:t>
                  </w:r>
                  <w:r>
                    <w:rPr>
                      <w:color w:val="auto"/>
                      <w:sz w:val="21"/>
                      <w:szCs w:val="21"/>
                    </w:rPr>
                    <w:t>+</w:t>
                  </w:r>
                  <w:r>
                    <w:rPr>
                      <w:rFonts w:hint="eastAsia" w:cs="宋体"/>
                      <w:color w:val="auto"/>
                      <w:sz w:val="21"/>
                      <w:szCs w:val="21"/>
                    </w:rPr>
                    <w:t>活性炭吸附（</w:t>
                  </w:r>
                  <w:r>
                    <w:rPr>
                      <w:rFonts w:hint="eastAsia" w:cs="宋体"/>
                      <w:color w:val="auto"/>
                      <w:sz w:val="21"/>
                      <w:szCs w:val="21"/>
                      <w:lang w:val="en-US" w:eastAsia="zh-CN"/>
                    </w:rPr>
                    <w:t>90%</w:t>
                  </w:r>
                  <w:r>
                    <w:rPr>
                      <w:rFonts w:hint="eastAsia" w:cs="宋体"/>
                      <w:color w:val="auto"/>
                      <w:sz w:val="21"/>
                      <w:szCs w:val="21"/>
                    </w:rPr>
                    <w:t>）</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eastAsia="宋体"/>
                      <w:color w:val="auto"/>
                      <w:sz w:val="21"/>
                      <w:szCs w:val="21"/>
                      <w:lang w:val="en-US" w:eastAsia="zh-CN"/>
                    </w:rPr>
                  </w:pPr>
                  <w:r>
                    <w:rPr>
                      <w:rFonts w:hint="eastAsia"/>
                      <w:color w:val="auto"/>
                      <w:sz w:val="21"/>
                      <w:szCs w:val="21"/>
                      <w:lang w:val="en-US" w:eastAsia="zh-CN"/>
                    </w:rPr>
                    <w:t>0.0034</w:t>
                  </w:r>
                </w:p>
              </w:tc>
              <w:tc>
                <w:tcPr>
                  <w:tcW w:w="851"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eastAsia="宋体"/>
                      <w:color w:val="auto"/>
                      <w:sz w:val="21"/>
                      <w:szCs w:val="21"/>
                      <w:lang w:val="en-US" w:eastAsia="zh-CN"/>
                    </w:rPr>
                  </w:pPr>
                  <w:r>
                    <w:rPr>
                      <w:rFonts w:hint="eastAsia"/>
                      <w:color w:val="auto"/>
                      <w:sz w:val="21"/>
                      <w:szCs w:val="21"/>
                      <w:lang w:val="en-US" w:eastAsia="zh-CN"/>
                    </w:rPr>
                    <w:t>0.00034</w:t>
                  </w:r>
                </w:p>
              </w:tc>
              <w:tc>
                <w:tcPr>
                  <w:tcW w:w="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kern w:val="0"/>
                    </w:rPr>
                  </w:pPr>
                  <w:r>
                    <w:rPr>
                      <w:color w:val="auto"/>
                      <w:kern w:val="0"/>
                    </w:rPr>
                    <w:t>0.00</w:t>
                  </w:r>
                  <w:r>
                    <w:rPr>
                      <w:rFonts w:hint="eastAsia"/>
                      <w:color w:val="auto"/>
                      <w:kern w:val="0"/>
                      <w:lang w:val="en-US" w:eastAsia="zh-CN"/>
                    </w:rPr>
                    <w:t>0</w:t>
                  </w:r>
                  <w:r>
                    <w:rPr>
                      <w:rFonts w:hint="eastAsia"/>
                      <w:color w:val="auto"/>
                      <w:kern w:val="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kern w:val="0"/>
                    </w:rPr>
                  </w:pPr>
                  <w:r>
                    <w:rPr>
                      <w:rFonts w:hint="eastAsia" w:cs="宋体"/>
                      <w:color w:val="auto"/>
                      <w:kern w:val="0"/>
                    </w:rPr>
                    <w:t>无组织</w:t>
                  </w:r>
                </w:p>
              </w:tc>
              <w:tc>
                <w:tcPr>
                  <w:tcW w:w="709"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rFonts w:hint="eastAsia" w:cs="宋体"/>
                      <w:color w:val="auto"/>
                      <w:sz w:val="21"/>
                      <w:szCs w:val="21"/>
                    </w:rPr>
                    <w:t>非甲烷总烃</w:t>
                  </w:r>
                </w:p>
              </w:tc>
              <w:tc>
                <w:tcPr>
                  <w:tcW w:w="851"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color w:val="auto"/>
                      <w:sz w:val="21"/>
                      <w:szCs w:val="21"/>
                    </w:rPr>
                    <w:t>0.005</w:t>
                  </w:r>
                </w:p>
              </w:tc>
              <w:tc>
                <w:tcPr>
                  <w:tcW w:w="850"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color w:val="auto"/>
                      <w:sz w:val="21"/>
                      <w:szCs w:val="21"/>
                    </w:rPr>
                    <w:t>/</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color w:val="auto"/>
                      <w:sz w:val="21"/>
                      <w:szCs w:val="21"/>
                    </w:rPr>
                    <w:t>/</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color w:val="auto"/>
                      <w:sz w:val="21"/>
                      <w:szCs w:val="21"/>
                    </w:rPr>
                    <w:t>/</w:t>
                  </w:r>
                </w:p>
              </w:tc>
              <w:tc>
                <w:tcPr>
                  <w:tcW w:w="850"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color w:val="auto"/>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color w:val="auto"/>
                      <w:sz w:val="21"/>
                      <w:szCs w:val="21"/>
                    </w:rPr>
                    <w:t>0.0025</w:t>
                  </w:r>
                </w:p>
              </w:tc>
              <w:tc>
                <w:tcPr>
                  <w:tcW w:w="894"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color w:val="auto"/>
                      <w:sz w:val="21"/>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kern w:val="0"/>
                    </w:rPr>
                  </w:pPr>
                  <w:r>
                    <w:rPr>
                      <w:color w:val="auto"/>
                      <w:kern w:val="0"/>
                    </w:rPr>
                    <w:t>SO</w:t>
                  </w:r>
                  <w:r>
                    <w:rPr>
                      <w:color w:val="auto"/>
                      <w:kern w:val="0"/>
                      <w:vertAlign w:val="subscript"/>
                    </w:rPr>
                    <w:t>2</w:t>
                  </w:r>
                </w:p>
              </w:tc>
              <w:tc>
                <w:tcPr>
                  <w:tcW w:w="851"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color w:val="auto"/>
                      <w:sz w:val="21"/>
                      <w:szCs w:val="21"/>
                    </w:rPr>
                    <w:t>0.00</w:t>
                  </w:r>
                  <w:r>
                    <w:rPr>
                      <w:rFonts w:hint="eastAsia"/>
                      <w:color w:val="auto"/>
                      <w:sz w:val="21"/>
                      <w:szCs w:val="21"/>
                    </w:rPr>
                    <w:t>3</w:t>
                  </w:r>
                </w:p>
              </w:tc>
              <w:tc>
                <w:tcPr>
                  <w:tcW w:w="850"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color w:val="auto"/>
                      <w:sz w:val="21"/>
                      <w:szCs w:val="21"/>
                    </w:rPr>
                    <w:t>/</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color w:val="auto"/>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color w:val="auto"/>
                      <w:sz w:val="21"/>
                      <w:szCs w:val="21"/>
                    </w:rPr>
                    <w:t>0.00</w:t>
                  </w:r>
                  <w:r>
                    <w:rPr>
                      <w:rFonts w:hint="eastAsia"/>
                      <w:color w:val="auto"/>
                      <w:sz w:val="21"/>
                      <w:szCs w:val="21"/>
                    </w:rPr>
                    <w:t>1</w:t>
                  </w:r>
                  <w:r>
                    <w:rPr>
                      <w:color w:val="auto"/>
                      <w:sz w:val="21"/>
                      <w:szCs w:val="21"/>
                    </w:rPr>
                    <w:t>5</w:t>
                  </w:r>
                </w:p>
              </w:tc>
              <w:tc>
                <w:tcPr>
                  <w:tcW w:w="894"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color w:val="auto"/>
                      <w:sz w:val="21"/>
                      <w:szCs w:val="21"/>
                    </w:rPr>
                    <w:t>0.00</w:t>
                  </w:r>
                  <w:r>
                    <w:rPr>
                      <w:rFonts w:hint="eastAsia"/>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kern w:val="0"/>
                    </w:rPr>
                  </w:pPr>
                  <w:r>
                    <w:rPr>
                      <w:color w:val="auto"/>
                      <w:kern w:val="0"/>
                    </w:rPr>
                    <w:t>NO</w:t>
                  </w:r>
                  <w:r>
                    <w:rPr>
                      <w:color w:val="auto"/>
                      <w:kern w:val="0"/>
                      <w:vertAlign w:val="subscript"/>
                    </w:rPr>
                    <w:t>X</w:t>
                  </w:r>
                </w:p>
              </w:tc>
              <w:tc>
                <w:tcPr>
                  <w:tcW w:w="851"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color w:val="auto"/>
                      <w:sz w:val="21"/>
                      <w:szCs w:val="21"/>
                    </w:rPr>
                    <w:t>0.0</w:t>
                  </w:r>
                  <w:r>
                    <w:rPr>
                      <w:rFonts w:hint="eastAsia"/>
                      <w:color w:val="auto"/>
                      <w:sz w:val="21"/>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color w:val="auto"/>
                      <w:sz w:val="21"/>
                      <w:szCs w:val="21"/>
                    </w:rPr>
                    <w:t>/</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color w:val="auto"/>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color w:val="auto"/>
                      <w:sz w:val="21"/>
                      <w:szCs w:val="21"/>
                    </w:rPr>
                    <w:t>0.00</w:t>
                  </w:r>
                  <w:r>
                    <w:rPr>
                      <w:rFonts w:hint="eastAsia"/>
                      <w:color w:val="auto"/>
                      <w:sz w:val="21"/>
                      <w:szCs w:val="21"/>
                    </w:rPr>
                    <w:t>5</w:t>
                  </w:r>
                </w:p>
              </w:tc>
              <w:tc>
                <w:tcPr>
                  <w:tcW w:w="894"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color w:val="auto"/>
                      <w:sz w:val="21"/>
                      <w:szCs w:val="21"/>
                    </w:rPr>
                    <w:t>0.0</w:t>
                  </w:r>
                  <w:r>
                    <w:rPr>
                      <w:rFonts w:hint="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kern w:val="0"/>
                    </w:rPr>
                  </w:pPr>
                  <w:r>
                    <w:rPr>
                      <w:rFonts w:hint="eastAsia" w:cs="宋体"/>
                      <w:color w:val="auto"/>
                      <w:kern w:val="0"/>
                    </w:rPr>
                    <w:t>颗粒物</w:t>
                  </w:r>
                </w:p>
              </w:tc>
              <w:tc>
                <w:tcPr>
                  <w:tcW w:w="851"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color w:val="auto"/>
                      <w:sz w:val="21"/>
                      <w:szCs w:val="21"/>
                    </w:rPr>
                    <w:t>0.00</w:t>
                  </w:r>
                  <w:r>
                    <w:rPr>
                      <w:rFonts w:hint="eastAsia"/>
                      <w:color w:val="auto"/>
                      <w:sz w:val="21"/>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color w:val="auto"/>
                      <w:sz w:val="21"/>
                      <w:szCs w:val="21"/>
                    </w:rPr>
                    <w:t>/</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color w:val="auto"/>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color w:val="auto"/>
                      <w:sz w:val="21"/>
                      <w:szCs w:val="21"/>
                    </w:rPr>
                    <w:t>0.000</w:t>
                  </w:r>
                  <w:r>
                    <w:rPr>
                      <w:rFonts w:hint="eastAsia"/>
                      <w:color w:val="auto"/>
                      <w:sz w:val="21"/>
                      <w:szCs w:val="21"/>
                    </w:rPr>
                    <w:t>5</w:t>
                  </w:r>
                </w:p>
              </w:tc>
              <w:tc>
                <w:tcPr>
                  <w:tcW w:w="894"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color w:val="auto"/>
                      <w:sz w:val="21"/>
                      <w:szCs w:val="21"/>
                    </w:rPr>
                    <w:t>0.00</w:t>
                  </w:r>
                  <w:r>
                    <w:rPr>
                      <w:rFonts w:hint="eastAsia"/>
                      <w:color w:val="auto"/>
                      <w:sz w:val="21"/>
                      <w:szCs w:val="21"/>
                    </w:rPr>
                    <w:t>1</w:t>
                  </w:r>
                </w:p>
              </w:tc>
            </w:tr>
          </w:tbl>
          <w:p>
            <w:pPr>
              <w:adjustRightInd w:val="0"/>
              <w:snapToGrid w:val="0"/>
              <w:spacing w:line="480" w:lineRule="exact"/>
              <w:ind w:firstLine="480" w:firstLineChars="200"/>
              <w:jc w:val="left"/>
              <w:rPr>
                <w:color w:val="auto"/>
                <w:sz w:val="24"/>
                <w:szCs w:val="24"/>
              </w:rPr>
            </w:pPr>
            <w:r>
              <w:rPr>
                <w:rFonts w:hint="eastAsia" w:cs="宋体"/>
                <w:color w:val="auto"/>
                <w:sz w:val="24"/>
                <w:szCs w:val="24"/>
              </w:rPr>
              <w:t>（3）钢板</w:t>
            </w:r>
            <w:r>
              <w:rPr>
                <w:rFonts w:hint="eastAsia" w:cs="宋体"/>
                <w:color w:val="auto"/>
                <w:sz w:val="24"/>
                <w:szCs w:val="24"/>
                <w:lang w:eastAsia="zh-CN"/>
              </w:rPr>
              <w:t>、</w:t>
            </w:r>
            <w:r>
              <w:rPr>
                <w:rFonts w:hint="eastAsia" w:cs="宋体"/>
                <w:color w:val="auto"/>
                <w:sz w:val="24"/>
                <w:szCs w:val="24"/>
                <w:lang w:val="en-US" w:eastAsia="zh-CN"/>
              </w:rPr>
              <w:t>钢管</w:t>
            </w:r>
            <w:r>
              <w:rPr>
                <w:rFonts w:hint="eastAsia" w:cs="宋体"/>
                <w:color w:val="auto"/>
                <w:sz w:val="24"/>
                <w:szCs w:val="24"/>
              </w:rPr>
              <w:t>切割粉尘</w:t>
            </w:r>
          </w:p>
          <w:p>
            <w:pPr>
              <w:adjustRightInd w:val="0"/>
              <w:snapToGrid w:val="0"/>
              <w:spacing w:line="480" w:lineRule="exact"/>
              <w:ind w:firstLine="480" w:firstLineChars="200"/>
              <w:jc w:val="left"/>
              <w:rPr>
                <w:rFonts w:hint="default" w:eastAsia="宋体" w:cs="宋体"/>
                <w:color w:val="auto"/>
                <w:sz w:val="24"/>
                <w:szCs w:val="24"/>
                <w:lang w:val="en-US" w:eastAsia="zh-CN"/>
              </w:rPr>
            </w:pPr>
            <w:r>
              <w:rPr>
                <w:rFonts w:hint="eastAsia" w:cs="宋体"/>
                <w:color w:val="auto"/>
                <w:sz w:val="24"/>
                <w:szCs w:val="24"/>
              </w:rPr>
              <w:t>本项目</w:t>
            </w:r>
            <w:r>
              <w:rPr>
                <w:rFonts w:hint="eastAsia" w:cs="宋体"/>
                <w:color w:val="auto"/>
                <w:sz w:val="24"/>
                <w:szCs w:val="24"/>
                <w:lang w:val="en-US" w:eastAsia="zh-CN"/>
              </w:rPr>
              <w:t>钢材</w:t>
            </w:r>
            <w:r>
              <w:rPr>
                <w:rFonts w:hint="eastAsia" w:cs="宋体"/>
                <w:color w:val="auto"/>
                <w:sz w:val="24"/>
                <w:szCs w:val="24"/>
              </w:rPr>
              <w:t>切割主要采用激光切割机，金属切割过程会产生金属粉尘，参考《工业源产排污核算方法和系数手册：机械行业系数手册》中“</w:t>
            </w:r>
            <w:r>
              <w:rPr>
                <w:color w:val="auto"/>
                <w:sz w:val="24"/>
                <w:szCs w:val="24"/>
              </w:rPr>
              <w:t>04</w:t>
            </w:r>
            <w:r>
              <w:rPr>
                <w:rFonts w:hint="eastAsia" w:cs="宋体"/>
                <w:color w:val="auto"/>
                <w:sz w:val="24"/>
                <w:szCs w:val="24"/>
              </w:rPr>
              <w:t>下料”，金属板材采用等离子切割下料，颗粒物产污系数为</w:t>
            </w:r>
            <w:r>
              <w:rPr>
                <w:color w:val="auto"/>
                <w:sz w:val="24"/>
                <w:szCs w:val="24"/>
              </w:rPr>
              <w:t>1.1kg/t-</w:t>
            </w:r>
            <w:r>
              <w:rPr>
                <w:rFonts w:hint="eastAsia" w:cs="宋体"/>
                <w:color w:val="auto"/>
                <w:sz w:val="24"/>
                <w:szCs w:val="24"/>
              </w:rPr>
              <w:t>原料。因此，本项目板材激光切割下料工序颗粒物产污系数按</w:t>
            </w:r>
            <w:r>
              <w:rPr>
                <w:color w:val="auto"/>
                <w:sz w:val="24"/>
                <w:szCs w:val="24"/>
              </w:rPr>
              <w:t>1.1kg/t-</w:t>
            </w:r>
            <w:r>
              <w:rPr>
                <w:rFonts w:hint="eastAsia" w:cs="宋体"/>
                <w:color w:val="auto"/>
                <w:sz w:val="24"/>
                <w:szCs w:val="24"/>
              </w:rPr>
              <w:t>原料进行估算，本项目</w:t>
            </w:r>
            <w:r>
              <w:rPr>
                <w:rFonts w:hint="eastAsia" w:cs="宋体"/>
                <w:color w:val="auto"/>
                <w:sz w:val="24"/>
                <w:szCs w:val="24"/>
                <w:lang w:val="en-US" w:eastAsia="zh-CN"/>
              </w:rPr>
              <w:t>钢板及钢管</w:t>
            </w:r>
            <w:r>
              <w:rPr>
                <w:rFonts w:hint="eastAsia" w:cs="宋体"/>
                <w:color w:val="auto"/>
                <w:sz w:val="24"/>
                <w:szCs w:val="24"/>
              </w:rPr>
              <w:t>用量为</w:t>
            </w:r>
            <w:r>
              <w:rPr>
                <w:rFonts w:hint="eastAsia"/>
                <w:color w:val="auto"/>
                <w:sz w:val="24"/>
                <w:szCs w:val="24"/>
                <w:lang w:val="en-US" w:eastAsia="zh-CN"/>
              </w:rPr>
              <w:t>338</w:t>
            </w:r>
            <w:r>
              <w:rPr>
                <w:color w:val="auto"/>
                <w:sz w:val="24"/>
                <w:szCs w:val="24"/>
              </w:rPr>
              <w:t>t/a</w:t>
            </w:r>
            <w:r>
              <w:rPr>
                <w:rFonts w:hint="eastAsia" w:cs="宋体"/>
                <w:color w:val="auto"/>
                <w:sz w:val="24"/>
                <w:szCs w:val="24"/>
              </w:rPr>
              <w:t>，则激光切割工序金属粉尘产生量为</w:t>
            </w:r>
            <w:r>
              <w:rPr>
                <w:rFonts w:hint="eastAsia"/>
                <w:color w:val="auto"/>
                <w:sz w:val="24"/>
                <w:szCs w:val="24"/>
                <w:lang w:val="en-US" w:eastAsia="zh-CN"/>
              </w:rPr>
              <w:t>0.3718</w:t>
            </w:r>
            <w:r>
              <w:rPr>
                <w:color w:val="auto"/>
                <w:sz w:val="24"/>
                <w:szCs w:val="24"/>
              </w:rPr>
              <w:t>t/a</w:t>
            </w:r>
            <w:r>
              <w:rPr>
                <w:rFonts w:hint="eastAsia" w:cs="宋体"/>
                <w:color w:val="auto"/>
                <w:sz w:val="24"/>
                <w:szCs w:val="24"/>
              </w:rPr>
              <w:t>。</w:t>
            </w:r>
            <w:r>
              <w:rPr>
                <w:rFonts w:hint="eastAsia" w:cs="宋体"/>
                <w:color w:val="auto"/>
                <w:sz w:val="24"/>
                <w:szCs w:val="24"/>
                <w:lang w:val="en-US" w:eastAsia="zh-CN"/>
              </w:rPr>
              <w:t>切割工序生产时间为4h/d，1320h/a。</w:t>
            </w:r>
          </w:p>
          <w:p>
            <w:pPr>
              <w:adjustRightInd w:val="0"/>
              <w:snapToGrid w:val="0"/>
              <w:spacing w:line="480" w:lineRule="exact"/>
              <w:ind w:firstLine="480" w:firstLineChars="200"/>
              <w:jc w:val="left"/>
              <w:rPr>
                <w:rFonts w:cs="宋体"/>
                <w:color w:val="auto"/>
                <w:sz w:val="24"/>
                <w:szCs w:val="24"/>
              </w:rPr>
            </w:pPr>
            <w:r>
              <w:rPr>
                <w:rFonts w:hint="eastAsia" w:cs="宋体"/>
                <w:color w:val="auto"/>
                <w:sz w:val="24"/>
                <w:szCs w:val="24"/>
              </w:rPr>
              <w:t>评价要求建设单位设备采购时选用技术先进的环保型激光切割机，激光切割机配套安装袋式除尘器</w:t>
            </w:r>
            <w:r>
              <w:rPr>
                <w:rFonts w:hint="eastAsia" w:cs="宋体"/>
                <w:color w:val="auto"/>
                <w:sz w:val="24"/>
                <w:szCs w:val="24"/>
                <w:lang w:val="en-US" w:eastAsia="zh-CN"/>
              </w:rPr>
              <w:t>+15m高排气筒（DA005）</w:t>
            </w:r>
            <w:r>
              <w:rPr>
                <w:rFonts w:hint="eastAsia" w:cs="宋体"/>
                <w:color w:val="auto"/>
                <w:sz w:val="24"/>
                <w:szCs w:val="24"/>
              </w:rPr>
              <w:t>，粉尘收集效率按</w:t>
            </w:r>
            <w:r>
              <w:rPr>
                <w:color w:val="auto"/>
                <w:sz w:val="24"/>
                <w:szCs w:val="24"/>
              </w:rPr>
              <w:t>90%</w:t>
            </w:r>
            <w:r>
              <w:rPr>
                <w:rFonts w:hint="eastAsia" w:cs="宋体"/>
                <w:color w:val="auto"/>
                <w:sz w:val="24"/>
                <w:szCs w:val="24"/>
              </w:rPr>
              <w:t>计，进入集气罩的粉尘量为</w:t>
            </w:r>
            <w:r>
              <w:rPr>
                <w:rFonts w:hint="eastAsia"/>
                <w:color w:val="auto"/>
                <w:sz w:val="24"/>
                <w:szCs w:val="24"/>
                <w:lang w:val="en-US" w:eastAsia="zh-CN"/>
              </w:rPr>
              <w:t>0.335</w:t>
            </w:r>
            <w:r>
              <w:rPr>
                <w:color w:val="auto"/>
                <w:sz w:val="24"/>
                <w:szCs w:val="24"/>
              </w:rPr>
              <w:t>t/a</w:t>
            </w:r>
            <w:r>
              <w:rPr>
                <w:rFonts w:hint="eastAsia"/>
                <w:color w:val="auto"/>
                <w:sz w:val="24"/>
                <w:szCs w:val="24"/>
              </w:rPr>
              <w:t>，</w:t>
            </w:r>
            <w:r>
              <w:rPr>
                <w:rFonts w:hint="eastAsia" w:cs="宋体"/>
                <w:color w:val="auto"/>
                <w:sz w:val="24"/>
                <w:szCs w:val="24"/>
              </w:rPr>
              <w:t>除尘器风机风量为</w:t>
            </w:r>
            <w:r>
              <w:rPr>
                <w:rFonts w:hint="eastAsia"/>
                <w:color w:val="auto"/>
                <w:sz w:val="24"/>
                <w:szCs w:val="24"/>
              </w:rPr>
              <w:t>2</w:t>
            </w:r>
            <w:r>
              <w:rPr>
                <w:color w:val="auto"/>
                <w:sz w:val="24"/>
                <w:szCs w:val="24"/>
              </w:rPr>
              <w:t>000m</w:t>
            </w:r>
            <w:r>
              <w:rPr>
                <w:color w:val="auto"/>
                <w:sz w:val="24"/>
                <w:szCs w:val="24"/>
                <w:vertAlign w:val="superscript"/>
              </w:rPr>
              <w:t>3</w:t>
            </w:r>
            <w:r>
              <w:rPr>
                <w:color w:val="auto"/>
                <w:sz w:val="24"/>
                <w:szCs w:val="24"/>
              </w:rPr>
              <w:t>/h</w:t>
            </w:r>
            <w:r>
              <w:rPr>
                <w:rFonts w:hint="eastAsia" w:cs="宋体"/>
                <w:color w:val="auto"/>
                <w:sz w:val="24"/>
                <w:szCs w:val="24"/>
              </w:rPr>
              <w:t>，袋式除尘器净化效率不低于</w:t>
            </w:r>
            <w:r>
              <w:rPr>
                <w:color w:val="auto"/>
                <w:sz w:val="24"/>
                <w:szCs w:val="24"/>
              </w:rPr>
              <w:t>9</w:t>
            </w:r>
            <w:r>
              <w:rPr>
                <w:rFonts w:hint="eastAsia"/>
                <w:color w:val="auto"/>
                <w:sz w:val="24"/>
                <w:szCs w:val="24"/>
              </w:rPr>
              <w:t>5</w:t>
            </w:r>
            <w:r>
              <w:rPr>
                <w:color w:val="auto"/>
                <w:sz w:val="24"/>
                <w:szCs w:val="24"/>
              </w:rPr>
              <w:t>%</w:t>
            </w:r>
            <w:r>
              <w:rPr>
                <w:rFonts w:hint="eastAsia" w:cs="宋体"/>
                <w:color w:val="auto"/>
                <w:sz w:val="24"/>
                <w:szCs w:val="24"/>
              </w:rPr>
              <w:t>，则板材加工工序粉尘有组织排放浓度为</w:t>
            </w:r>
            <w:r>
              <w:rPr>
                <w:rFonts w:hint="eastAsia"/>
                <w:color w:val="auto"/>
                <w:sz w:val="24"/>
                <w:szCs w:val="24"/>
                <w:lang w:val="en-US" w:eastAsia="zh-CN"/>
              </w:rPr>
              <w:t>6.34</w:t>
            </w:r>
            <w:r>
              <w:rPr>
                <w:color w:val="auto"/>
                <w:sz w:val="24"/>
                <w:szCs w:val="24"/>
              </w:rPr>
              <w:t>mg/m</w:t>
            </w:r>
            <w:r>
              <w:rPr>
                <w:color w:val="auto"/>
                <w:sz w:val="24"/>
                <w:szCs w:val="24"/>
                <w:vertAlign w:val="superscript"/>
              </w:rPr>
              <w:t>3</w:t>
            </w:r>
            <w:r>
              <w:rPr>
                <w:rFonts w:hint="eastAsia" w:cs="宋体"/>
                <w:color w:val="auto"/>
                <w:sz w:val="24"/>
                <w:szCs w:val="24"/>
              </w:rPr>
              <w:t>，排放速率为</w:t>
            </w:r>
            <w:r>
              <w:rPr>
                <w:color w:val="auto"/>
                <w:sz w:val="24"/>
                <w:szCs w:val="24"/>
              </w:rPr>
              <w:t>0.</w:t>
            </w:r>
            <w:r>
              <w:rPr>
                <w:rFonts w:hint="eastAsia"/>
                <w:color w:val="auto"/>
                <w:sz w:val="24"/>
                <w:szCs w:val="24"/>
                <w:lang w:val="en-US" w:eastAsia="zh-CN"/>
              </w:rPr>
              <w:t>0127</w:t>
            </w:r>
            <w:r>
              <w:rPr>
                <w:color w:val="auto"/>
                <w:sz w:val="24"/>
                <w:szCs w:val="24"/>
              </w:rPr>
              <w:t>kg/h</w:t>
            </w:r>
            <w:r>
              <w:rPr>
                <w:rFonts w:hint="eastAsia" w:cs="宋体"/>
                <w:color w:val="auto"/>
                <w:sz w:val="24"/>
                <w:szCs w:val="24"/>
              </w:rPr>
              <w:t>，排放量为</w:t>
            </w:r>
            <w:r>
              <w:rPr>
                <w:rFonts w:hint="eastAsia"/>
                <w:color w:val="auto"/>
                <w:sz w:val="24"/>
                <w:szCs w:val="24"/>
                <w:lang w:val="en-US" w:eastAsia="zh-CN"/>
              </w:rPr>
              <w:t>0.0167</w:t>
            </w:r>
            <w:r>
              <w:rPr>
                <w:color w:val="auto"/>
                <w:sz w:val="24"/>
                <w:szCs w:val="24"/>
              </w:rPr>
              <w:t>t/a</w:t>
            </w:r>
            <w:r>
              <w:rPr>
                <w:rFonts w:hint="eastAsia" w:cs="宋体"/>
                <w:color w:val="auto"/>
                <w:sz w:val="24"/>
                <w:szCs w:val="24"/>
              </w:rPr>
              <w:t>。未被集气罩收集的无组织粉尘约</w:t>
            </w:r>
            <w:r>
              <w:rPr>
                <w:rFonts w:hint="eastAsia"/>
                <w:color w:val="auto"/>
                <w:sz w:val="24"/>
                <w:szCs w:val="24"/>
                <w:lang w:val="en-US" w:eastAsia="zh-CN"/>
              </w:rPr>
              <w:t>0.03718</w:t>
            </w:r>
            <w:r>
              <w:rPr>
                <w:color w:val="auto"/>
                <w:sz w:val="24"/>
                <w:szCs w:val="24"/>
              </w:rPr>
              <w:t>t/a</w:t>
            </w:r>
            <w:r>
              <w:rPr>
                <w:rFonts w:hint="eastAsia" w:cs="宋体"/>
                <w:color w:val="auto"/>
                <w:sz w:val="24"/>
                <w:szCs w:val="24"/>
              </w:rPr>
              <w:t>。</w:t>
            </w:r>
          </w:p>
          <w:p>
            <w:pPr>
              <w:adjustRightInd w:val="0"/>
              <w:snapToGrid w:val="0"/>
              <w:spacing w:line="480" w:lineRule="exact"/>
              <w:ind w:firstLine="480" w:firstLineChars="200"/>
              <w:jc w:val="left"/>
              <w:rPr>
                <w:rFonts w:cs="宋体"/>
                <w:color w:val="auto"/>
                <w:sz w:val="24"/>
                <w:szCs w:val="24"/>
              </w:rPr>
            </w:pPr>
            <w:r>
              <w:rPr>
                <w:rFonts w:hint="eastAsia" w:cs="宋体"/>
                <w:color w:val="auto"/>
                <w:sz w:val="24"/>
                <w:szCs w:val="24"/>
              </w:rPr>
              <w:t>（4）木质板材加工粉尘</w:t>
            </w:r>
          </w:p>
          <w:p>
            <w:pPr>
              <w:adjustRightInd w:val="0"/>
              <w:snapToGrid w:val="0"/>
              <w:spacing w:line="480" w:lineRule="exact"/>
              <w:ind w:firstLine="480" w:firstLineChars="200"/>
              <w:jc w:val="left"/>
              <w:rPr>
                <w:color w:val="auto"/>
                <w:sz w:val="24"/>
                <w:szCs w:val="24"/>
              </w:rPr>
            </w:pPr>
            <w:r>
              <w:rPr>
                <w:rFonts w:hint="eastAsia" w:cs="宋体"/>
                <w:color w:val="auto"/>
                <w:sz w:val="24"/>
                <w:szCs w:val="24"/>
                <w:lang w:val="en-US" w:eastAsia="zh-CN"/>
              </w:rPr>
              <w:t>本</w:t>
            </w:r>
            <w:r>
              <w:rPr>
                <w:rFonts w:hint="eastAsia" w:cs="宋体"/>
                <w:color w:val="auto"/>
                <w:sz w:val="24"/>
                <w:szCs w:val="24"/>
              </w:rPr>
              <w:t>项目钢木</w:t>
            </w:r>
            <w:r>
              <w:rPr>
                <w:rFonts w:hint="eastAsia" w:cs="宋体"/>
                <w:color w:val="auto"/>
                <w:sz w:val="24"/>
                <w:szCs w:val="24"/>
                <w:lang w:val="en-US" w:eastAsia="zh-CN"/>
              </w:rPr>
              <w:t>家具</w:t>
            </w:r>
            <w:r>
              <w:rPr>
                <w:rFonts w:hint="eastAsia" w:cs="宋体"/>
                <w:color w:val="auto"/>
                <w:sz w:val="24"/>
                <w:szCs w:val="24"/>
              </w:rPr>
              <w:t>生产中板材加工过程中雕刻、钻孔等工序均会产生粉尘，本项目将双桶布袋除尘器排放尾气集中收集后通过管道汇入</w:t>
            </w:r>
            <w:r>
              <w:rPr>
                <w:color w:val="auto"/>
                <w:sz w:val="24"/>
                <w:szCs w:val="24"/>
              </w:rPr>
              <w:t>1</w:t>
            </w:r>
            <w:r>
              <w:rPr>
                <w:rFonts w:hint="eastAsia" w:cs="宋体"/>
                <w:color w:val="auto"/>
                <w:sz w:val="24"/>
                <w:szCs w:val="24"/>
              </w:rPr>
              <w:t>套布袋除尘器净化处理，净化后尾气通过</w:t>
            </w:r>
            <w:r>
              <w:rPr>
                <w:color w:val="auto"/>
                <w:sz w:val="24"/>
                <w:szCs w:val="24"/>
              </w:rPr>
              <w:t>1</w:t>
            </w:r>
            <w:r>
              <w:rPr>
                <w:rFonts w:hint="eastAsia" w:cs="宋体"/>
                <w:color w:val="auto"/>
                <w:sz w:val="24"/>
                <w:szCs w:val="24"/>
              </w:rPr>
              <w:t>根</w:t>
            </w:r>
            <w:r>
              <w:rPr>
                <w:color w:val="auto"/>
                <w:sz w:val="24"/>
                <w:szCs w:val="24"/>
              </w:rPr>
              <w:t>15m</w:t>
            </w:r>
            <w:r>
              <w:rPr>
                <w:rFonts w:hint="eastAsia" w:cs="宋体"/>
                <w:color w:val="auto"/>
                <w:sz w:val="24"/>
                <w:szCs w:val="24"/>
              </w:rPr>
              <w:t>高排气筒</w:t>
            </w:r>
            <w:r>
              <w:rPr>
                <w:rFonts w:hint="eastAsia" w:cs="宋体"/>
                <w:color w:val="auto"/>
                <w:sz w:val="24"/>
                <w:szCs w:val="24"/>
                <w:lang w:eastAsia="zh-CN"/>
              </w:rPr>
              <w:t>（</w:t>
            </w:r>
            <w:r>
              <w:rPr>
                <w:rFonts w:hint="eastAsia" w:cs="宋体"/>
                <w:color w:val="auto"/>
                <w:sz w:val="24"/>
                <w:szCs w:val="24"/>
                <w:lang w:val="en-US" w:eastAsia="zh-CN"/>
              </w:rPr>
              <w:t>DA006</w:t>
            </w:r>
            <w:r>
              <w:rPr>
                <w:rFonts w:hint="eastAsia" w:cs="宋体"/>
                <w:color w:val="auto"/>
                <w:sz w:val="24"/>
                <w:szCs w:val="24"/>
                <w:lang w:eastAsia="zh-CN"/>
              </w:rPr>
              <w:t>）</w:t>
            </w:r>
            <w:r>
              <w:rPr>
                <w:rFonts w:hint="eastAsia" w:cs="宋体"/>
                <w:color w:val="auto"/>
                <w:sz w:val="24"/>
                <w:szCs w:val="24"/>
              </w:rPr>
              <w:t>排放。</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根据生态环境部发布的第二次全国污染源普查《工业源产排污核算方法和系数手册：</w:t>
            </w:r>
            <w:r>
              <w:rPr>
                <w:color w:val="auto"/>
                <w:sz w:val="24"/>
                <w:szCs w:val="24"/>
              </w:rPr>
              <w:t>211</w:t>
            </w:r>
            <w:r>
              <w:rPr>
                <w:rFonts w:hint="eastAsia" w:cs="宋体"/>
                <w:color w:val="auto"/>
                <w:sz w:val="24"/>
                <w:szCs w:val="24"/>
              </w:rPr>
              <w:t>木质家具制造行业系数手册》中“</w:t>
            </w:r>
            <w:r>
              <w:rPr>
                <w:color w:val="auto"/>
                <w:sz w:val="24"/>
                <w:szCs w:val="24"/>
              </w:rPr>
              <w:t>2110</w:t>
            </w:r>
            <w:r>
              <w:rPr>
                <w:rFonts w:hint="eastAsia" w:cs="宋体"/>
                <w:color w:val="auto"/>
                <w:sz w:val="24"/>
                <w:szCs w:val="24"/>
              </w:rPr>
              <w:t>木质家具制造行业系数表”，原料下料工序颗粒物产污系数为</w:t>
            </w:r>
            <w:r>
              <w:rPr>
                <w:color w:val="auto"/>
                <w:sz w:val="24"/>
                <w:szCs w:val="24"/>
              </w:rPr>
              <w:t>150g/m</w:t>
            </w:r>
            <w:r>
              <w:rPr>
                <w:color w:val="auto"/>
                <w:sz w:val="24"/>
                <w:szCs w:val="24"/>
                <w:vertAlign w:val="superscript"/>
              </w:rPr>
              <w:t>3</w:t>
            </w:r>
            <w:r>
              <w:rPr>
                <w:color w:val="auto"/>
                <w:sz w:val="24"/>
                <w:szCs w:val="24"/>
              </w:rPr>
              <w:t>-</w:t>
            </w:r>
            <w:r>
              <w:rPr>
                <w:rFonts w:hint="eastAsia" w:cs="宋体"/>
                <w:color w:val="auto"/>
                <w:sz w:val="24"/>
                <w:szCs w:val="24"/>
              </w:rPr>
              <w:t>原料，雕刻、钻孔等机加工过程粉尘产生量按原料的</w:t>
            </w:r>
            <w:r>
              <w:rPr>
                <w:color w:val="auto"/>
                <w:sz w:val="24"/>
                <w:szCs w:val="24"/>
              </w:rPr>
              <w:t>1‰</w:t>
            </w:r>
            <w:r>
              <w:rPr>
                <w:rFonts w:hint="eastAsia" w:cs="宋体"/>
                <w:color w:val="auto"/>
                <w:sz w:val="24"/>
                <w:szCs w:val="24"/>
              </w:rPr>
              <w:t>计。本项目板材加工工作时间约为</w:t>
            </w:r>
            <w:r>
              <w:rPr>
                <w:color w:val="auto"/>
                <w:sz w:val="24"/>
                <w:szCs w:val="24"/>
              </w:rPr>
              <w:t>500h/a</w:t>
            </w:r>
            <w:r>
              <w:rPr>
                <w:rFonts w:hint="eastAsia" w:cs="宋体"/>
                <w:color w:val="auto"/>
                <w:sz w:val="24"/>
                <w:szCs w:val="24"/>
              </w:rPr>
              <w:t>，板材原料实芯理化板使用量约为</w:t>
            </w:r>
            <w:r>
              <w:rPr>
                <w:rFonts w:hint="eastAsia"/>
                <w:color w:val="auto"/>
                <w:sz w:val="24"/>
                <w:szCs w:val="24"/>
                <w:lang w:val="en-US" w:eastAsia="zh-CN"/>
              </w:rPr>
              <w:t>150</w:t>
            </w:r>
            <w:r>
              <w:rPr>
                <w:color w:val="auto"/>
                <w:sz w:val="24"/>
                <w:szCs w:val="24"/>
              </w:rPr>
              <w:t>m</w:t>
            </w:r>
            <w:r>
              <w:rPr>
                <w:color w:val="auto"/>
                <w:sz w:val="24"/>
                <w:szCs w:val="24"/>
                <w:vertAlign w:val="superscript"/>
              </w:rPr>
              <w:t>3</w:t>
            </w:r>
            <w:r>
              <w:rPr>
                <w:color w:val="auto"/>
                <w:sz w:val="24"/>
                <w:szCs w:val="24"/>
              </w:rPr>
              <w:t>/a</w:t>
            </w:r>
            <w:r>
              <w:rPr>
                <w:rFonts w:hint="eastAsia" w:cs="宋体"/>
                <w:color w:val="auto"/>
                <w:sz w:val="24"/>
                <w:szCs w:val="24"/>
              </w:rPr>
              <w:t>，按平均密度</w:t>
            </w:r>
            <w:r>
              <w:rPr>
                <w:color w:val="auto"/>
                <w:sz w:val="24"/>
                <w:szCs w:val="24"/>
              </w:rPr>
              <w:t>0.686g/cm</w:t>
            </w:r>
            <w:r>
              <w:rPr>
                <w:color w:val="auto"/>
                <w:sz w:val="24"/>
                <w:szCs w:val="24"/>
                <w:vertAlign w:val="superscript"/>
              </w:rPr>
              <w:t>3</w:t>
            </w:r>
            <w:r>
              <w:rPr>
                <w:rFonts w:hint="eastAsia" w:cs="宋体"/>
                <w:color w:val="auto"/>
                <w:sz w:val="24"/>
                <w:szCs w:val="24"/>
              </w:rPr>
              <w:t>折算，项目原料消耗量为</w:t>
            </w:r>
            <w:r>
              <w:rPr>
                <w:rFonts w:hint="eastAsia"/>
                <w:color w:val="auto"/>
                <w:sz w:val="24"/>
                <w:szCs w:val="24"/>
                <w:lang w:val="en-US" w:eastAsia="zh-CN"/>
              </w:rPr>
              <w:t>102.9</w:t>
            </w:r>
            <w:r>
              <w:rPr>
                <w:color w:val="auto"/>
                <w:sz w:val="24"/>
                <w:szCs w:val="24"/>
              </w:rPr>
              <w:t>t/a</w:t>
            </w:r>
            <w:r>
              <w:rPr>
                <w:rFonts w:hint="eastAsia" w:cs="宋体"/>
                <w:color w:val="auto"/>
                <w:sz w:val="24"/>
                <w:szCs w:val="24"/>
              </w:rPr>
              <w:t>。则板材加工切割、雕刻、钻孔等工序粉尘产生量约为</w:t>
            </w:r>
            <w:r>
              <w:rPr>
                <w:rFonts w:hint="eastAsia"/>
                <w:color w:val="auto"/>
                <w:sz w:val="24"/>
                <w:szCs w:val="24"/>
                <w:lang w:val="en-US" w:eastAsia="zh-CN"/>
              </w:rPr>
              <w:t>0.1029</w:t>
            </w:r>
            <w:r>
              <w:rPr>
                <w:color w:val="auto"/>
                <w:sz w:val="24"/>
                <w:szCs w:val="24"/>
              </w:rPr>
              <w:t>t/a</w:t>
            </w:r>
            <w:r>
              <w:rPr>
                <w:rFonts w:hint="eastAsia" w:cs="宋体"/>
                <w:color w:val="auto"/>
                <w:sz w:val="24"/>
                <w:szCs w:val="24"/>
              </w:rPr>
              <w:t>。</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粉尘收集效率按</w:t>
            </w:r>
            <w:r>
              <w:rPr>
                <w:color w:val="auto"/>
                <w:sz w:val="24"/>
                <w:szCs w:val="24"/>
              </w:rPr>
              <w:t>90%</w:t>
            </w:r>
            <w:r>
              <w:rPr>
                <w:rFonts w:hint="eastAsia" w:cs="宋体"/>
                <w:color w:val="auto"/>
                <w:sz w:val="24"/>
                <w:szCs w:val="24"/>
              </w:rPr>
              <w:t>计，进入集气罩的粉尘量为</w:t>
            </w:r>
            <w:r>
              <w:rPr>
                <w:rFonts w:hint="eastAsia"/>
                <w:color w:val="auto"/>
                <w:sz w:val="24"/>
                <w:szCs w:val="24"/>
                <w:lang w:val="en-US" w:eastAsia="zh-CN"/>
              </w:rPr>
              <w:t>0.0926</w:t>
            </w:r>
            <w:r>
              <w:rPr>
                <w:color w:val="auto"/>
                <w:sz w:val="24"/>
                <w:szCs w:val="24"/>
              </w:rPr>
              <w:t>t/a</w:t>
            </w:r>
            <w:r>
              <w:rPr>
                <w:rFonts w:hint="eastAsia" w:cs="宋体"/>
                <w:color w:val="auto"/>
                <w:sz w:val="24"/>
                <w:szCs w:val="24"/>
              </w:rPr>
              <w:t>，除尘器风机风量为</w:t>
            </w:r>
            <w:r>
              <w:rPr>
                <w:color w:val="auto"/>
                <w:sz w:val="24"/>
                <w:szCs w:val="24"/>
              </w:rPr>
              <w:t>10000m</w:t>
            </w:r>
            <w:r>
              <w:rPr>
                <w:color w:val="auto"/>
                <w:sz w:val="24"/>
                <w:szCs w:val="24"/>
                <w:vertAlign w:val="superscript"/>
              </w:rPr>
              <w:t>3</w:t>
            </w:r>
            <w:r>
              <w:rPr>
                <w:color w:val="auto"/>
                <w:sz w:val="24"/>
                <w:szCs w:val="24"/>
              </w:rPr>
              <w:t>/h</w:t>
            </w:r>
            <w:r>
              <w:rPr>
                <w:rFonts w:hint="eastAsia" w:cs="宋体"/>
                <w:color w:val="auto"/>
                <w:sz w:val="24"/>
                <w:szCs w:val="24"/>
              </w:rPr>
              <w:t>，“双桶布袋除尘</w:t>
            </w:r>
            <w:r>
              <w:rPr>
                <w:color w:val="auto"/>
                <w:sz w:val="24"/>
                <w:szCs w:val="24"/>
              </w:rPr>
              <w:t>+</w:t>
            </w:r>
            <w:r>
              <w:rPr>
                <w:rFonts w:hint="eastAsia" w:cs="宋体"/>
                <w:color w:val="auto"/>
                <w:sz w:val="24"/>
                <w:szCs w:val="24"/>
              </w:rPr>
              <w:t>布袋除尘器”粉尘净化效率不低于</w:t>
            </w:r>
            <w:r>
              <w:rPr>
                <w:color w:val="auto"/>
                <w:sz w:val="24"/>
                <w:szCs w:val="24"/>
              </w:rPr>
              <w:t>90%</w:t>
            </w:r>
            <w:r>
              <w:rPr>
                <w:rFonts w:hint="eastAsia" w:cs="宋体"/>
                <w:color w:val="auto"/>
                <w:sz w:val="24"/>
                <w:szCs w:val="24"/>
              </w:rPr>
              <w:t>，则板材加工工序粉尘有组织排放浓度为</w:t>
            </w:r>
            <w:r>
              <w:rPr>
                <w:rFonts w:hint="eastAsia" w:cs="宋体"/>
                <w:color w:val="auto"/>
                <w:sz w:val="24"/>
                <w:szCs w:val="24"/>
                <w:lang w:val="en-US" w:eastAsia="zh-CN"/>
              </w:rPr>
              <w:t>1.85</w:t>
            </w:r>
            <w:r>
              <w:rPr>
                <w:color w:val="auto"/>
                <w:sz w:val="24"/>
                <w:szCs w:val="24"/>
              </w:rPr>
              <w:t>mg/m</w:t>
            </w:r>
            <w:r>
              <w:rPr>
                <w:color w:val="auto"/>
                <w:sz w:val="24"/>
                <w:szCs w:val="24"/>
                <w:vertAlign w:val="superscript"/>
              </w:rPr>
              <w:t>3</w:t>
            </w:r>
            <w:r>
              <w:rPr>
                <w:rFonts w:hint="eastAsia" w:cs="宋体"/>
                <w:color w:val="auto"/>
                <w:sz w:val="24"/>
                <w:szCs w:val="24"/>
              </w:rPr>
              <w:t>，排放速率为</w:t>
            </w:r>
            <w:r>
              <w:rPr>
                <w:rFonts w:hint="eastAsia"/>
                <w:color w:val="auto"/>
                <w:sz w:val="24"/>
                <w:szCs w:val="24"/>
                <w:lang w:val="en-US" w:eastAsia="zh-CN"/>
              </w:rPr>
              <w:t>0.0185</w:t>
            </w:r>
            <w:r>
              <w:rPr>
                <w:color w:val="auto"/>
                <w:sz w:val="24"/>
                <w:szCs w:val="24"/>
              </w:rPr>
              <w:t>kg/h</w:t>
            </w:r>
            <w:r>
              <w:rPr>
                <w:rFonts w:hint="eastAsia" w:cs="宋体"/>
                <w:color w:val="auto"/>
                <w:sz w:val="24"/>
                <w:szCs w:val="24"/>
              </w:rPr>
              <w:t>，排放量为</w:t>
            </w:r>
            <w:r>
              <w:rPr>
                <w:rFonts w:hint="eastAsia"/>
                <w:color w:val="auto"/>
                <w:sz w:val="24"/>
                <w:szCs w:val="24"/>
                <w:lang w:val="en-US" w:eastAsia="zh-CN"/>
              </w:rPr>
              <w:t>0.00926</w:t>
            </w:r>
            <w:r>
              <w:rPr>
                <w:color w:val="auto"/>
                <w:sz w:val="24"/>
                <w:szCs w:val="24"/>
              </w:rPr>
              <w:t>t/a</w:t>
            </w:r>
            <w:r>
              <w:rPr>
                <w:rFonts w:hint="eastAsia" w:cs="宋体"/>
                <w:color w:val="auto"/>
                <w:sz w:val="24"/>
                <w:szCs w:val="24"/>
              </w:rPr>
              <w:t>。未被集气罩收集的无组织粉尘约</w:t>
            </w:r>
            <w:r>
              <w:rPr>
                <w:rFonts w:hint="eastAsia"/>
                <w:color w:val="auto"/>
                <w:sz w:val="24"/>
                <w:szCs w:val="24"/>
                <w:lang w:val="en-US" w:eastAsia="zh-CN"/>
              </w:rPr>
              <w:t>0.01</w:t>
            </w:r>
            <w:r>
              <w:rPr>
                <w:color w:val="auto"/>
                <w:sz w:val="24"/>
                <w:szCs w:val="24"/>
              </w:rPr>
              <w:t>t/a</w:t>
            </w:r>
            <w:r>
              <w:rPr>
                <w:rFonts w:hint="eastAsia" w:cs="宋体"/>
                <w:color w:val="auto"/>
                <w:sz w:val="24"/>
                <w:szCs w:val="24"/>
              </w:rPr>
              <w:t>。</w:t>
            </w:r>
          </w:p>
          <w:p>
            <w:pPr>
              <w:adjustRightInd w:val="0"/>
              <w:snapToGrid w:val="0"/>
              <w:spacing w:line="480" w:lineRule="exact"/>
              <w:ind w:firstLine="480" w:firstLineChars="200"/>
              <w:jc w:val="left"/>
              <w:rPr>
                <w:rFonts w:hint="default" w:ascii="Times New Roman" w:hAnsi="Times New Roman" w:cs="宋体"/>
                <w:color w:val="auto"/>
                <w:sz w:val="24"/>
                <w:szCs w:val="24"/>
                <w:lang w:val="en-US" w:eastAsia="zh-CN"/>
              </w:rPr>
            </w:pPr>
            <w:r>
              <w:rPr>
                <w:rFonts w:hint="eastAsia" w:ascii="Times New Roman" w:hAnsi="Times New Roman" w:cs="宋体"/>
                <w:color w:val="auto"/>
                <w:sz w:val="24"/>
                <w:szCs w:val="24"/>
                <w:lang w:eastAsia="zh-CN"/>
              </w:rPr>
              <w:t>（</w:t>
            </w:r>
            <w:r>
              <w:rPr>
                <w:rFonts w:hint="eastAsia" w:ascii="Times New Roman" w:hAnsi="Times New Roman" w:cs="宋体"/>
                <w:color w:val="auto"/>
                <w:sz w:val="24"/>
                <w:szCs w:val="24"/>
                <w:lang w:val="en-US" w:eastAsia="zh-CN"/>
              </w:rPr>
              <w:t>5</w:t>
            </w:r>
            <w:r>
              <w:rPr>
                <w:rFonts w:hint="eastAsia" w:ascii="Times New Roman" w:hAnsi="Times New Roman" w:cs="宋体"/>
                <w:color w:val="auto"/>
                <w:sz w:val="24"/>
                <w:szCs w:val="24"/>
                <w:lang w:eastAsia="zh-CN"/>
              </w:rPr>
              <w:t>）</w:t>
            </w:r>
            <w:r>
              <w:rPr>
                <w:rFonts w:hint="eastAsia" w:ascii="Times New Roman" w:hAnsi="Times New Roman" w:cs="宋体"/>
                <w:color w:val="auto"/>
                <w:sz w:val="24"/>
                <w:szCs w:val="24"/>
                <w:lang w:val="en-US" w:eastAsia="zh-CN"/>
              </w:rPr>
              <w:t>油烟废气</w:t>
            </w:r>
          </w:p>
          <w:p>
            <w:pPr>
              <w:adjustRightInd w:val="0"/>
              <w:snapToGrid w:val="0"/>
              <w:spacing w:line="480" w:lineRule="exact"/>
              <w:ind w:firstLine="480" w:firstLineChars="200"/>
              <w:jc w:val="left"/>
              <w:rPr>
                <w:rFonts w:hint="default" w:ascii="Times New Roman" w:hAnsi="Times New Roman" w:cs="宋体"/>
                <w:color w:val="auto"/>
                <w:sz w:val="24"/>
                <w:szCs w:val="24"/>
              </w:rPr>
            </w:pPr>
            <w:r>
              <w:rPr>
                <w:rFonts w:hint="default" w:ascii="Times New Roman" w:hAnsi="Times New Roman" w:cs="宋体"/>
                <w:color w:val="auto"/>
                <w:sz w:val="24"/>
                <w:szCs w:val="24"/>
              </w:rPr>
              <w:t>全厂劳动定员为</w:t>
            </w:r>
            <w:r>
              <w:rPr>
                <w:rFonts w:hint="eastAsia" w:ascii="Times New Roman" w:hAnsi="Times New Roman" w:cs="宋体"/>
                <w:color w:val="auto"/>
                <w:sz w:val="24"/>
                <w:szCs w:val="24"/>
                <w:lang w:val="en-US" w:eastAsia="zh-CN"/>
              </w:rPr>
              <w:t>30</w:t>
            </w:r>
            <w:r>
              <w:rPr>
                <w:rFonts w:hint="default" w:ascii="Times New Roman" w:hAnsi="Times New Roman" w:cs="宋体"/>
                <w:color w:val="auto"/>
                <w:sz w:val="24"/>
                <w:szCs w:val="24"/>
              </w:rPr>
              <w:t>人，设1个炒菜灶头，食堂使用电、天然气等清洁能源作为燃料，厨房用油量按平衡膳食推荐的以每人每天食用油用量按30g计，油的平均挥发量为总耗油量的2.83%，经估算项目厨房油烟产生量平均约为</w:t>
            </w:r>
            <w:r>
              <w:rPr>
                <w:rFonts w:hint="eastAsia" w:ascii="Times New Roman" w:hAnsi="Times New Roman" w:cs="宋体"/>
                <w:color w:val="auto"/>
                <w:sz w:val="24"/>
                <w:szCs w:val="24"/>
                <w:lang w:val="en-US" w:eastAsia="zh-CN"/>
              </w:rPr>
              <w:t>25.47</w:t>
            </w:r>
            <w:r>
              <w:rPr>
                <w:rFonts w:hint="default" w:ascii="Times New Roman" w:hAnsi="Times New Roman" w:cs="宋体"/>
                <w:color w:val="auto"/>
                <w:sz w:val="24"/>
                <w:szCs w:val="24"/>
              </w:rPr>
              <w:t>g/d。高峰时段以6h/d计，油烟产生速率为</w:t>
            </w:r>
            <w:r>
              <w:rPr>
                <w:rFonts w:hint="eastAsia" w:ascii="Times New Roman" w:hAnsi="Times New Roman" w:cs="宋体"/>
                <w:color w:val="auto"/>
                <w:sz w:val="24"/>
                <w:szCs w:val="24"/>
                <w:lang w:val="en-US" w:eastAsia="zh-CN"/>
              </w:rPr>
              <w:t>4.245</w:t>
            </w:r>
            <w:r>
              <w:rPr>
                <w:rFonts w:hint="default" w:ascii="Times New Roman" w:hAnsi="Times New Roman" w:cs="宋体"/>
                <w:color w:val="auto"/>
                <w:sz w:val="24"/>
                <w:szCs w:val="24"/>
              </w:rPr>
              <w:t>g/h，安装1台小型油烟净化器风量为2000m</w:t>
            </w:r>
            <w:r>
              <w:rPr>
                <w:rFonts w:hint="default" w:ascii="Times New Roman" w:hAnsi="Times New Roman" w:cs="宋体"/>
                <w:color w:val="auto"/>
                <w:sz w:val="24"/>
                <w:szCs w:val="24"/>
                <w:vertAlign w:val="superscript"/>
              </w:rPr>
              <w:t>3</w:t>
            </w:r>
            <w:r>
              <w:rPr>
                <w:rFonts w:hint="default" w:ascii="Times New Roman" w:hAnsi="Times New Roman" w:cs="宋体"/>
                <w:color w:val="auto"/>
                <w:sz w:val="24"/>
                <w:szCs w:val="24"/>
              </w:rPr>
              <w:t>/h。</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表</w:t>
            </w:r>
            <w:r>
              <w:rPr>
                <w:rFonts w:hint="eastAsia" w:ascii="Times New Roman" w:hAnsi="Times New Roman" w:eastAsia="宋体" w:cs="Times New Roman"/>
                <w:b/>
                <w:color w:val="auto"/>
                <w:sz w:val="21"/>
                <w:szCs w:val="21"/>
                <w:lang w:val="en-US" w:eastAsia="zh-CN"/>
              </w:rPr>
              <w:t>4-5</w:t>
            </w:r>
            <w:r>
              <w:rPr>
                <w:rFonts w:hint="default" w:ascii="Times New Roman" w:hAnsi="Times New Roman" w:eastAsia="宋体" w:cs="Times New Roman"/>
                <w:b/>
                <w:color w:val="auto"/>
                <w:sz w:val="21"/>
                <w:szCs w:val="21"/>
                <w:lang w:val="en-US" w:eastAsia="zh-CN"/>
              </w:rPr>
              <w:t xml:space="preserve">  食堂油烟污染物排放情况一览表</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365"/>
              <w:gridCol w:w="1209"/>
              <w:gridCol w:w="1288"/>
              <w:gridCol w:w="1288"/>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3" w:type="pct"/>
                  <w:tcBorders>
                    <w:tl2br w:val="nil"/>
                    <w:tr2bl w:val="nil"/>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污染物</w:t>
                  </w:r>
                </w:p>
              </w:tc>
              <w:tc>
                <w:tcPr>
                  <w:tcW w:w="883" w:type="pct"/>
                  <w:tcBorders>
                    <w:tl2br w:val="nil"/>
                    <w:tr2bl w:val="nil"/>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产生量</w:t>
                  </w:r>
                </w:p>
              </w:tc>
              <w:tc>
                <w:tcPr>
                  <w:tcW w:w="782" w:type="pct"/>
                  <w:tcBorders>
                    <w:tl2br w:val="nil"/>
                    <w:tr2bl w:val="nil"/>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产生浓度</w:t>
                  </w:r>
                </w:p>
              </w:tc>
              <w:tc>
                <w:tcPr>
                  <w:tcW w:w="833" w:type="pct"/>
                  <w:tcBorders>
                    <w:tl2br w:val="nil"/>
                    <w:tr2bl w:val="nil"/>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排放量</w:t>
                  </w:r>
                </w:p>
              </w:tc>
              <w:tc>
                <w:tcPr>
                  <w:tcW w:w="833" w:type="pct"/>
                  <w:tcBorders>
                    <w:tl2br w:val="nil"/>
                    <w:tr2bl w:val="nil"/>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排放浓度</w:t>
                  </w:r>
                </w:p>
              </w:tc>
              <w:tc>
                <w:tcPr>
                  <w:tcW w:w="833" w:type="pct"/>
                  <w:tcBorders>
                    <w:tl2br w:val="nil"/>
                    <w:tr2bl w:val="nil"/>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tcBorders>
                    <w:tl2br w:val="nil"/>
                    <w:tr2bl w:val="nil"/>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油烟</w:t>
                  </w:r>
                </w:p>
              </w:tc>
              <w:tc>
                <w:tcPr>
                  <w:tcW w:w="883" w:type="pct"/>
                  <w:tcBorders>
                    <w:tl2br w:val="nil"/>
                    <w:tr2bl w:val="nil"/>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8.41</w:t>
                  </w:r>
                  <w:r>
                    <w:rPr>
                      <w:rFonts w:hint="default" w:ascii="Times New Roman" w:hAnsi="Times New Roman" w:eastAsia="宋体" w:cs="Times New Roman"/>
                      <w:color w:val="auto"/>
                      <w:sz w:val="21"/>
                      <w:szCs w:val="21"/>
                      <w:vertAlign w:val="baseline"/>
                      <w:lang w:val="en-US" w:eastAsia="zh-CN"/>
                    </w:rPr>
                    <w:t>kg/a</w:t>
                  </w:r>
                </w:p>
              </w:tc>
              <w:tc>
                <w:tcPr>
                  <w:tcW w:w="782" w:type="pct"/>
                  <w:tcBorders>
                    <w:tl2br w:val="nil"/>
                    <w:tr2bl w:val="nil"/>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2.12</w:t>
                  </w:r>
                  <w:r>
                    <w:rPr>
                      <w:rFonts w:hint="default" w:ascii="Times New Roman" w:hAnsi="Times New Roman" w:eastAsia="宋体" w:cs="Times New Roman"/>
                      <w:color w:val="auto"/>
                      <w:sz w:val="21"/>
                      <w:szCs w:val="21"/>
                      <w:vertAlign w:val="baseline"/>
                      <w:lang w:val="en-US" w:eastAsia="zh-CN"/>
                    </w:rPr>
                    <w:t>mg/m</w:t>
                  </w:r>
                  <w:r>
                    <w:rPr>
                      <w:rFonts w:hint="default" w:ascii="Times New Roman" w:hAnsi="Times New Roman" w:eastAsia="宋体" w:cs="Times New Roman"/>
                      <w:color w:val="auto"/>
                      <w:sz w:val="21"/>
                      <w:szCs w:val="21"/>
                      <w:vertAlign w:val="superscript"/>
                      <w:lang w:val="en-US" w:eastAsia="zh-CN"/>
                    </w:rPr>
                    <w:t>3</w:t>
                  </w:r>
                </w:p>
              </w:tc>
              <w:tc>
                <w:tcPr>
                  <w:tcW w:w="833" w:type="pct"/>
                  <w:tcBorders>
                    <w:tl2br w:val="nil"/>
                    <w:tr2bl w:val="nil"/>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1.68</w:t>
                  </w:r>
                  <w:r>
                    <w:rPr>
                      <w:rFonts w:hint="default" w:ascii="Times New Roman" w:hAnsi="Times New Roman" w:eastAsia="宋体" w:cs="Times New Roman"/>
                      <w:color w:val="auto"/>
                      <w:sz w:val="21"/>
                      <w:szCs w:val="21"/>
                      <w:vertAlign w:val="baseline"/>
                      <w:lang w:val="en-US" w:eastAsia="zh-CN"/>
                    </w:rPr>
                    <w:t>kg/a</w:t>
                  </w:r>
                </w:p>
              </w:tc>
              <w:tc>
                <w:tcPr>
                  <w:tcW w:w="833" w:type="pct"/>
                  <w:tcBorders>
                    <w:tl2br w:val="nil"/>
                    <w:tr2bl w:val="nil"/>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0.42</w:t>
                  </w:r>
                  <w:r>
                    <w:rPr>
                      <w:rFonts w:hint="default" w:ascii="Times New Roman" w:hAnsi="Times New Roman" w:eastAsia="宋体" w:cs="Times New Roman"/>
                      <w:color w:val="auto"/>
                      <w:sz w:val="21"/>
                      <w:szCs w:val="21"/>
                      <w:vertAlign w:val="baseline"/>
                      <w:lang w:val="en-US" w:eastAsia="zh-CN"/>
                    </w:rPr>
                    <w:t>mg/m</w:t>
                  </w:r>
                  <w:r>
                    <w:rPr>
                      <w:rFonts w:hint="default" w:ascii="Times New Roman" w:hAnsi="Times New Roman" w:eastAsia="宋体" w:cs="Times New Roman"/>
                      <w:color w:val="auto"/>
                      <w:sz w:val="21"/>
                      <w:szCs w:val="21"/>
                      <w:vertAlign w:val="superscript"/>
                      <w:lang w:val="en-US" w:eastAsia="zh-CN"/>
                    </w:rPr>
                    <w:t>3</w:t>
                  </w:r>
                </w:p>
              </w:tc>
              <w:tc>
                <w:tcPr>
                  <w:tcW w:w="833" w:type="pct"/>
                  <w:tcBorders>
                    <w:tl2br w:val="nil"/>
                    <w:tr2bl w:val="nil"/>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2.0mg/m</w:t>
                  </w:r>
                  <w:r>
                    <w:rPr>
                      <w:rFonts w:hint="default" w:ascii="Times New Roman" w:hAnsi="Times New Roman" w:eastAsia="宋体" w:cs="Times New Roman"/>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pct"/>
                  <w:gridSpan w:val="2"/>
                  <w:tcBorders>
                    <w:tl2br w:val="nil"/>
                    <w:tr2bl w:val="nil"/>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油烟净化设施处理效率</w:t>
                  </w:r>
                </w:p>
              </w:tc>
              <w:tc>
                <w:tcPr>
                  <w:tcW w:w="3283" w:type="pct"/>
                  <w:gridSpan w:val="4"/>
                  <w:tcBorders>
                    <w:tl2br w:val="nil"/>
                    <w:tr2bl w:val="nil"/>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80</w:t>
                  </w:r>
                  <w:r>
                    <w:rPr>
                      <w:rFonts w:hint="default" w:ascii="Times New Roman" w:hAnsi="Times New Roman" w:eastAsia="宋体" w:cs="Times New Roman"/>
                      <w:color w:val="auto"/>
                      <w:sz w:val="21"/>
                      <w:szCs w:val="21"/>
                      <w:vertAlign w:val="baseline"/>
                      <w:lang w:val="en-US" w:eastAsia="zh-CN"/>
                    </w:rPr>
                    <w:t>%</w:t>
                  </w:r>
                </w:p>
              </w:tc>
            </w:tr>
          </w:tbl>
          <w:p>
            <w:pPr>
              <w:tabs>
                <w:tab w:val="left" w:pos="851"/>
                <w:tab w:val="left" w:pos="1134"/>
                <w:tab w:val="left" w:pos="1276"/>
              </w:tabs>
              <w:adjustRightInd w:val="0"/>
              <w:snapToGrid w:val="0"/>
              <w:spacing w:line="480" w:lineRule="exact"/>
              <w:jc w:val="left"/>
              <w:rPr>
                <w:b/>
                <w:bCs/>
                <w:color w:val="auto"/>
                <w:sz w:val="24"/>
                <w:szCs w:val="24"/>
              </w:rPr>
            </w:pPr>
            <w:r>
              <w:rPr>
                <w:b/>
                <w:bCs/>
                <w:color w:val="auto"/>
                <w:sz w:val="24"/>
                <w:szCs w:val="24"/>
              </w:rPr>
              <w:t>4.1.3</w:t>
            </w:r>
            <w:r>
              <w:rPr>
                <w:rFonts w:hint="eastAsia" w:cs="宋体"/>
                <w:b/>
                <w:bCs/>
                <w:color w:val="auto"/>
                <w:sz w:val="24"/>
                <w:szCs w:val="24"/>
              </w:rPr>
              <w:t>废气排放情况</w:t>
            </w:r>
          </w:p>
          <w:p>
            <w:pPr>
              <w:tabs>
                <w:tab w:val="left" w:pos="851"/>
                <w:tab w:val="left" w:pos="1134"/>
                <w:tab w:val="left" w:pos="1276"/>
              </w:tabs>
              <w:spacing w:line="440" w:lineRule="exact"/>
              <w:jc w:val="center"/>
              <w:rPr>
                <w:b/>
                <w:bCs/>
                <w:color w:val="auto"/>
                <w:sz w:val="24"/>
                <w:szCs w:val="24"/>
              </w:rPr>
            </w:pPr>
            <w:r>
              <w:rPr>
                <w:rFonts w:hint="eastAsia" w:cs="宋体"/>
                <w:b/>
                <w:bCs/>
                <w:color w:val="auto"/>
                <w:sz w:val="24"/>
                <w:szCs w:val="24"/>
              </w:rPr>
              <w:t>表</w:t>
            </w:r>
            <w:r>
              <w:rPr>
                <w:rFonts w:hint="eastAsia"/>
                <w:b/>
                <w:bCs/>
                <w:color w:val="auto"/>
                <w:sz w:val="24"/>
                <w:szCs w:val="24"/>
                <w:lang w:val="en-US" w:eastAsia="zh-CN"/>
              </w:rPr>
              <w:t>4-6</w:t>
            </w:r>
            <w:r>
              <w:rPr>
                <w:b/>
                <w:bCs/>
                <w:color w:val="auto"/>
                <w:sz w:val="24"/>
                <w:szCs w:val="24"/>
              </w:rPr>
              <w:t xml:space="preserve">  </w:t>
            </w:r>
            <w:r>
              <w:rPr>
                <w:rFonts w:hint="eastAsia" w:cs="宋体"/>
                <w:b/>
                <w:bCs/>
                <w:color w:val="auto"/>
                <w:sz w:val="24"/>
                <w:szCs w:val="24"/>
              </w:rPr>
              <w:t>本项目废气产生排放情况一览表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680"/>
              <w:gridCol w:w="827"/>
              <w:gridCol w:w="899"/>
              <w:gridCol w:w="1181"/>
              <w:gridCol w:w="850"/>
              <w:gridCol w:w="794"/>
              <w:gridCol w:w="91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产污环节</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排放形式</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污染物</w:t>
                  </w:r>
                </w:p>
              </w:tc>
              <w:tc>
                <w:tcPr>
                  <w:tcW w:w="85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产生量</w:t>
                  </w:r>
                  <w:r>
                    <w:rPr>
                      <w:color w:val="auto"/>
                      <w:kern w:val="0"/>
                    </w:rPr>
                    <w:t>t/a</w:t>
                  </w:r>
                </w:p>
              </w:tc>
              <w:tc>
                <w:tcPr>
                  <w:tcW w:w="212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废气处理设施</w:t>
                  </w:r>
                </w:p>
              </w:tc>
              <w:tc>
                <w:tcPr>
                  <w:tcW w:w="2454"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85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12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污染防治措施</w:t>
                  </w:r>
                </w:p>
              </w:tc>
              <w:tc>
                <w:tcPr>
                  <w:tcW w:w="8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是否为可行技术</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排放浓度</w:t>
                  </w:r>
                  <w:r>
                    <w:rPr>
                      <w:color w:val="auto"/>
                      <w:spacing w:val="-16"/>
                      <w:kern w:val="0"/>
                    </w:rPr>
                    <w:t>mg/m</w:t>
                  </w:r>
                  <w:r>
                    <w:rPr>
                      <w:color w:val="auto"/>
                      <w:spacing w:val="-16"/>
                      <w:kern w:val="0"/>
                      <w:vertAlign w:val="superscript"/>
                    </w:rPr>
                    <w:t>3</w:t>
                  </w:r>
                </w:p>
              </w:tc>
              <w:tc>
                <w:tcPr>
                  <w:tcW w:w="9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排放速率</w:t>
                  </w:r>
                  <w:r>
                    <w:rPr>
                      <w:color w:val="auto"/>
                      <w:kern w:val="0"/>
                    </w:rPr>
                    <w:t>kg/h</w:t>
                  </w:r>
                </w:p>
              </w:tc>
              <w:tc>
                <w:tcPr>
                  <w:tcW w:w="8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排放量</w:t>
                  </w:r>
                  <w:r>
                    <w:rPr>
                      <w:color w:val="auto"/>
                      <w:kern w:val="0"/>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宋体" w:cs="宋体"/>
                      <w:color w:val="auto"/>
                      <w:kern w:val="0"/>
                      <w:lang w:val="en-US" w:eastAsia="zh-CN"/>
                    </w:rPr>
                  </w:pPr>
                  <w:r>
                    <w:rPr>
                      <w:rFonts w:hint="eastAsia" w:cs="宋体"/>
                      <w:color w:val="auto"/>
                      <w:kern w:val="0"/>
                      <w:lang w:val="en-US" w:eastAsia="zh-CN"/>
                    </w:rPr>
                    <w:t>喷胶</w:t>
                  </w:r>
                </w:p>
              </w:tc>
              <w:tc>
                <w:tcPr>
                  <w:tcW w:w="709"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eastAsia" w:ascii="Times New Roman" w:hAnsi="Times New Roman" w:eastAsia="宋体" w:cs="Times New Roman"/>
                      <w:color w:val="auto"/>
                      <w:kern w:val="2"/>
                      <w:sz w:val="21"/>
                      <w:szCs w:val="21"/>
                      <w:lang w:val="en-US" w:eastAsia="zh-CN" w:bidi="ar-SA"/>
                    </w:rPr>
                  </w:pPr>
                  <w:r>
                    <w:rPr>
                      <w:rFonts w:hint="eastAsia" w:cs="宋体"/>
                      <w:color w:val="auto"/>
                      <w:sz w:val="21"/>
                      <w:szCs w:val="21"/>
                      <w:lang w:val="en-US" w:eastAsia="zh-CN"/>
                    </w:rPr>
                    <w:t>有组织</w:t>
                  </w:r>
                </w:p>
              </w:tc>
              <w:tc>
                <w:tcPr>
                  <w:tcW w:w="851"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非甲烷总烃</w:t>
                  </w:r>
                </w:p>
              </w:tc>
              <w:tc>
                <w:tcPr>
                  <w:tcW w:w="854"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0.42</w:t>
                  </w:r>
                </w:p>
              </w:tc>
              <w:tc>
                <w:tcPr>
                  <w:tcW w:w="1223"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eastAsia" w:ascii="Times New Roman" w:hAnsi="Times New Roman" w:eastAsia="宋体" w:cs="Times New Roman"/>
                      <w:color w:val="auto"/>
                      <w:kern w:val="2"/>
                      <w:sz w:val="21"/>
                      <w:szCs w:val="21"/>
                      <w:lang w:val="en-US" w:eastAsia="zh-CN" w:bidi="ar-SA"/>
                    </w:rPr>
                  </w:pPr>
                  <w:r>
                    <w:rPr>
                      <w:rFonts w:hint="eastAsia" w:cs="宋体"/>
                      <w:color w:val="auto"/>
                      <w:sz w:val="21"/>
                      <w:szCs w:val="21"/>
                    </w:rPr>
                    <w:t>集气罩（收集率</w:t>
                  </w:r>
                  <w:r>
                    <w:rPr>
                      <w:color w:val="auto"/>
                      <w:sz w:val="21"/>
                      <w:szCs w:val="21"/>
                    </w:rPr>
                    <w:t>90%</w:t>
                  </w:r>
                  <w:r>
                    <w:rPr>
                      <w:rFonts w:hint="eastAsia" w:cs="宋体"/>
                      <w:color w:val="auto"/>
                      <w:sz w:val="21"/>
                      <w:szCs w:val="21"/>
                    </w:rPr>
                    <w:t>）</w:t>
                  </w:r>
                  <w:r>
                    <w:rPr>
                      <w:color w:val="auto"/>
                      <w:sz w:val="21"/>
                      <w:szCs w:val="21"/>
                    </w:rPr>
                    <w:t>+</w:t>
                  </w:r>
                  <w:r>
                    <w:rPr>
                      <w:rFonts w:hint="eastAsia" w:cs="宋体"/>
                      <w:color w:val="auto"/>
                      <w:sz w:val="21"/>
                      <w:szCs w:val="21"/>
                    </w:rPr>
                    <w:t>活性炭吸附（净化效率</w:t>
                  </w:r>
                  <w:r>
                    <w:rPr>
                      <w:rFonts w:hint="eastAsia"/>
                      <w:color w:val="auto"/>
                      <w:sz w:val="21"/>
                      <w:szCs w:val="21"/>
                      <w:lang w:val="en-US" w:eastAsia="zh-CN"/>
                    </w:rPr>
                    <w:t>18</w:t>
                  </w:r>
                  <w:r>
                    <w:rPr>
                      <w:color w:val="auto"/>
                      <w:sz w:val="21"/>
                      <w:szCs w:val="21"/>
                    </w:rPr>
                    <w:t>%</w:t>
                  </w:r>
                  <w:r>
                    <w:rPr>
                      <w:rFonts w:hint="eastAsia" w:cs="宋体"/>
                      <w:color w:val="auto"/>
                      <w:sz w:val="21"/>
                      <w:szCs w:val="21"/>
                    </w:rPr>
                    <w:t>）</w:t>
                  </w:r>
                  <w:r>
                    <w:rPr>
                      <w:color w:val="auto"/>
                      <w:sz w:val="21"/>
                      <w:szCs w:val="21"/>
                    </w:rPr>
                    <w:t>+15m</w:t>
                  </w:r>
                  <w:r>
                    <w:rPr>
                      <w:rFonts w:hint="eastAsia" w:cs="宋体"/>
                      <w:color w:val="auto"/>
                      <w:sz w:val="21"/>
                      <w:szCs w:val="21"/>
                    </w:rPr>
                    <w:t>排气筒</w:t>
                  </w:r>
                </w:p>
              </w:tc>
              <w:tc>
                <w:tcPr>
                  <w:tcW w:w="899"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eastAsia="zh-CN"/>
                    </w:rPr>
                    <w:t>是</w:t>
                  </w:r>
                </w:p>
              </w:tc>
              <w:tc>
                <w:tcPr>
                  <w:tcW w:w="709"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19.58</w:t>
                  </w:r>
                </w:p>
              </w:tc>
              <w:tc>
                <w:tcPr>
                  <w:tcW w:w="912"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0.1565</w:t>
                  </w:r>
                </w:p>
              </w:tc>
              <w:tc>
                <w:tcPr>
                  <w:tcW w:w="833"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0.3444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喷塑</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有组织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rPr>
                  </w:pPr>
                  <w:r>
                    <w:rPr>
                      <w:rFonts w:hint="eastAsia" w:cs="宋体"/>
                      <w:color w:val="auto"/>
                    </w:rPr>
                    <w:t>粉尘</w:t>
                  </w:r>
                </w:p>
              </w:tc>
              <w:tc>
                <w:tcPr>
                  <w:tcW w:w="8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olor w:val="auto"/>
                      <w:kern w:val="0"/>
                      <w:lang w:val="en-US" w:eastAsia="zh-CN"/>
                    </w:rPr>
                  </w:pPr>
                  <w:r>
                    <w:rPr>
                      <w:rFonts w:hint="eastAsia"/>
                      <w:color w:val="auto"/>
                      <w:kern w:val="0"/>
                      <w:lang w:val="en-US" w:eastAsia="zh-CN"/>
                    </w:rPr>
                    <w:t>4.68</w:t>
                  </w:r>
                </w:p>
              </w:tc>
              <w:tc>
                <w:tcPr>
                  <w:tcW w:w="12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二级滤筒除尘器，</w:t>
                  </w:r>
                  <w:r>
                    <w:rPr>
                      <w:rFonts w:hint="eastAsia" w:cs="宋体"/>
                      <w:color w:val="auto"/>
                    </w:rPr>
                    <w:t>净化效率</w:t>
                  </w:r>
                  <w:r>
                    <w:rPr>
                      <w:color w:val="auto"/>
                    </w:rPr>
                    <w:t>95%</w:t>
                  </w:r>
                </w:p>
              </w:tc>
              <w:tc>
                <w:tcPr>
                  <w:tcW w:w="8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是</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olor w:val="auto"/>
                      <w:kern w:val="0"/>
                      <w:lang w:val="en-US" w:eastAsia="zh-CN"/>
                    </w:rPr>
                  </w:pPr>
                  <w:r>
                    <w:rPr>
                      <w:rFonts w:hint="eastAsia"/>
                      <w:color w:val="auto"/>
                      <w:kern w:val="0"/>
                      <w:lang w:val="en-US" w:eastAsia="zh-CN"/>
                    </w:rPr>
                    <w:t>4.43</w:t>
                  </w:r>
                </w:p>
              </w:tc>
              <w:tc>
                <w:tcPr>
                  <w:tcW w:w="9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olor w:val="auto"/>
                      <w:kern w:val="0"/>
                      <w:lang w:val="en-US" w:eastAsia="zh-CN"/>
                    </w:rPr>
                  </w:pPr>
                  <w:r>
                    <w:rPr>
                      <w:rFonts w:hint="eastAsia"/>
                      <w:color w:val="auto"/>
                      <w:kern w:val="0"/>
                      <w:lang w:val="en-US" w:eastAsia="zh-CN"/>
                    </w:rPr>
                    <w:t>0.0355</w:t>
                  </w:r>
                </w:p>
              </w:tc>
              <w:tc>
                <w:tcPr>
                  <w:tcW w:w="8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olor w:val="auto"/>
                      <w:lang w:val="en-US" w:eastAsia="zh-CN"/>
                    </w:rPr>
                  </w:pPr>
                  <w:r>
                    <w:rPr>
                      <w:rFonts w:hint="eastAsia"/>
                      <w:color w:val="auto"/>
                      <w:lang w:val="en-US" w:eastAsia="zh-CN"/>
                    </w:rPr>
                    <w:t>0.0936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喷塑烘干固化</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有组织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rPr>
                  </w:pPr>
                  <w:r>
                    <w:rPr>
                      <w:rFonts w:hint="eastAsia" w:cs="宋体"/>
                      <w:color w:val="auto"/>
                    </w:rPr>
                    <w:t>非甲烷总烃</w:t>
                  </w:r>
                </w:p>
              </w:tc>
              <w:tc>
                <w:tcPr>
                  <w:tcW w:w="854"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0.0108</w:t>
                  </w:r>
                </w:p>
              </w:tc>
              <w:tc>
                <w:tcPr>
                  <w:tcW w:w="122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活性炭吸附，有机废气</w:t>
                  </w:r>
                  <w:r>
                    <w:rPr>
                      <w:rFonts w:hint="eastAsia" w:cs="宋体"/>
                      <w:color w:val="auto"/>
                    </w:rPr>
                    <w:t>净化效率</w:t>
                  </w:r>
                  <w:r>
                    <w:rPr>
                      <w:rFonts w:hint="eastAsia"/>
                      <w:color w:val="auto"/>
                      <w:lang w:val="en-US" w:eastAsia="zh-CN"/>
                    </w:rPr>
                    <w:t>18</w:t>
                  </w:r>
                  <w:r>
                    <w:rPr>
                      <w:color w:val="auto"/>
                    </w:rPr>
                    <w:t>%</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是</w:t>
                  </w:r>
                </w:p>
              </w:tc>
              <w:tc>
                <w:tcPr>
                  <w:tcW w:w="709"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0.377</w:t>
                  </w:r>
                </w:p>
              </w:tc>
              <w:tc>
                <w:tcPr>
                  <w:tcW w:w="912"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0.003</w:t>
                  </w:r>
                </w:p>
              </w:tc>
              <w:tc>
                <w:tcPr>
                  <w:tcW w:w="833"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kern w:val="0"/>
                    </w:rPr>
                  </w:pPr>
                  <w:r>
                    <w:rPr>
                      <w:color w:val="auto"/>
                      <w:kern w:val="0"/>
                    </w:rPr>
                    <w:t>SO</w:t>
                  </w:r>
                  <w:r>
                    <w:rPr>
                      <w:color w:val="auto"/>
                      <w:kern w:val="0"/>
                      <w:vertAlign w:val="subscript"/>
                    </w:rPr>
                    <w:t>2</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rFonts w:hint="default" w:ascii="Times New Roman" w:hAnsi="Times New Roman" w:eastAsia="宋体" w:cs="Times New Roman"/>
                      <w:color w:val="auto"/>
                      <w:kern w:val="0"/>
                      <w:sz w:val="21"/>
                      <w:szCs w:val="21"/>
                      <w:lang w:val="en-US" w:eastAsia="zh-CN" w:bidi="ar-SA"/>
                    </w:rPr>
                  </w:pPr>
                  <w:r>
                    <w:rPr>
                      <w:color w:val="auto"/>
                      <w:kern w:val="0"/>
                    </w:rPr>
                    <w:t>0.0</w:t>
                  </w:r>
                  <w:r>
                    <w:rPr>
                      <w:rFonts w:hint="eastAsia"/>
                      <w:color w:val="auto"/>
                      <w:kern w:val="0"/>
                    </w:rPr>
                    <w:t>2</w:t>
                  </w:r>
                  <w:r>
                    <w:rPr>
                      <w:rFonts w:hint="eastAsia"/>
                      <w:color w:val="auto"/>
                      <w:kern w:val="0"/>
                      <w:lang w:val="en-US" w:eastAsia="zh-CN"/>
                    </w:rPr>
                    <w:t>25</w:t>
                  </w:r>
                </w:p>
              </w:tc>
              <w:tc>
                <w:tcPr>
                  <w:tcW w:w="122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1.065</w:t>
                  </w:r>
                </w:p>
              </w:tc>
              <w:tc>
                <w:tcPr>
                  <w:tcW w:w="912"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ascii="Times New Roman" w:hAnsi="Times New Roman" w:eastAsia="宋体" w:cs="Times New Roman"/>
                      <w:color w:val="auto"/>
                      <w:kern w:val="2"/>
                      <w:sz w:val="21"/>
                      <w:szCs w:val="21"/>
                      <w:lang w:val="en-US" w:eastAsia="zh-CN" w:bidi="ar-SA"/>
                    </w:rPr>
                  </w:pPr>
                  <w:r>
                    <w:rPr>
                      <w:color w:val="auto"/>
                      <w:sz w:val="21"/>
                      <w:szCs w:val="21"/>
                    </w:rPr>
                    <w:t>0.0</w:t>
                  </w:r>
                  <w:r>
                    <w:rPr>
                      <w:rFonts w:hint="eastAsia"/>
                      <w:color w:val="auto"/>
                      <w:sz w:val="21"/>
                      <w:szCs w:val="21"/>
                      <w:lang w:val="en-US" w:eastAsia="zh-CN"/>
                    </w:rPr>
                    <w:t>085</w:t>
                  </w:r>
                </w:p>
              </w:tc>
              <w:tc>
                <w:tcPr>
                  <w:tcW w:w="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rFonts w:hint="default" w:ascii="Times New Roman" w:hAnsi="Times New Roman" w:eastAsia="宋体" w:cs="Times New Roman"/>
                      <w:color w:val="auto"/>
                      <w:kern w:val="0"/>
                      <w:sz w:val="21"/>
                      <w:szCs w:val="21"/>
                      <w:lang w:val="en-US" w:eastAsia="zh-CN" w:bidi="ar-SA"/>
                    </w:rPr>
                  </w:pPr>
                  <w:r>
                    <w:rPr>
                      <w:color w:val="auto"/>
                      <w:kern w:val="0"/>
                    </w:rPr>
                    <w:t>0.0</w:t>
                  </w:r>
                  <w:r>
                    <w:rPr>
                      <w:rFonts w:hint="eastAsia"/>
                      <w:color w:val="auto"/>
                      <w:kern w:val="0"/>
                    </w:rPr>
                    <w:t>2</w:t>
                  </w:r>
                  <w:r>
                    <w:rPr>
                      <w:rFonts w:hint="eastAsia"/>
                      <w:color w:val="auto"/>
                      <w:kern w:val="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kern w:val="0"/>
                    </w:rPr>
                  </w:pPr>
                  <w:r>
                    <w:rPr>
                      <w:color w:val="auto"/>
                      <w:kern w:val="0"/>
                    </w:rPr>
                    <w:t>NO</w:t>
                  </w:r>
                  <w:r>
                    <w:rPr>
                      <w:color w:val="auto"/>
                      <w:kern w:val="0"/>
                      <w:vertAlign w:val="subscript"/>
                    </w:rPr>
                    <w:t>X</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rFonts w:hint="eastAsia" w:ascii="Times New Roman" w:hAnsi="Times New Roman" w:eastAsia="宋体" w:cs="Times New Roman"/>
                      <w:color w:val="auto"/>
                      <w:kern w:val="0"/>
                      <w:sz w:val="21"/>
                      <w:szCs w:val="21"/>
                      <w:lang w:val="en-US" w:eastAsia="zh-CN" w:bidi="ar-SA"/>
                    </w:rPr>
                  </w:pPr>
                  <w:r>
                    <w:rPr>
                      <w:color w:val="auto"/>
                      <w:kern w:val="0"/>
                    </w:rPr>
                    <w:t>0.0</w:t>
                  </w:r>
                  <w:r>
                    <w:rPr>
                      <w:rFonts w:hint="eastAsia"/>
                      <w:color w:val="auto"/>
                      <w:kern w:val="0"/>
                      <w:lang w:val="en-US" w:eastAsia="zh-CN"/>
                    </w:rPr>
                    <w:t>9</w:t>
                  </w:r>
                </w:p>
              </w:tc>
              <w:tc>
                <w:tcPr>
                  <w:tcW w:w="122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4.26</w:t>
                  </w:r>
                </w:p>
              </w:tc>
              <w:tc>
                <w:tcPr>
                  <w:tcW w:w="912"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0.034</w:t>
                  </w:r>
                </w:p>
              </w:tc>
              <w:tc>
                <w:tcPr>
                  <w:tcW w:w="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rFonts w:ascii="Times New Roman" w:hAnsi="Times New Roman" w:eastAsia="宋体" w:cs="Times New Roman"/>
                      <w:color w:val="auto"/>
                      <w:kern w:val="0"/>
                      <w:sz w:val="21"/>
                      <w:szCs w:val="21"/>
                      <w:lang w:val="en-US" w:eastAsia="zh-CN" w:bidi="ar-SA"/>
                    </w:rPr>
                  </w:pPr>
                  <w:r>
                    <w:rPr>
                      <w:color w:val="auto"/>
                      <w:kern w:val="0"/>
                    </w:rPr>
                    <w:t>0.0</w:t>
                  </w:r>
                  <w:r>
                    <w:rPr>
                      <w:rFonts w:hint="eastAsia"/>
                      <w:color w:val="auto"/>
                      <w:kern w:val="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kern w:val="0"/>
                    </w:rPr>
                  </w:pPr>
                  <w:r>
                    <w:rPr>
                      <w:rFonts w:hint="eastAsia" w:cs="宋体"/>
                      <w:color w:val="auto"/>
                      <w:kern w:val="0"/>
                    </w:rPr>
                    <w:t>颗粒物</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rFonts w:ascii="Times New Roman" w:hAnsi="Times New Roman" w:eastAsia="宋体" w:cs="Times New Roman"/>
                      <w:color w:val="auto"/>
                      <w:kern w:val="0"/>
                      <w:sz w:val="21"/>
                      <w:szCs w:val="21"/>
                      <w:lang w:val="en-US" w:eastAsia="zh-CN" w:bidi="ar-SA"/>
                    </w:rPr>
                  </w:pPr>
                  <w:r>
                    <w:rPr>
                      <w:color w:val="auto"/>
                      <w:kern w:val="0"/>
                    </w:rPr>
                    <w:t>0.00</w:t>
                  </w:r>
                  <w:r>
                    <w:rPr>
                      <w:rFonts w:hint="eastAsia"/>
                      <w:color w:val="auto"/>
                      <w:kern w:val="0"/>
                    </w:rPr>
                    <w:t>9</w:t>
                  </w:r>
                </w:p>
              </w:tc>
              <w:tc>
                <w:tcPr>
                  <w:tcW w:w="122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0.0034</w:t>
                  </w:r>
                </w:p>
              </w:tc>
              <w:tc>
                <w:tcPr>
                  <w:tcW w:w="912"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0.00034</w:t>
                  </w:r>
                </w:p>
              </w:tc>
              <w:tc>
                <w:tcPr>
                  <w:tcW w:w="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rFonts w:ascii="Times New Roman" w:hAnsi="Times New Roman" w:eastAsia="宋体" w:cs="Times New Roman"/>
                      <w:color w:val="auto"/>
                      <w:kern w:val="0"/>
                      <w:sz w:val="21"/>
                      <w:szCs w:val="21"/>
                      <w:lang w:val="en-US" w:eastAsia="zh-CN" w:bidi="ar-SA"/>
                    </w:rPr>
                  </w:pPr>
                  <w:r>
                    <w:rPr>
                      <w:color w:val="auto"/>
                      <w:kern w:val="0"/>
                    </w:rPr>
                    <w:t>0.00</w:t>
                  </w:r>
                  <w:r>
                    <w:rPr>
                      <w:rFonts w:hint="eastAsia"/>
                      <w:color w:val="auto"/>
                      <w:kern w:val="0"/>
                      <w:lang w:val="en-US" w:eastAsia="zh-CN"/>
                    </w:rPr>
                    <w:t>0</w:t>
                  </w:r>
                  <w:r>
                    <w:rPr>
                      <w:rFonts w:hint="eastAsia"/>
                      <w:color w:val="auto"/>
                      <w:kern w:val="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无组织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rPr>
                  </w:pPr>
                  <w:r>
                    <w:rPr>
                      <w:rFonts w:hint="eastAsia" w:cs="宋体"/>
                      <w:color w:val="auto"/>
                    </w:rPr>
                    <w:t>非甲烷总烃</w:t>
                  </w:r>
                </w:p>
              </w:tc>
              <w:tc>
                <w:tcPr>
                  <w:tcW w:w="854"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ascii="Times New Roman" w:hAnsi="Times New Roman" w:eastAsia="宋体" w:cs="Times New Roman"/>
                      <w:color w:val="auto"/>
                      <w:kern w:val="2"/>
                      <w:sz w:val="21"/>
                      <w:szCs w:val="21"/>
                      <w:lang w:val="en-US" w:eastAsia="zh-CN" w:bidi="ar-SA"/>
                    </w:rPr>
                  </w:pPr>
                  <w:r>
                    <w:rPr>
                      <w:color w:val="auto"/>
                      <w:sz w:val="21"/>
                      <w:szCs w:val="21"/>
                    </w:rPr>
                    <w:t>0.005</w:t>
                  </w:r>
                </w:p>
              </w:tc>
              <w:tc>
                <w:tcPr>
                  <w:tcW w:w="122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w:t>
                  </w:r>
                </w:p>
              </w:tc>
              <w:tc>
                <w:tcPr>
                  <w:tcW w:w="709"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color w:val="auto"/>
                      <w:sz w:val="21"/>
                      <w:szCs w:val="21"/>
                    </w:rPr>
                    <w:t>/</w:t>
                  </w:r>
                </w:p>
              </w:tc>
              <w:tc>
                <w:tcPr>
                  <w:tcW w:w="912"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ascii="Times New Roman" w:hAnsi="Times New Roman" w:eastAsia="宋体" w:cs="Times New Roman"/>
                      <w:color w:val="auto"/>
                      <w:kern w:val="2"/>
                      <w:sz w:val="21"/>
                      <w:szCs w:val="21"/>
                      <w:lang w:val="en-US" w:eastAsia="zh-CN" w:bidi="ar-SA"/>
                    </w:rPr>
                  </w:pPr>
                  <w:r>
                    <w:rPr>
                      <w:color w:val="auto"/>
                      <w:sz w:val="21"/>
                      <w:szCs w:val="21"/>
                    </w:rPr>
                    <w:t>0.0025</w:t>
                  </w:r>
                </w:p>
              </w:tc>
              <w:tc>
                <w:tcPr>
                  <w:tcW w:w="833"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ascii="Times New Roman" w:hAnsi="Times New Roman" w:eastAsia="宋体" w:cs="Times New Roman"/>
                      <w:color w:val="auto"/>
                      <w:kern w:val="2"/>
                      <w:sz w:val="21"/>
                      <w:szCs w:val="21"/>
                      <w:lang w:val="en-US" w:eastAsia="zh-CN" w:bidi="ar-SA"/>
                    </w:rPr>
                  </w:pPr>
                  <w:r>
                    <w:rPr>
                      <w:color w:val="auto"/>
                      <w:sz w:val="21"/>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kern w:val="0"/>
                    </w:rPr>
                  </w:pPr>
                  <w:r>
                    <w:rPr>
                      <w:color w:val="auto"/>
                      <w:kern w:val="0"/>
                    </w:rPr>
                    <w:t>SO</w:t>
                  </w:r>
                  <w:r>
                    <w:rPr>
                      <w:color w:val="auto"/>
                      <w:kern w:val="0"/>
                      <w:vertAlign w:val="subscript"/>
                    </w:rPr>
                    <w:t>2</w:t>
                  </w:r>
                </w:p>
              </w:tc>
              <w:tc>
                <w:tcPr>
                  <w:tcW w:w="854"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ascii="Times New Roman" w:hAnsi="Times New Roman" w:eastAsia="宋体" w:cs="Times New Roman"/>
                      <w:color w:val="auto"/>
                      <w:kern w:val="2"/>
                      <w:sz w:val="21"/>
                      <w:szCs w:val="21"/>
                      <w:lang w:val="en-US" w:eastAsia="zh-CN" w:bidi="ar-SA"/>
                    </w:rPr>
                  </w:pPr>
                  <w:r>
                    <w:rPr>
                      <w:color w:val="auto"/>
                      <w:sz w:val="21"/>
                      <w:szCs w:val="21"/>
                    </w:rPr>
                    <w:t>0.00</w:t>
                  </w:r>
                  <w:r>
                    <w:rPr>
                      <w:rFonts w:hint="eastAsia"/>
                      <w:color w:val="auto"/>
                      <w:sz w:val="21"/>
                      <w:szCs w:val="21"/>
                    </w:rPr>
                    <w:t>3</w:t>
                  </w:r>
                </w:p>
              </w:tc>
              <w:tc>
                <w:tcPr>
                  <w:tcW w:w="122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color w:val="auto"/>
                      <w:sz w:val="21"/>
                      <w:szCs w:val="21"/>
                    </w:rPr>
                    <w:t>/</w:t>
                  </w:r>
                </w:p>
              </w:tc>
              <w:tc>
                <w:tcPr>
                  <w:tcW w:w="912"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ascii="Times New Roman" w:hAnsi="Times New Roman" w:eastAsia="宋体" w:cs="Times New Roman"/>
                      <w:color w:val="auto"/>
                      <w:kern w:val="2"/>
                      <w:sz w:val="21"/>
                      <w:szCs w:val="21"/>
                      <w:lang w:val="en-US" w:eastAsia="zh-CN" w:bidi="ar-SA"/>
                    </w:rPr>
                  </w:pPr>
                  <w:r>
                    <w:rPr>
                      <w:color w:val="auto"/>
                      <w:sz w:val="21"/>
                      <w:szCs w:val="21"/>
                    </w:rPr>
                    <w:t>0.00</w:t>
                  </w:r>
                  <w:r>
                    <w:rPr>
                      <w:rFonts w:hint="eastAsia"/>
                      <w:color w:val="auto"/>
                      <w:sz w:val="21"/>
                      <w:szCs w:val="21"/>
                    </w:rPr>
                    <w:t>1</w:t>
                  </w:r>
                  <w:r>
                    <w:rPr>
                      <w:color w:val="auto"/>
                      <w:sz w:val="21"/>
                      <w:szCs w:val="21"/>
                    </w:rPr>
                    <w:t>5</w:t>
                  </w:r>
                </w:p>
              </w:tc>
              <w:tc>
                <w:tcPr>
                  <w:tcW w:w="833"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ascii="Times New Roman" w:hAnsi="Times New Roman" w:eastAsia="宋体" w:cs="Times New Roman"/>
                      <w:color w:val="auto"/>
                      <w:kern w:val="2"/>
                      <w:sz w:val="21"/>
                      <w:szCs w:val="21"/>
                      <w:lang w:val="en-US" w:eastAsia="zh-CN" w:bidi="ar-SA"/>
                    </w:rPr>
                  </w:pPr>
                  <w:r>
                    <w:rPr>
                      <w:color w:val="auto"/>
                      <w:sz w:val="21"/>
                      <w:szCs w:val="21"/>
                    </w:rPr>
                    <w:t>0.00</w:t>
                  </w:r>
                  <w:r>
                    <w:rPr>
                      <w:rFonts w:hint="eastAsia"/>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kern w:val="0"/>
                    </w:rPr>
                  </w:pPr>
                  <w:r>
                    <w:rPr>
                      <w:color w:val="auto"/>
                      <w:kern w:val="0"/>
                    </w:rPr>
                    <w:t>NO</w:t>
                  </w:r>
                  <w:r>
                    <w:rPr>
                      <w:color w:val="auto"/>
                      <w:kern w:val="0"/>
                      <w:vertAlign w:val="subscript"/>
                    </w:rPr>
                    <w:t>X</w:t>
                  </w:r>
                </w:p>
              </w:tc>
              <w:tc>
                <w:tcPr>
                  <w:tcW w:w="854"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ascii="Times New Roman" w:hAnsi="Times New Roman" w:eastAsia="宋体" w:cs="Times New Roman"/>
                      <w:color w:val="auto"/>
                      <w:kern w:val="2"/>
                      <w:sz w:val="21"/>
                      <w:szCs w:val="21"/>
                      <w:lang w:val="en-US" w:eastAsia="zh-CN" w:bidi="ar-SA"/>
                    </w:rPr>
                  </w:pPr>
                  <w:r>
                    <w:rPr>
                      <w:color w:val="auto"/>
                      <w:sz w:val="21"/>
                      <w:szCs w:val="21"/>
                    </w:rPr>
                    <w:t>0.0</w:t>
                  </w:r>
                  <w:r>
                    <w:rPr>
                      <w:rFonts w:hint="eastAsia"/>
                      <w:color w:val="auto"/>
                      <w:sz w:val="21"/>
                      <w:szCs w:val="21"/>
                    </w:rPr>
                    <w:t>1</w:t>
                  </w:r>
                </w:p>
              </w:tc>
              <w:tc>
                <w:tcPr>
                  <w:tcW w:w="122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color w:val="auto"/>
                      <w:sz w:val="21"/>
                      <w:szCs w:val="21"/>
                    </w:rPr>
                    <w:t>/</w:t>
                  </w:r>
                </w:p>
              </w:tc>
              <w:tc>
                <w:tcPr>
                  <w:tcW w:w="912"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ascii="Times New Roman" w:hAnsi="Times New Roman" w:eastAsia="宋体" w:cs="Times New Roman"/>
                      <w:color w:val="auto"/>
                      <w:kern w:val="2"/>
                      <w:sz w:val="21"/>
                      <w:szCs w:val="21"/>
                      <w:lang w:val="en-US" w:eastAsia="zh-CN" w:bidi="ar-SA"/>
                    </w:rPr>
                  </w:pPr>
                  <w:r>
                    <w:rPr>
                      <w:color w:val="auto"/>
                      <w:sz w:val="21"/>
                      <w:szCs w:val="21"/>
                    </w:rPr>
                    <w:t>0.00</w:t>
                  </w:r>
                  <w:r>
                    <w:rPr>
                      <w:rFonts w:hint="eastAsia"/>
                      <w:color w:val="auto"/>
                      <w:sz w:val="21"/>
                      <w:szCs w:val="21"/>
                    </w:rPr>
                    <w:t>5</w:t>
                  </w:r>
                </w:p>
              </w:tc>
              <w:tc>
                <w:tcPr>
                  <w:tcW w:w="833"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ascii="Times New Roman" w:hAnsi="Times New Roman" w:eastAsia="宋体" w:cs="Times New Roman"/>
                      <w:color w:val="auto"/>
                      <w:kern w:val="2"/>
                      <w:sz w:val="21"/>
                      <w:szCs w:val="21"/>
                      <w:lang w:val="en-US" w:eastAsia="zh-CN" w:bidi="ar-SA"/>
                    </w:rPr>
                  </w:pPr>
                  <w:r>
                    <w:rPr>
                      <w:color w:val="auto"/>
                      <w:sz w:val="21"/>
                      <w:szCs w:val="21"/>
                    </w:rPr>
                    <w:t>0.0</w:t>
                  </w:r>
                  <w:r>
                    <w:rPr>
                      <w:rFonts w:hint="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baseline"/>
                    <w:rPr>
                      <w:color w:val="auto"/>
                      <w:kern w:val="0"/>
                    </w:rPr>
                  </w:pPr>
                  <w:r>
                    <w:rPr>
                      <w:rFonts w:hint="eastAsia" w:cs="宋体"/>
                      <w:color w:val="auto"/>
                      <w:kern w:val="0"/>
                    </w:rPr>
                    <w:t>颗粒物</w:t>
                  </w:r>
                </w:p>
              </w:tc>
              <w:tc>
                <w:tcPr>
                  <w:tcW w:w="854"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ascii="Times New Roman" w:hAnsi="Times New Roman" w:eastAsia="宋体" w:cs="Times New Roman"/>
                      <w:color w:val="auto"/>
                      <w:kern w:val="2"/>
                      <w:sz w:val="21"/>
                      <w:szCs w:val="21"/>
                      <w:lang w:val="en-US" w:eastAsia="zh-CN" w:bidi="ar-SA"/>
                    </w:rPr>
                  </w:pPr>
                  <w:r>
                    <w:rPr>
                      <w:color w:val="auto"/>
                      <w:sz w:val="21"/>
                      <w:szCs w:val="21"/>
                    </w:rPr>
                    <w:t>0.00</w:t>
                  </w:r>
                  <w:r>
                    <w:rPr>
                      <w:rFonts w:hint="eastAsia"/>
                      <w:color w:val="auto"/>
                      <w:sz w:val="21"/>
                      <w:szCs w:val="21"/>
                    </w:rPr>
                    <w:t>1</w:t>
                  </w:r>
                </w:p>
              </w:tc>
              <w:tc>
                <w:tcPr>
                  <w:tcW w:w="122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color w:val="auto"/>
                      <w:sz w:val="21"/>
                      <w:szCs w:val="21"/>
                    </w:rPr>
                  </w:pPr>
                  <w:r>
                    <w:rPr>
                      <w:color w:val="auto"/>
                      <w:sz w:val="21"/>
                      <w:szCs w:val="21"/>
                    </w:rPr>
                    <w:t>/</w:t>
                  </w:r>
                </w:p>
              </w:tc>
              <w:tc>
                <w:tcPr>
                  <w:tcW w:w="912"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ascii="Times New Roman" w:hAnsi="Times New Roman" w:eastAsia="宋体" w:cs="Times New Roman"/>
                      <w:color w:val="auto"/>
                      <w:kern w:val="2"/>
                      <w:sz w:val="21"/>
                      <w:szCs w:val="21"/>
                      <w:lang w:val="en-US" w:eastAsia="zh-CN" w:bidi="ar-SA"/>
                    </w:rPr>
                  </w:pPr>
                  <w:r>
                    <w:rPr>
                      <w:color w:val="auto"/>
                      <w:sz w:val="21"/>
                      <w:szCs w:val="21"/>
                    </w:rPr>
                    <w:t>0.000</w:t>
                  </w:r>
                  <w:r>
                    <w:rPr>
                      <w:rFonts w:hint="eastAsia"/>
                      <w:color w:val="auto"/>
                      <w:sz w:val="21"/>
                      <w:szCs w:val="21"/>
                    </w:rPr>
                    <w:t>5</w:t>
                  </w:r>
                </w:p>
              </w:tc>
              <w:tc>
                <w:tcPr>
                  <w:tcW w:w="833" w:type="dxa"/>
                  <w:tcBorders>
                    <w:top w:val="single" w:color="auto" w:sz="4" w:space="0"/>
                    <w:left w:val="single" w:color="auto" w:sz="4" w:space="0"/>
                    <w:bottom w:val="single" w:color="auto" w:sz="4" w:space="0"/>
                    <w:right w:val="single" w:color="auto" w:sz="4" w:space="0"/>
                  </w:tcBorders>
                  <w:vAlign w:val="center"/>
                </w:tcPr>
                <w:p>
                  <w:pPr>
                    <w:pStyle w:val="134"/>
                    <w:adjustRightInd w:val="0"/>
                    <w:snapToGrid w:val="0"/>
                    <w:spacing w:line="300" w:lineRule="exact"/>
                    <w:rPr>
                      <w:rFonts w:ascii="Times New Roman" w:hAnsi="Times New Roman" w:eastAsia="宋体" w:cs="Times New Roman"/>
                      <w:color w:val="auto"/>
                      <w:kern w:val="2"/>
                      <w:sz w:val="21"/>
                      <w:szCs w:val="21"/>
                      <w:lang w:val="en-US" w:eastAsia="zh-CN" w:bidi="ar-SA"/>
                    </w:rPr>
                  </w:pPr>
                  <w:r>
                    <w:rPr>
                      <w:color w:val="auto"/>
                      <w:sz w:val="21"/>
                      <w:szCs w:val="21"/>
                    </w:rPr>
                    <w:t>0.00</w:t>
                  </w:r>
                  <w:r>
                    <w:rPr>
                      <w:rFonts w:hint="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rPr>
                    <w:t>激光切割</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有组织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rPr>
                  </w:pPr>
                  <w:r>
                    <w:rPr>
                      <w:rFonts w:hint="eastAsia" w:cs="宋体"/>
                      <w:color w:val="auto"/>
                    </w:rPr>
                    <w:t>颗粒物</w:t>
                  </w:r>
                </w:p>
              </w:tc>
              <w:tc>
                <w:tcPr>
                  <w:tcW w:w="8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olor w:val="auto"/>
                      <w:kern w:val="0"/>
                      <w:lang w:val="en-US" w:eastAsia="zh-CN"/>
                    </w:rPr>
                  </w:pPr>
                  <w:r>
                    <w:rPr>
                      <w:rFonts w:hint="eastAsia"/>
                      <w:color w:val="auto"/>
                      <w:kern w:val="0"/>
                      <w:lang w:val="en-US" w:eastAsia="zh-CN"/>
                    </w:rPr>
                    <w:t>0.3346</w:t>
                  </w:r>
                </w:p>
              </w:tc>
              <w:tc>
                <w:tcPr>
                  <w:tcW w:w="12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袋式除尘器，</w:t>
                  </w:r>
                  <w:r>
                    <w:rPr>
                      <w:rFonts w:hint="eastAsia" w:cs="宋体"/>
                      <w:color w:val="auto"/>
                    </w:rPr>
                    <w:t>净化效率</w:t>
                  </w:r>
                  <w:r>
                    <w:rPr>
                      <w:color w:val="auto"/>
                    </w:rPr>
                    <w:t>95%</w:t>
                  </w:r>
                </w:p>
              </w:tc>
              <w:tc>
                <w:tcPr>
                  <w:tcW w:w="8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是</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olor w:val="auto"/>
                      <w:kern w:val="0"/>
                      <w:lang w:val="en-US" w:eastAsia="zh-CN"/>
                    </w:rPr>
                  </w:pPr>
                  <w:r>
                    <w:rPr>
                      <w:rFonts w:hint="eastAsia"/>
                      <w:color w:val="auto"/>
                      <w:kern w:val="0"/>
                      <w:lang w:val="en-US" w:eastAsia="zh-CN"/>
                    </w:rPr>
                    <w:t>6.34</w:t>
                  </w:r>
                </w:p>
              </w:tc>
              <w:tc>
                <w:tcPr>
                  <w:tcW w:w="9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olor w:val="auto"/>
                      <w:kern w:val="0"/>
                      <w:lang w:val="en-US" w:eastAsia="zh-CN"/>
                    </w:rPr>
                  </w:pPr>
                  <w:r>
                    <w:rPr>
                      <w:rFonts w:hint="eastAsia"/>
                      <w:color w:val="auto"/>
                      <w:kern w:val="0"/>
                      <w:lang w:val="en-US" w:eastAsia="zh-CN"/>
                    </w:rPr>
                    <w:t>0.0127</w:t>
                  </w:r>
                </w:p>
              </w:tc>
              <w:tc>
                <w:tcPr>
                  <w:tcW w:w="8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olor w:val="auto"/>
                      <w:lang w:val="en-US" w:eastAsia="zh-CN"/>
                    </w:rPr>
                  </w:pPr>
                  <w:r>
                    <w:rPr>
                      <w:rFonts w:hint="eastAsia"/>
                      <w:color w:val="auto"/>
                      <w:lang w:val="en-US" w:eastAsia="zh-CN"/>
                    </w:rPr>
                    <w:t>0.0167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cs="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cs="宋体"/>
                      <w:color w:val="auto"/>
                      <w:kern w:val="0"/>
                    </w:rPr>
                  </w:pPr>
                  <w:r>
                    <w:rPr>
                      <w:rFonts w:hint="eastAsia" w:cs="宋体"/>
                      <w:color w:val="auto"/>
                      <w:kern w:val="0"/>
                    </w:rPr>
                    <w:t>无组织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cs="宋体"/>
                      <w:color w:val="auto"/>
                    </w:rPr>
                  </w:pPr>
                  <w:r>
                    <w:rPr>
                      <w:rFonts w:hint="eastAsia" w:cs="宋体"/>
                      <w:color w:val="auto"/>
                    </w:rPr>
                    <w:t>颗粒物</w:t>
                  </w:r>
                </w:p>
              </w:tc>
              <w:tc>
                <w:tcPr>
                  <w:tcW w:w="8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olor w:val="auto"/>
                      <w:kern w:val="0"/>
                    </w:rPr>
                    <w:t>0.18</w:t>
                  </w:r>
                </w:p>
              </w:tc>
              <w:tc>
                <w:tcPr>
                  <w:tcW w:w="12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cs="宋体"/>
                      <w:color w:val="auto"/>
                      <w:kern w:val="0"/>
                    </w:rPr>
                  </w:pPr>
                  <w:r>
                    <w:rPr>
                      <w:rFonts w:hint="eastAsia" w:cs="宋体"/>
                      <w:color w:val="auto"/>
                      <w:kern w:val="0"/>
                    </w:rPr>
                    <w:t>/</w:t>
                  </w:r>
                </w:p>
              </w:tc>
              <w:tc>
                <w:tcPr>
                  <w:tcW w:w="8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cs="宋体"/>
                      <w:color w:val="auto"/>
                      <w:kern w:val="0"/>
                    </w:rPr>
                  </w:pPr>
                  <w:r>
                    <w:rPr>
                      <w:rFonts w:hint="eastAsia" w:cs="宋体"/>
                      <w:color w:val="auto"/>
                      <w:kern w:val="0"/>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w:t>
                  </w:r>
                </w:p>
              </w:tc>
              <w:tc>
                <w:tcPr>
                  <w:tcW w:w="9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olor w:val="auto"/>
                      <w:kern w:val="0"/>
                    </w:rPr>
                    <w:t>0.09</w:t>
                  </w:r>
                </w:p>
              </w:tc>
              <w:tc>
                <w:tcPr>
                  <w:tcW w:w="8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rPr>
                  </w:pPr>
                  <w:r>
                    <w:rPr>
                      <w:rFonts w:hint="eastAsia"/>
                      <w:color w:val="auto"/>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rFonts w:cs="宋体"/>
                      <w:color w:val="auto"/>
                    </w:rPr>
                  </w:pPr>
                  <w:r>
                    <w:rPr>
                      <w:rFonts w:hint="eastAsia" w:cs="宋体"/>
                      <w:color w:val="auto"/>
                    </w:rPr>
                    <w:t>板材加工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有组织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rPr>
                    <w:t>粉尘</w:t>
                  </w:r>
                </w:p>
              </w:tc>
              <w:tc>
                <w:tcPr>
                  <w:tcW w:w="8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olor w:val="auto"/>
                      <w:kern w:val="0"/>
                      <w:lang w:val="en-US" w:eastAsia="zh-CN"/>
                    </w:rPr>
                  </w:pPr>
                  <w:r>
                    <w:rPr>
                      <w:rFonts w:hint="eastAsia"/>
                      <w:color w:val="auto"/>
                      <w:kern w:val="0"/>
                      <w:lang w:val="en-US" w:eastAsia="zh-CN"/>
                    </w:rPr>
                    <w:t>0.1029</w:t>
                  </w:r>
                </w:p>
              </w:tc>
              <w:tc>
                <w:tcPr>
                  <w:tcW w:w="12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rPr>
                    <w:t>双筒除尘器</w:t>
                  </w:r>
                  <w:r>
                    <w:rPr>
                      <w:color w:val="auto"/>
                    </w:rPr>
                    <w:t>+</w:t>
                  </w:r>
                  <w:r>
                    <w:rPr>
                      <w:rFonts w:hint="eastAsia" w:cs="宋体"/>
                      <w:color w:val="auto"/>
                    </w:rPr>
                    <w:t>布袋除尘器，净化效率</w:t>
                  </w:r>
                  <w:r>
                    <w:rPr>
                      <w:color w:val="auto"/>
                    </w:rPr>
                    <w:t>9</w:t>
                  </w:r>
                  <w:r>
                    <w:rPr>
                      <w:rFonts w:hint="eastAsia"/>
                      <w:color w:val="auto"/>
                    </w:rPr>
                    <w:t>0</w:t>
                  </w:r>
                  <w:r>
                    <w:rPr>
                      <w:color w:val="auto"/>
                    </w:rPr>
                    <w:t>%</w:t>
                  </w:r>
                </w:p>
              </w:tc>
              <w:tc>
                <w:tcPr>
                  <w:tcW w:w="8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是</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olor w:val="auto"/>
                      <w:kern w:val="0"/>
                      <w:lang w:val="en-US" w:eastAsia="zh-CN"/>
                    </w:rPr>
                  </w:pPr>
                  <w:r>
                    <w:rPr>
                      <w:rFonts w:hint="eastAsia"/>
                      <w:color w:val="auto"/>
                      <w:kern w:val="0"/>
                      <w:lang w:val="en-US" w:eastAsia="zh-CN"/>
                    </w:rPr>
                    <w:t>1.85</w:t>
                  </w:r>
                </w:p>
              </w:tc>
              <w:tc>
                <w:tcPr>
                  <w:tcW w:w="9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olor w:val="auto"/>
                      <w:kern w:val="0"/>
                      <w:lang w:val="en-US" w:eastAsia="zh-CN"/>
                    </w:rPr>
                  </w:pPr>
                  <w:r>
                    <w:rPr>
                      <w:rFonts w:hint="eastAsia"/>
                      <w:color w:val="auto"/>
                      <w:kern w:val="0"/>
                      <w:lang w:val="en-US" w:eastAsia="zh-CN"/>
                    </w:rPr>
                    <w:t>0.0185</w:t>
                  </w:r>
                </w:p>
              </w:tc>
              <w:tc>
                <w:tcPr>
                  <w:tcW w:w="8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olor w:val="auto"/>
                      <w:kern w:val="0"/>
                      <w:lang w:val="en-US" w:eastAsia="zh-CN"/>
                    </w:rPr>
                  </w:pPr>
                  <w:r>
                    <w:rPr>
                      <w:rFonts w:hint="eastAsia"/>
                      <w:color w:val="auto"/>
                      <w:kern w:val="0"/>
                      <w:lang w:val="en-US" w:eastAsia="zh-CN"/>
                    </w:rPr>
                    <w:t>0.00926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tcBorders>
                    <w:left w:val="single" w:color="auto" w:sz="4" w:space="0"/>
                    <w:right w:val="single" w:color="auto" w:sz="4" w:space="0"/>
                  </w:tcBorders>
                  <w:vAlign w:val="center"/>
                </w:tcPr>
                <w:p>
                  <w:pPr>
                    <w:widowControl/>
                    <w:adjustRightInd w:val="0"/>
                    <w:snapToGrid w:val="0"/>
                    <w:spacing w:line="300" w:lineRule="exact"/>
                    <w:jc w:val="center"/>
                    <w:rPr>
                      <w:rFonts w:cs="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无组织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rPr>
                  </w:pPr>
                  <w:r>
                    <w:rPr>
                      <w:rFonts w:hint="eastAsia" w:cs="宋体"/>
                      <w:color w:val="auto"/>
                    </w:rPr>
                    <w:t>粉尘</w:t>
                  </w:r>
                </w:p>
              </w:tc>
              <w:tc>
                <w:tcPr>
                  <w:tcW w:w="8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宋体"/>
                      <w:color w:val="auto"/>
                      <w:kern w:val="0"/>
                      <w:lang w:eastAsia="zh-CN"/>
                    </w:rPr>
                  </w:pPr>
                  <w:r>
                    <w:rPr>
                      <w:color w:val="auto"/>
                      <w:kern w:val="0"/>
                    </w:rPr>
                    <w:t>0.0</w:t>
                  </w:r>
                  <w:r>
                    <w:rPr>
                      <w:rFonts w:hint="eastAsia"/>
                      <w:color w:val="auto"/>
                      <w:kern w:val="0"/>
                      <w:lang w:val="en-US" w:eastAsia="zh-CN"/>
                    </w:rPr>
                    <w:t>1</w:t>
                  </w:r>
                </w:p>
              </w:tc>
              <w:tc>
                <w:tcPr>
                  <w:tcW w:w="12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w:t>
                  </w:r>
                </w:p>
              </w:tc>
              <w:tc>
                <w:tcPr>
                  <w:tcW w:w="8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w:t>
                  </w:r>
                </w:p>
              </w:tc>
              <w:tc>
                <w:tcPr>
                  <w:tcW w:w="9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宋体"/>
                      <w:color w:val="auto"/>
                      <w:kern w:val="0"/>
                      <w:lang w:eastAsia="zh-CN"/>
                    </w:rPr>
                  </w:pPr>
                  <w:r>
                    <w:rPr>
                      <w:color w:val="auto"/>
                      <w:kern w:val="0"/>
                    </w:rPr>
                    <w:t>0.0</w:t>
                  </w:r>
                  <w:r>
                    <w:rPr>
                      <w:rFonts w:hint="eastAsia"/>
                      <w:color w:val="auto"/>
                      <w:kern w:val="0"/>
                      <w:lang w:val="en-US" w:eastAsia="zh-CN"/>
                    </w:rPr>
                    <w:t>2</w:t>
                  </w:r>
                </w:p>
              </w:tc>
              <w:tc>
                <w:tcPr>
                  <w:tcW w:w="8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宋体"/>
                      <w:color w:val="auto"/>
                      <w:kern w:val="0"/>
                      <w:lang w:eastAsia="zh-CN"/>
                    </w:rPr>
                  </w:pPr>
                  <w:r>
                    <w:rPr>
                      <w:color w:val="auto"/>
                      <w:kern w:val="0"/>
                    </w:rPr>
                    <w:t>0.0</w:t>
                  </w:r>
                  <w:r>
                    <w:rPr>
                      <w:rFonts w:hint="eastAsia"/>
                      <w:color w:val="auto"/>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s="宋体"/>
                      <w:color w:val="auto"/>
                      <w:lang w:val="en-US" w:eastAsia="zh-CN"/>
                    </w:rPr>
                  </w:pPr>
                  <w:r>
                    <w:rPr>
                      <w:rFonts w:hint="eastAsia" w:cs="宋体"/>
                      <w:color w:val="auto"/>
                      <w:lang w:val="en-US" w:eastAsia="zh-CN"/>
                    </w:rPr>
                    <w:t>食堂油烟</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s="宋体"/>
                      <w:color w:val="auto"/>
                      <w:kern w:val="0"/>
                      <w:lang w:val="en-US" w:eastAsia="zh-CN"/>
                    </w:rPr>
                  </w:pPr>
                  <w:r>
                    <w:rPr>
                      <w:rFonts w:hint="eastAsia" w:cs="宋体"/>
                      <w:color w:val="auto"/>
                      <w:kern w:val="0"/>
                      <w:lang w:val="en-US" w:eastAsia="zh-CN"/>
                    </w:rPr>
                    <w:t>有组织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宋体" w:cs="宋体"/>
                      <w:color w:val="auto"/>
                      <w:lang w:val="en-US" w:eastAsia="zh-CN"/>
                    </w:rPr>
                  </w:pPr>
                  <w:r>
                    <w:rPr>
                      <w:rFonts w:hint="eastAsia" w:cs="宋体"/>
                      <w:color w:val="auto"/>
                      <w:lang w:val="en-US" w:eastAsia="zh-CN"/>
                    </w:rPr>
                    <w:t>油烟</w:t>
                  </w:r>
                </w:p>
              </w:tc>
              <w:tc>
                <w:tcPr>
                  <w:tcW w:w="8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olor w:val="auto"/>
                      <w:kern w:val="0"/>
                      <w:lang w:val="en-US" w:eastAsia="zh-CN"/>
                    </w:rPr>
                  </w:pPr>
                  <w:r>
                    <w:rPr>
                      <w:rFonts w:hint="eastAsia"/>
                      <w:color w:val="auto"/>
                      <w:kern w:val="0"/>
                      <w:lang w:val="en-US" w:eastAsia="zh-CN"/>
                    </w:rPr>
                    <w:t>0.00841</w:t>
                  </w:r>
                </w:p>
              </w:tc>
              <w:tc>
                <w:tcPr>
                  <w:tcW w:w="12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宋体"/>
                      <w:color w:val="auto"/>
                      <w:kern w:val="0"/>
                      <w:lang w:val="en-US" w:eastAsia="zh-CN"/>
                    </w:rPr>
                  </w:pPr>
                  <w:r>
                    <w:rPr>
                      <w:rFonts w:hint="eastAsia"/>
                      <w:color w:val="auto"/>
                      <w:kern w:val="0"/>
                      <w:lang w:val="en-US" w:eastAsia="zh-CN"/>
                    </w:rPr>
                    <w:t>油烟净化器</w:t>
                  </w:r>
                </w:p>
              </w:tc>
              <w:tc>
                <w:tcPr>
                  <w:tcW w:w="8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宋体"/>
                      <w:color w:val="auto"/>
                      <w:kern w:val="0"/>
                      <w:lang w:eastAsia="zh-CN"/>
                    </w:rPr>
                  </w:pPr>
                  <w:r>
                    <w:rPr>
                      <w:rFonts w:hint="eastAsia"/>
                      <w:color w:val="auto"/>
                      <w:kern w:val="0"/>
                      <w:lang w:eastAsia="zh-CN"/>
                    </w:rPr>
                    <w:t>是</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olor w:val="auto"/>
                      <w:kern w:val="0"/>
                      <w:lang w:val="en-US" w:eastAsia="zh-CN"/>
                    </w:rPr>
                  </w:pPr>
                  <w:r>
                    <w:rPr>
                      <w:rFonts w:hint="eastAsia"/>
                      <w:color w:val="auto"/>
                      <w:kern w:val="0"/>
                      <w:lang w:val="en-US" w:eastAsia="zh-CN"/>
                    </w:rPr>
                    <w:t>0.42</w:t>
                  </w:r>
                </w:p>
              </w:tc>
              <w:tc>
                <w:tcPr>
                  <w:tcW w:w="9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olor w:val="auto"/>
                      <w:kern w:val="0"/>
                      <w:lang w:val="en-US" w:eastAsia="zh-CN"/>
                    </w:rPr>
                  </w:pPr>
                  <w:r>
                    <w:rPr>
                      <w:rFonts w:hint="eastAsia"/>
                      <w:color w:val="auto"/>
                      <w:kern w:val="0"/>
                      <w:lang w:val="en-US" w:eastAsia="zh-CN"/>
                    </w:rPr>
                    <w:t>/</w:t>
                  </w:r>
                </w:p>
              </w:tc>
              <w:tc>
                <w:tcPr>
                  <w:tcW w:w="8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olor w:val="auto"/>
                      <w:kern w:val="0"/>
                      <w:lang w:val="en-US" w:eastAsia="zh-CN"/>
                    </w:rPr>
                  </w:pPr>
                  <w:r>
                    <w:rPr>
                      <w:rFonts w:hint="eastAsia"/>
                      <w:color w:val="auto"/>
                      <w:kern w:val="0"/>
                      <w:lang w:val="en-US" w:eastAsia="zh-CN"/>
                    </w:rPr>
                    <w:t>0.42</w:t>
                  </w:r>
                </w:p>
              </w:tc>
            </w:tr>
          </w:tbl>
          <w:p>
            <w:pPr>
              <w:tabs>
                <w:tab w:val="left" w:pos="851"/>
                <w:tab w:val="left" w:pos="1134"/>
                <w:tab w:val="left" w:pos="1276"/>
              </w:tabs>
              <w:adjustRightInd w:val="0"/>
              <w:snapToGrid w:val="0"/>
              <w:spacing w:line="480" w:lineRule="exact"/>
              <w:jc w:val="left"/>
              <w:rPr>
                <w:b/>
                <w:bCs/>
                <w:color w:val="auto"/>
                <w:sz w:val="24"/>
                <w:szCs w:val="24"/>
              </w:rPr>
            </w:pPr>
            <w:r>
              <w:rPr>
                <w:b/>
                <w:bCs/>
                <w:color w:val="auto"/>
                <w:sz w:val="24"/>
                <w:szCs w:val="24"/>
              </w:rPr>
              <w:t>4.1.4</w:t>
            </w:r>
            <w:r>
              <w:rPr>
                <w:rFonts w:hint="eastAsia" w:cs="宋体"/>
                <w:b/>
                <w:bCs/>
                <w:color w:val="auto"/>
                <w:sz w:val="24"/>
                <w:szCs w:val="24"/>
              </w:rPr>
              <w:t>废气排放口设置</w:t>
            </w:r>
          </w:p>
          <w:p>
            <w:pPr>
              <w:pStyle w:val="34"/>
              <w:adjustRightInd w:val="0"/>
              <w:snapToGrid w:val="0"/>
              <w:spacing w:after="0" w:line="480" w:lineRule="exact"/>
              <w:ind w:left="0" w:leftChars="0" w:firstLine="0" w:firstLineChars="0"/>
              <w:jc w:val="center"/>
              <w:rPr>
                <w:b/>
                <w:bCs/>
                <w:color w:val="auto"/>
                <w:sz w:val="24"/>
                <w:szCs w:val="24"/>
              </w:rPr>
            </w:pPr>
            <w:r>
              <w:rPr>
                <w:rFonts w:hint="eastAsia" w:cs="宋体"/>
                <w:b/>
                <w:bCs/>
                <w:color w:val="auto"/>
                <w:sz w:val="24"/>
                <w:szCs w:val="24"/>
              </w:rPr>
              <w:t>表</w:t>
            </w:r>
            <w:r>
              <w:rPr>
                <w:rFonts w:hint="eastAsia"/>
                <w:b/>
                <w:bCs/>
                <w:color w:val="auto"/>
                <w:sz w:val="24"/>
                <w:szCs w:val="24"/>
                <w:lang w:val="en-US" w:eastAsia="zh-CN"/>
              </w:rPr>
              <w:t>4-6</w:t>
            </w:r>
            <w:r>
              <w:rPr>
                <w:b/>
                <w:bCs/>
                <w:color w:val="auto"/>
                <w:sz w:val="24"/>
                <w:szCs w:val="24"/>
              </w:rPr>
              <w:t xml:space="preserve">  </w:t>
            </w:r>
            <w:r>
              <w:rPr>
                <w:rFonts w:hint="eastAsia" w:cs="宋体"/>
                <w:b/>
                <w:bCs/>
                <w:color w:val="auto"/>
                <w:sz w:val="24"/>
                <w:szCs w:val="24"/>
              </w:rPr>
              <w:t>项目废气排放口设置情况</w:t>
            </w:r>
          </w:p>
          <w:tbl>
            <w:tblPr>
              <w:tblStyle w:val="35"/>
              <w:tblW w:w="7712"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618"/>
              <w:gridCol w:w="438"/>
              <w:gridCol w:w="584"/>
              <w:gridCol w:w="485"/>
              <w:gridCol w:w="426"/>
              <w:gridCol w:w="1688"/>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排放口</w:t>
                  </w:r>
                </w:p>
                <w:p>
                  <w:pPr>
                    <w:widowControl/>
                    <w:adjustRightInd w:val="0"/>
                    <w:snapToGrid w:val="0"/>
                    <w:spacing w:line="300" w:lineRule="exact"/>
                    <w:jc w:val="center"/>
                    <w:rPr>
                      <w:color w:val="auto"/>
                      <w:kern w:val="0"/>
                    </w:rPr>
                  </w:pPr>
                  <w:r>
                    <w:rPr>
                      <w:rFonts w:hint="eastAsia" w:cs="宋体"/>
                      <w:color w:val="auto"/>
                      <w:kern w:val="0"/>
                    </w:rPr>
                    <w:t>名称</w:t>
                  </w:r>
                </w:p>
              </w:tc>
              <w:tc>
                <w:tcPr>
                  <w:tcW w:w="62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污染物</w:t>
                  </w:r>
                </w:p>
              </w:tc>
              <w:tc>
                <w:tcPr>
                  <w:tcW w:w="3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高度</w:t>
                  </w:r>
                  <w:r>
                    <w:rPr>
                      <w:color w:val="auto"/>
                      <w:kern w:val="0"/>
                    </w:rPr>
                    <w:t>/m</w:t>
                  </w:r>
                </w:p>
              </w:tc>
              <w:tc>
                <w:tcPr>
                  <w:tcW w:w="3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内径</w:t>
                  </w:r>
                  <w:r>
                    <w:rPr>
                      <w:color w:val="auto"/>
                      <w:kern w:val="0"/>
                    </w:rPr>
                    <w:t>/m</w:t>
                  </w:r>
                </w:p>
              </w:tc>
              <w:tc>
                <w:tcPr>
                  <w:tcW w:w="36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温度</w:t>
                  </w:r>
                  <w:r>
                    <w:rPr>
                      <w:color w:val="auto"/>
                      <w:kern w:val="0"/>
                    </w:rPr>
                    <w:t>/</w:t>
                  </w:r>
                  <w:r>
                    <w:rPr>
                      <w:rFonts w:hint="eastAsia" w:cs="宋体"/>
                      <w:color w:val="auto"/>
                      <w:kern w:val="0"/>
                    </w:rPr>
                    <w:t>℃</w:t>
                  </w:r>
                </w:p>
              </w:tc>
              <w:tc>
                <w:tcPr>
                  <w:tcW w:w="46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类型</w:t>
                  </w:r>
                </w:p>
              </w:tc>
              <w:tc>
                <w:tcPr>
                  <w:tcW w:w="11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坐标</w:t>
                  </w:r>
                </w:p>
              </w:tc>
              <w:tc>
                <w:tcPr>
                  <w:tcW w:w="85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s="宋体"/>
                      <w:color w:val="auto"/>
                      <w:kern w:val="0"/>
                      <w:lang w:val="en-US" w:eastAsia="zh-CN"/>
                    </w:rPr>
                  </w:pPr>
                  <w:r>
                    <w:rPr>
                      <w:rFonts w:hint="eastAsia" w:cs="宋体"/>
                      <w:color w:val="auto"/>
                      <w:kern w:val="0"/>
                      <w:lang w:val="en-US" w:eastAsia="zh-CN"/>
                    </w:rPr>
                    <w:t>喷胶废气排气筒（DA001）</w:t>
                  </w:r>
                </w:p>
              </w:tc>
              <w:tc>
                <w:tcPr>
                  <w:tcW w:w="62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s="宋体"/>
                      <w:color w:val="auto"/>
                      <w:lang w:val="en-US" w:eastAsia="zh-CN"/>
                    </w:rPr>
                  </w:pPr>
                  <w:r>
                    <w:rPr>
                      <w:rFonts w:hint="eastAsia" w:cs="宋体"/>
                      <w:color w:val="auto"/>
                      <w:lang w:val="en-US" w:eastAsia="zh-CN"/>
                    </w:rPr>
                    <w:t>非甲烷总烃</w:t>
                  </w:r>
                </w:p>
              </w:tc>
              <w:tc>
                <w:tcPr>
                  <w:tcW w:w="3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olor w:val="auto"/>
                      <w:kern w:val="0"/>
                      <w:lang w:val="en-US" w:eastAsia="zh-CN"/>
                    </w:rPr>
                  </w:pPr>
                  <w:r>
                    <w:rPr>
                      <w:rFonts w:hint="eastAsia"/>
                      <w:color w:val="auto"/>
                      <w:kern w:val="0"/>
                      <w:lang w:val="en-US" w:eastAsia="zh-CN"/>
                    </w:rPr>
                    <w:t>15</w:t>
                  </w:r>
                </w:p>
              </w:tc>
              <w:tc>
                <w:tcPr>
                  <w:tcW w:w="3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olor w:val="auto"/>
                      <w:kern w:val="0"/>
                      <w:lang w:val="en-US" w:eastAsia="zh-CN"/>
                    </w:rPr>
                  </w:pPr>
                  <w:r>
                    <w:rPr>
                      <w:rFonts w:hint="eastAsia"/>
                      <w:color w:val="auto"/>
                      <w:kern w:val="0"/>
                      <w:lang w:val="en-US" w:eastAsia="zh-CN"/>
                    </w:rPr>
                    <w:t>0.4</w:t>
                  </w:r>
                </w:p>
              </w:tc>
              <w:tc>
                <w:tcPr>
                  <w:tcW w:w="36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olor w:val="auto"/>
                      <w:kern w:val="0"/>
                      <w:lang w:val="en-US" w:eastAsia="zh-CN"/>
                    </w:rPr>
                  </w:pPr>
                  <w:r>
                    <w:rPr>
                      <w:rFonts w:hint="eastAsia"/>
                      <w:color w:val="auto"/>
                      <w:kern w:val="0"/>
                      <w:lang w:val="en-US" w:eastAsia="zh-CN"/>
                    </w:rPr>
                    <w:t>20</w:t>
                  </w:r>
                </w:p>
              </w:tc>
              <w:tc>
                <w:tcPr>
                  <w:tcW w:w="46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cs="宋体"/>
                      <w:color w:val="auto"/>
                      <w:kern w:val="0"/>
                    </w:rPr>
                  </w:pPr>
                  <w:r>
                    <w:rPr>
                      <w:rFonts w:hint="eastAsia" w:cs="宋体"/>
                      <w:color w:val="auto"/>
                      <w:kern w:val="0"/>
                    </w:rPr>
                    <w:t>一般排放口</w:t>
                  </w:r>
                </w:p>
              </w:tc>
              <w:tc>
                <w:tcPr>
                  <w:tcW w:w="11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E109°17′4</w:t>
                  </w:r>
                  <w:r>
                    <w:rPr>
                      <w:rFonts w:hint="eastAsia"/>
                      <w:color w:val="auto"/>
                      <w:kern w:val="0"/>
                      <w:lang w:val="en-US" w:eastAsia="zh-CN"/>
                    </w:rPr>
                    <w:t>1.587</w:t>
                  </w:r>
                  <w:r>
                    <w:rPr>
                      <w:color w:val="auto"/>
                      <w:kern w:val="0"/>
                    </w:rPr>
                    <w:t>″</w:t>
                  </w:r>
                </w:p>
                <w:p>
                  <w:pPr>
                    <w:widowControl/>
                    <w:adjustRightInd w:val="0"/>
                    <w:snapToGrid w:val="0"/>
                    <w:spacing w:line="300" w:lineRule="exact"/>
                    <w:jc w:val="center"/>
                    <w:rPr>
                      <w:color w:val="auto"/>
                      <w:kern w:val="0"/>
                    </w:rPr>
                  </w:pPr>
                  <w:r>
                    <w:rPr>
                      <w:color w:val="auto"/>
                      <w:kern w:val="0"/>
                    </w:rPr>
                    <w:t>N34°10′3</w:t>
                  </w:r>
                  <w:r>
                    <w:rPr>
                      <w:rFonts w:hint="eastAsia"/>
                      <w:color w:val="auto"/>
                      <w:kern w:val="0"/>
                      <w:lang w:val="en-US" w:eastAsia="zh-CN"/>
                    </w:rPr>
                    <w:t>8.642</w:t>
                  </w:r>
                  <w:r>
                    <w:rPr>
                      <w:color w:val="auto"/>
                      <w:kern w:val="0"/>
                    </w:rPr>
                    <w:t>6″</w:t>
                  </w:r>
                </w:p>
              </w:tc>
              <w:tc>
                <w:tcPr>
                  <w:tcW w:w="85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cs="宋体"/>
                      <w:color w:val="auto"/>
                      <w:kern w:val="0"/>
                    </w:rPr>
                  </w:pPr>
                  <w:r>
                    <w:rPr>
                      <w:rFonts w:hint="eastAsia" w:cs="宋体"/>
                      <w:color w:val="auto"/>
                      <w:kern w:val="0"/>
                    </w:rPr>
                    <w:t>《大气污染物综合排放标准》（</w:t>
                  </w:r>
                  <w:r>
                    <w:rPr>
                      <w:color w:val="auto"/>
                      <w:kern w:val="0"/>
                    </w:rPr>
                    <w:t>GB16297-1996</w:t>
                  </w:r>
                  <w:r>
                    <w:rPr>
                      <w:rFonts w:hint="eastAsia" w:cs="宋体"/>
                      <w:color w:val="auto"/>
                      <w:kern w:val="0"/>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喷塑除尘器排气筒（</w:t>
                  </w:r>
                  <w:r>
                    <w:rPr>
                      <w:color w:val="auto"/>
                      <w:kern w:val="0"/>
                    </w:rPr>
                    <w:t>DA00</w:t>
                  </w:r>
                  <w:r>
                    <w:rPr>
                      <w:rFonts w:hint="eastAsia"/>
                      <w:color w:val="auto"/>
                      <w:kern w:val="0"/>
                      <w:lang w:val="en-US" w:eastAsia="zh-CN"/>
                    </w:rPr>
                    <w:t>2</w:t>
                  </w:r>
                  <w:r>
                    <w:rPr>
                      <w:rFonts w:hint="eastAsia" w:cs="宋体"/>
                      <w:color w:val="auto"/>
                      <w:kern w:val="0"/>
                    </w:rPr>
                    <w:t>）</w:t>
                  </w:r>
                </w:p>
              </w:tc>
              <w:tc>
                <w:tcPr>
                  <w:tcW w:w="62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rPr>
                  </w:pPr>
                  <w:r>
                    <w:rPr>
                      <w:rFonts w:hint="eastAsia" w:cs="宋体"/>
                      <w:color w:val="auto"/>
                    </w:rPr>
                    <w:t>粉尘</w:t>
                  </w:r>
                </w:p>
              </w:tc>
              <w:tc>
                <w:tcPr>
                  <w:tcW w:w="3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15</w:t>
                  </w:r>
                </w:p>
              </w:tc>
              <w:tc>
                <w:tcPr>
                  <w:tcW w:w="3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0.4</w:t>
                  </w:r>
                </w:p>
              </w:tc>
              <w:tc>
                <w:tcPr>
                  <w:tcW w:w="36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20</w:t>
                  </w:r>
                </w:p>
              </w:tc>
              <w:tc>
                <w:tcPr>
                  <w:tcW w:w="46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一般排放口</w:t>
                  </w:r>
                </w:p>
              </w:tc>
              <w:tc>
                <w:tcPr>
                  <w:tcW w:w="11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E109°17′42.036″</w:t>
                  </w:r>
                </w:p>
                <w:p>
                  <w:pPr>
                    <w:widowControl/>
                    <w:adjustRightInd w:val="0"/>
                    <w:snapToGrid w:val="0"/>
                    <w:spacing w:line="300" w:lineRule="exact"/>
                    <w:jc w:val="center"/>
                    <w:rPr>
                      <w:color w:val="auto"/>
                      <w:kern w:val="0"/>
                    </w:rPr>
                  </w:pPr>
                  <w:r>
                    <w:rPr>
                      <w:color w:val="auto"/>
                      <w:kern w:val="0"/>
                    </w:rPr>
                    <w:t>N34°10′38.446″</w:t>
                  </w:r>
                </w:p>
              </w:tc>
              <w:tc>
                <w:tcPr>
                  <w:tcW w:w="85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《大气污染物综合排放标准》（</w:t>
                  </w:r>
                  <w:r>
                    <w:rPr>
                      <w:color w:val="auto"/>
                      <w:kern w:val="0"/>
                    </w:rPr>
                    <w:t>GB16297-1996</w:t>
                  </w:r>
                  <w:r>
                    <w:rPr>
                      <w:rFonts w:hint="eastAsia" w:cs="宋体"/>
                      <w:color w:val="auto"/>
                      <w:kern w:val="0"/>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rPr>
                  </w:pPr>
                  <w:r>
                    <w:rPr>
                      <w:rFonts w:hint="eastAsia" w:cs="宋体"/>
                      <w:color w:val="auto"/>
                      <w:kern w:val="0"/>
                    </w:rPr>
                    <w:t>喷塑烘干固化间排气筒（</w:t>
                  </w:r>
                  <w:r>
                    <w:rPr>
                      <w:color w:val="auto"/>
                      <w:kern w:val="0"/>
                    </w:rPr>
                    <w:t>DA00</w:t>
                  </w:r>
                  <w:r>
                    <w:rPr>
                      <w:rFonts w:hint="eastAsia"/>
                      <w:color w:val="auto"/>
                      <w:kern w:val="0"/>
                      <w:lang w:val="en-US" w:eastAsia="zh-CN"/>
                    </w:rPr>
                    <w:t>3</w:t>
                  </w:r>
                  <w:r>
                    <w:rPr>
                      <w:rFonts w:hint="eastAsia" w:cs="宋体"/>
                      <w:color w:val="auto"/>
                      <w:kern w:val="0"/>
                    </w:rPr>
                    <w:t>）</w:t>
                  </w:r>
                </w:p>
              </w:tc>
              <w:tc>
                <w:tcPr>
                  <w:tcW w:w="62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rPr>
                  </w:pPr>
                  <w:r>
                    <w:rPr>
                      <w:rFonts w:hint="eastAsia" w:cs="宋体"/>
                      <w:color w:val="auto"/>
                    </w:rPr>
                    <w:t>非甲烷总烃</w:t>
                  </w:r>
                </w:p>
              </w:tc>
              <w:tc>
                <w:tcPr>
                  <w:tcW w:w="36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kern w:val="0"/>
                    </w:rPr>
                  </w:pPr>
                  <w:r>
                    <w:rPr>
                      <w:color w:val="auto"/>
                      <w:kern w:val="0"/>
                    </w:rPr>
                    <w:t>15</w:t>
                  </w:r>
                </w:p>
              </w:tc>
              <w:tc>
                <w:tcPr>
                  <w:tcW w:w="39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kern w:val="0"/>
                    </w:rPr>
                  </w:pPr>
                  <w:r>
                    <w:rPr>
                      <w:color w:val="auto"/>
                      <w:kern w:val="0"/>
                    </w:rPr>
                    <w:t>0.4</w:t>
                  </w:r>
                </w:p>
              </w:tc>
              <w:tc>
                <w:tcPr>
                  <w:tcW w:w="367"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kern w:val="0"/>
                    </w:rPr>
                  </w:pPr>
                  <w:r>
                    <w:rPr>
                      <w:color w:val="auto"/>
                      <w:kern w:val="0"/>
                    </w:rPr>
                    <w:t>80</w:t>
                  </w:r>
                </w:p>
              </w:tc>
              <w:tc>
                <w:tcPr>
                  <w:tcW w:w="462"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kern w:val="0"/>
                    </w:rPr>
                  </w:pPr>
                  <w:r>
                    <w:rPr>
                      <w:rFonts w:hint="eastAsia" w:cs="宋体"/>
                      <w:color w:val="auto"/>
                      <w:kern w:val="0"/>
                    </w:rPr>
                    <w:t>一般排放口</w:t>
                  </w:r>
                </w:p>
              </w:tc>
              <w:tc>
                <w:tcPr>
                  <w:tcW w:w="1102"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E109°17′41.568″</w:t>
                  </w:r>
                </w:p>
                <w:p>
                  <w:pPr>
                    <w:adjustRightInd w:val="0"/>
                    <w:snapToGrid w:val="0"/>
                    <w:spacing w:line="300" w:lineRule="exact"/>
                    <w:jc w:val="center"/>
                    <w:rPr>
                      <w:color w:val="auto"/>
                      <w:kern w:val="0"/>
                    </w:rPr>
                  </w:pPr>
                  <w:r>
                    <w:rPr>
                      <w:color w:val="auto"/>
                      <w:kern w:val="0"/>
                    </w:rPr>
                    <w:t>N34°10′38.863″</w:t>
                  </w:r>
                </w:p>
              </w:tc>
              <w:tc>
                <w:tcPr>
                  <w:tcW w:w="85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《挥发性有机物排放控制标准》（</w:t>
                  </w:r>
                  <w:r>
                    <w:rPr>
                      <w:rFonts w:cs="宋体"/>
                      <w:color w:val="auto"/>
                      <w:kern w:val="0"/>
                    </w:rPr>
                    <w:t>DB61/T1061-2017</w:t>
                  </w:r>
                  <w:r>
                    <w:rPr>
                      <w:rFonts w:hint="eastAsia" w:cs="宋体"/>
                      <w:color w:val="auto"/>
                      <w:kern w:val="0"/>
                    </w:rPr>
                    <w:t>）表面涂装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62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rPr>
                  </w:pPr>
                  <w:r>
                    <w:rPr>
                      <w:color w:val="auto"/>
                    </w:rPr>
                    <w:t>SO</w:t>
                  </w:r>
                  <w:r>
                    <w:rPr>
                      <w:color w:val="auto"/>
                      <w:vertAlign w:val="subscript"/>
                    </w:rPr>
                    <w:t>2</w:t>
                  </w:r>
                </w:p>
                <w:p>
                  <w:pPr>
                    <w:widowControl/>
                    <w:adjustRightInd w:val="0"/>
                    <w:snapToGrid w:val="0"/>
                    <w:spacing w:line="300" w:lineRule="exact"/>
                    <w:jc w:val="center"/>
                    <w:rPr>
                      <w:color w:val="auto"/>
                    </w:rPr>
                  </w:pPr>
                  <w:r>
                    <w:rPr>
                      <w:color w:val="auto"/>
                    </w:rPr>
                    <w:t>NO</w:t>
                  </w:r>
                  <w:r>
                    <w:rPr>
                      <w:color w:val="auto"/>
                      <w:vertAlign w:val="subscript"/>
                    </w:rPr>
                    <w:t>X</w:t>
                  </w:r>
                </w:p>
                <w:p>
                  <w:pPr>
                    <w:widowControl/>
                    <w:adjustRightInd w:val="0"/>
                    <w:snapToGrid w:val="0"/>
                    <w:spacing w:line="300" w:lineRule="exact"/>
                    <w:jc w:val="center"/>
                    <w:rPr>
                      <w:color w:val="auto"/>
                    </w:rPr>
                  </w:pPr>
                  <w:r>
                    <w:rPr>
                      <w:rFonts w:hint="eastAsia" w:cs="宋体"/>
                      <w:color w:val="auto"/>
                    </w:rPr>
                    <w:t>颗粒物</w:t>
                  </w:r>
                </w:p>
              </w:tc>
              <w:tc>
                <w:tcPr>
                  <w:tcW w:w="36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39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36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462"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1102"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85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rPr>
                    <w:t>《工业炉窑大气污染综合治理方案》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rPr>
                    <w:t>激光切割</w:t>
                  </w:r>
                  <w:r>
                    <w:rPr>
                      <w:rFonts w:hint="eastAsia" w:cs="宋体"/>
                      <w:color w:val="auto"/>
                      <w:kern w:val="0"/>
                    </w:rPr>
                    <w:t>除尘器排气筒（</w:t>
                  </w:r>
                  <w:r>
                    <w:rPr>
                      <w:color w:val="auto"/>
                      <w:kern w:val="0"/>
                    </w:rPr>
                    <w:t>DA00</w:t>
                  </w:r>
                  <w:r>
                    <w:rPr>
                      <w:rFonts w:hint="eastAsia"/>
                      <w:color w:val="auto"/>
                      <w:kern w:val="0"/>
                      <w:lang w:val="en-US" w:eastAsia="zh-CN"/>
                    </w:rPr>
                    <w:t>4</w:t>
                  </w:r>
                  <w:r>
                    <w:rPr>
                      <w:rFonts w:hint="eastAsia" w:cs="宋体"/>
                      <w:color w:val="auto"/>
                      <w:kern w:val="0"/>
                    </w:rPr>
                    <w:t>）</w:t>
                  </w:r>
                </w:p>
              </w:tc>
              <w:tc>
                <w:tcPr>
                  <w:tcW w:w="62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rPr>
                  </w:pPr>
                  <w:r>
                    <w:rPr>
                      <w:rFonts w:hint="eastAsia"/>
                      <w:color w:val="auto"/>
                    </w:rPr>
                    <w:t>颗粒物</w:t>
                  </w:r>
                </w:p>
              </w:tc>
              <w:tc>
                <w:tcPr>
                  <w:tcW w:w="3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15</w:t>
                  </w:r>
                </w:p>
              </w:tc>
              <w:tc>
                <w:tcPr>
                  <w:tcW w:w="3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olor w:val="auto"/>
                      <w:kern w:val="0"/>
                    </w:rPr>
                    <w:t>0.2</w:t>
                  </w:r>
                </w:p>
              </w:tc>
              <w:tc>
                <w:tcPr>
                  <w:tcW w:w="36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20</w:t>
                  </w:r>
                </w:p>
              </w:tc>
              <w:tc>
                <w:tcPr>
                  <w:tcW w:w="46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一般排放口</w:t>
                  </w:r>
                </w:p>
              </w:tc>
              <w:tc>
                <w:tcPr>
                  <w:tcW w:w="11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E109°17′</w:t>
                  </w:r>
                  <w:r>
                    <w:rPr>
                      <w:rFonts w:hint="eastAsia"/>
                      <w:color w:val="auto"/>
                      <w:kern w:val="0"/>
                    </w:rPr>
                    <w:t>42.513</w:t>
                  </w:r>
                  <w:r>
                    <w:rPr>
                      <w:color w:val="auto"/>
                      <w:kern w:val="0"/>
                    </w:rPr>
                    <w:t>″</w:t>
                  </w:r>
                </w:p>
                <w:p>
                  <w:pPr>
                    <w:widowControl/>
                    <w:adjustRightInd w:val="0"/>
                    <w:snapToGrid w:val="0"/>
                    <w:spacing w:line="300" w:lineRule="exact"/>
                    <w:jc w:val="center"/>
                    <w:rPr>
                      <w:color w:val="auto"/>
                      <w:kern w:val="0"/>
                    </w:rPr>
                  </w:pPr>
                  <w:r>
                    <w:rPr>
                      <w:color w:val="auto"/>
                      <w:kern w:val="0"/>
                    </w:rPr>
                    <w:t>N34°10′38.</w:t>
                  </w:r>
                  <w:r>
                    <w:rPr>
                      <w:rFonts w:hint="eastAsia"/>
                      <w:color w:val="auto"/>
                      <w:kern w:val="0"/>
                    </w:rPr>
                    <w:t>402</w:t>
                  </w:r>
                  <w:r>
                    <w:rPr>
                      <w:color w:val="auto"/>
                      <w:kern w:val="0"/>
                    </w:rPr>
                    <w:t>″</w:t>
                  </w:r>
                </w:p>
              </w:tc>
              <w:tc>
                <w:tcPr>
                  <w:tcW w:w="85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cs="宋体"/>
                      <w:color w:val="auto"/>
                    </w:rPr>
                  </w:pPr>
                  <w:r>
                    <w:rPr>
                      <w:rFonts w:hint="eastAsia" w:cs="宋体"/>
                      <w:color w:val="auto"/>
                      <w:kern w:val="0"/>
                    </w:rPr>
                    <w:t>《大气污染物综合排放标准》（</w:t>
                  </w:r>
                  <w:r>
                    <w:rPr>
                      <w:color w:val="auto"/>
                      <w:kern w:val="0"/>
                    </w:rPr>
                    <w:t>GB16297-1996</w:t>
                  </w:r>
                  <w:r>
                    <w:rPr>
                      <w:rFonts w:hint="eastAsia" w:cs="宋体"/>
                      <w:color w:val="auto"/>
                      <w:kern w:val="0"/>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板材加工除尘器排气筒（</w:t>
                  </w:r>
                  <w:r>
                    <w:rPr>
                      <w:color w:val="auto"/>
                      <w:kern w:val="0"/>
                    </w:rPr>
                    <w:t>DA00</w:t>
                  </w:r>
                  <w:r>
                    <w:rPr>
                      <w:rFonts w:hint="eastAsia"/>
                      <w:color w:val="auto"/>
                      <w:kern w:val="0"/>
                      <w:lang w:val="en-US" w:eastAsia="zh-CN"/>
                    </w:rPr>
                    <w:t>5</w:t>
                  </w:r>
                  <w:r>
                    <w:rPr>
                      <w:rFonts w:hint="eastAsia" w:cs="宋体"/>
                      <w:color w:val="auto"/>
                      <w:kern w:val="0"/>
                    </w:rPr>
                    <w:t>）</w:t>
                  </w:r>
                </w:p>
              </w:tc>
              <w:tc>
                <w:tcPr>
                  <w:tcW w:w="62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rPr>
                    <w:t>粉尘</w:t>
                  </w:r>
                </w:p>
              </w:tc>
              <w:tc>
                <w:tcPr>
                  <w:tcW w:w="3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15</w:t>
                  </w:r>
                </w:p>
              </w:tc>
              <w:tc>
                <w:tcPr>
                  <w:tcW w:w="3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0.4</w:t>
                  </w:r>
                  <w:r>
                    <w:rPr>
                      <w:rFonts w:hint="eastAsia"/>
                      <w:color w:val="auto"/>
                      <w:kern w:val="0"/>
                    </w:rPr>
                    <w:t>5</w:t>
                  </w:r>
                </w:p>
              </w:tc>
              <w:tc>
                <w:tcPr>
                  <w:tcW w:w="36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20</w:t>
                  </w:r>
                </w:p>
              </w:tc>
              <w:tc>
                <w:tcPr>
                  <w:tcW w:w="46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一般排放口</w:t>
                  </w:r>
                </w:p>
              </w:tc>
              <w:tc>
                <w:tcPr>
                  <w:tcW w:w="11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E109°17′41.064″</w:t>
                  </w:r>
                </w:p>
                <w:p>
                  <w:pPr>
                    <w:widowControl/>
                    <w:adjustRightInd w:val="0"/>
                    <w:snapToGrid w:val="0"/>
                    <w:spacing w:line="300" w:lineRule="exact"/>
                    <w:jc w:val="center"/>
                    <w:rPr>
                      <w:color w:val="auto"/>
                      <w:kern w:val="0"/>
                    </w:rPr>
                  </w:pPr>
                  <w:r>
                    <w:rPr>
                      <w:color w:val="auto"/>
                      <w:kern w:val="0"/>
                    </w:rPr>
                    <w:t>N34°10′39.198″</w:t>
                  </w:r>
                </w:p>
              </w:tc>
              <w:tc>
                <w:tcPr>
                  <w:tcW w:w="85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《大气污染物综合排放标准》（</w:t>
                  </w:r>
                  <w:r>
                    <w:rPr>
                      <w:color w:val="auto"/>
                      <w:kern w:val="0"/>
                    </w:rPr>
                    <w:t>GB16297-1996</w:t>
                  </w:r>
                  <w:r>
                    <w:rPr>
                      <w:rFonts w:hint="eastAsia" w:cs="宋体"/>
                      <w:color w:val="auto"/>
                      <w:kern w:val="0"/>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s="宋体"/>
                      <w:color w:val="auto"/>
                      <w:kern w:val="0"/>
                      <w:lang w:val="en-US" w:eastAsia="zh-CN"/>
                    </w:rPr>
                  </w:pPr>
                  <w:r>
                    <w:rPr>
                      <w:rFonts w:hint="eastAsia" w:cs="宋体"/>
                      <w:color w:val="auto"/>
                      <w:kern w:val="0"/>
                      <w:lang w:val="en-US" w:eastAsia="zh-CN"/>
                    </w:rPr>
                    <w:t>食堂油烟净化器排口</w:t>
                  </w:r>
                </w:p>
              </w:tc>
              <w:tc>
                <w:tcPr>
                  <w:tcW w:w="62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宋体" w:cs="宋体"/>
                      <w:color w:val="auto"/>
                      <w:lang w:val="en-US" w:eastAsia="zh-CN"/>
                    </w:rPr>
                  </w:pPr>
                  <w:r>
                    <w:rPr>
                      <w:rFonts w:hint="eastAsia" w:cs="宋体"/>
                      <w:color w:val="auto"/>
                      <w:lang w:val="en-US" w:eastAsia="zh-CN"/>
                    </w:rPr>
                    <w:t>油烟</w:t>
                  </w:r>
                </w:p>
              </w:tc>
              <w:tc>
                <w:tcPr>
                  <w:tcW w:w="3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宋体"/>
                      <w:color w:val="auto"/>
                      <w:kern w:val="0"/>
                      <w:lang w:val="en-US" w:eastAsia="zh-CN"/>
                    </w:rPr>
                  </w:pPr>
                  <w:r>
                    <w:rPr>
                      <w:rFonts w:hint="eastAsia"/>
                      <w:color w:val="auto"/>
                      <w:kern w:val="0"/>
                      <w:lang w:val="en-US" w:eastAsia="zh-CN"/>
                    </w:rPr>
                    <w:t>/</w:t>
                  </w:r>
                </w:p>
              </w:tc>
              <w:tc>
                <w:tcPr>
                  <w:tcW w:w="3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宋体"/>
                      <w:color w:val="auto"/>
                      <w:kern w:val="0"/>
                      <w:lang w:val="en-US" w:eastAsia="zh-CN"/>
                    </w:rPr>
                  </w:pPr>
                  <w:r>
                    <w:rPr>
                      <w:rFonts w:hint="eastAsia"/>
                      <w:color w:val="auto"/>
                      <w:kern w:val="0"/>
                      <w:lang w:val="en-US" w:eastAsia="zh-CN"/>
                    </w:rPr>
                    <w:t>/</w:t>
                  </w:r>
                </w:p>
              </w:tc>
              <w:tc>
                <w:tcPr>
                  <w:tcW w:w="36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olor w:val="auto"/>
                      <w:kern w:val="0"/>
                      <w:lang w:val="en-US" w:eastAsia="zh-CN"/>
                    </w:rPr>
                  </w:pPr>
                  <w:r>
                    <w:rPr>
                      <w:rFonts w:hint="eastAsia"/>
                      <w:color w:val="auto"/>
                      <w:kern w:val="0"/>
                      <w:lang w:val="en-US" w:eastAsia="zh-CN"/>
                    </w:rPr>
                    <w:t>50</w:t>
                  </w:r>
                </w:p>
              </w:tc>
              <w:tc>
                <w:tcPr>
                  <w:tcW w:w="46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宋体" w:cs="宋体"/>
                      <w:color w:val="auto"/>
                      <w:kern w:val="0"/>
                      <w:lang w:val="en-US" w:eastAsia="zh-CN"/>
                    </w:rPr>
                  </w:pPr>
                  <w:r>
                    <w:rPr>
                      <w:rFonts w:hint="eastAsia" w:cs="宋体"/>
                      <w:color w:val="auto"/>
                      <w:kern w:val="0"/>
                      <w:lang w:val="en-US" w:eastAsia="zh-CN"/>
                    </w:rPr>
                    <w:t>/</w:t>
                  </w:r>
                </w:p>
              </w:tc>
              <w:tc>
                <w:tcPr>
                  <w:tcW w:w="11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kern w:val="0"/>
                    </w:rPr>
                    <w:t>E109°17′4</w:t>
                  </w:r>
                  <w:r>
                    <w:rPr>
                      <w:rFonts w:hint="eastAsia"/>
                      <w:color w:val="auto"/>
                      <w:kern w:val="0"/>
                      <w:lang w:val="en-US" w:eastAsia="zh-CN"/>
                    </w:rPr>
                    <w:t>6.843</w:t>
                  </w:r>
                  <w:r>
                    <w:rPr>
                      <w:color w:val="auto"/>
                      <w:kern w:val="0"/>
                    </w:rPr>
                    <w:t>″</w:t>
                  </w:r>
                </w:p>
                <w:p>
                  <w:pPr>
                    <w:widowControl/>
                    <w:adjustRightInd w:val="0"/>
                    <w:snapToGrid w:val="0"/>
                    <w:spacing w:line="300" w:lineRule="exact"/>
                    <w:jc w:val="center"/>
                    <w:rPr>
                      <w:color w:val="auto"/>
                      <w:kern w:val="0"/>
                    </w:rPr>
                  </w:pPr>
                  <w:r>
                    <w:rPr>
                      <w:color w:val="auto"/>
                      <w:kern w:val="0"/>
                    </w:rPr>
                    <w:t>N34°10′3</w:t>
                  </w:r>
                  <w:r>
                    <w:rPr>
                      <w:rFonts w:hint="eastAsia"/>
                      <w:color w:val="auto"/>
                      <w:kern w:val="0"/>
                      <w:lang w:val="en-US" w:eastAsia="zh-CN"/>
                    </w:rPr>
                    <w:t>2.512</w:t>
                  </w:r>
                  <w:r>
                    <w:rPr>
                      <w:color w:val="auto"/>
                      <w:kern w:val="0"/>
                    </w:rPr>
                    <w:t>″</w:t>
                  </w:r>
                </w:p>
              </w:tc>
              <w:tc>
                <w:tcPr>
                  <w:tcW w:w="85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宋体" w:cs="宋体"/>
                      <w:color w:val="auto"/>
                      <w:kern w:val="0"/>
                      <w:lang w:eastAsia="zh-CN"/>
                    </w:rPr>
                  </w:pPr>
                  <w:r>
                    <w:rPr>
                      <w:rFonts w:hint="eastAsia" w:cs="宋体"/>
                      <w:color w:val="auto"/>
                      <w:kern w:val="0"/>
                      <w:lang w:eastAsia="zh-CN"/>
                    </w:rPr>
                    <w:t>《</w:t>
                  </w:r>
                  <w:r>
                    <w:rPr>
                      <w:rFonts w:hint="eastAsia" w:cs="宋体"/>
                      <w:color w:val="auto"/>
                      <w:kern w:val="0"/>
                      <w:lang w:val="en-US" w:eastAsia="zh-CN"/>
                    </w:rPr>
                    <w:t>饮食业油烟废气排放标准</w:t>
                  </w:r>
                  <w:r>
                    <w:rPr>
                      <w:rFonts w:hint="eastAsia" w:cs="宋体"/>
                      <w:color w:val="auto"/>
                      <w:kern w:val="0"/>
                      <w:lang w:eastAsia="zh-CN"/>
                    </w:rPr>
                    <w:t>》（</w:t>
                  </w:r>
                  <w:r>
                    <w:rPr>
                      <w:rFonts w:hint="eastAsia" w:cs="宋体"/>
                      <w:color w:val="auto"/>
                      <w:kern w:val="0"/>
                      <w:lang w:val="en-US" w:eastAsia="zh-CN"/>
                    </w:rPr>
                    <w:t>GB18483-2001</w:t>
                  </w:r>
                  <w:r>
                    <w:rPr>
                      <w:rFonts w:hint="eastAsia" w:cs="宋体"/>
                      <w:color w:val="auto"/>
                      <w:kern w:val="0"/>
                      <w:lang w:eastAsia="zh-CN"/>
                    </w:rPr>
                    <w:t>）</w:t>
                  </w:r>
                </w:p>
              </w:tc>
            </w:tr>
          </w:tbl>
          <w:p>
            <w:pPr>
              <w:pStyle w:val="88"/>
              <w:adjustRightInd w:val="0"/>
              <w:snapToGrid w:val="0"/>
              <w:spacing w:line="480" w:lineRule="exact"/>
              <w:ind w:firstLine="480"/>
              <w:jc w:val="left"/>
              <w:rPr>
                <w:color w:val="auto"/>
                <w:kern w:val="0"/>
                <w:sz w:val="24"/>
                <w:szCs w:val="24"/>
              </w:rPr>
            </w:pPr>
            <w:r>
              <w:rPr>
                <w:rFonts w:hint="eastAsia" w:cs="宋体"/>
                <w:color w:val="auto"/>
                <w:kern w:val="0"/>
                <w:sz w:val="24"/>
                <w:szCs w:val="24"/>
                <w:lang w:val="en-US" w:eastAsia="zh-CN"/>
              </w:rPr>
              <w:t>项目采用</w:t>
            </w:r>
            <w:r>
              <w:rPr>
                <w:rFonts w:hint="eastAsia" w:cs="宋体"/>
                <w:color w:val="auto"/>
                <w:kern w:val="0"/>
                <w:sz w:val="24"/>
                <w:szCs w:val="24"/>
              </w:rPr>
              <w:t>。</w:t>
            </w:r>
          </w:p>
          <w:p>
            <w:pPr>
              <w:tabs>
                <w:tab w:val="left" w:pos="851"/>
                <w:tab w:val="left" w:pos="1134"/>
                <w:tab w:val="left" w:pos="1276"/>
              </w:tabs>
              <w:adjustRightInd w:val="0"/>
              <w:snapToGrid w:val="0"/>
              <w:spacing w:line="480" w:lineRule="exact"/>
              <w:jc w:val="left"/>
              <w:rPr>
                <w:b/>
                <w:bCs/>
                <w:color w:val="auto"/>
                <w:sz w:val="24"/>
                <w:szCs w:val="24"/>
              </w:rPr>
            </w:pPr>
            <w:r>
              <w:rPr>
                <w:b/>
                <w:bCs/>
                <w:color w:val="auto"/>
                <w:sz w:val="24"/>
                <w:szCs w:val="24"/>
              </w:rPr>
              <w:t>4.1.6</w:t>
            </w:r>
            <w:r>
              <w:rPr>
                <w:rFonts w:hint="eastAsia" w:cs="宋体"/>
                <w:b/>
                <w:bCs/>
                <w:color w:val="auto"/>
                <w:sz w:val="24"/>
                <w:szCs w:val="24"/>
              </w:rPr>
              <w:t>废气监测计划</w:t>
            </w:r>
          </w:p>
          <w:p>
            <w:pPr>
              <w:widowControl/>
              <w:adjustRightInd w:val="0"/>
              <w:snapToGrid w:val="0"/>
              <w:spacing w:line="480" w:lineRule="exact"/>
              <w:ind w:firstLine="480" w:firstLineChars="200"/>
              <w:jc w:val="left"/>
              <w:rPr>
                <w:rFonts w:cs="宋体"/>
                <w:color w:val="auto"/>
                <w:kern w:val="0"/>
                <w:sz w:val="24"/>
                <w:szCs w:val="24"/>
              </w:rPr>
            </w:pPr>
            <w:r>
              <w:rPr>
                <w:rFonts w:hint="eastAsia" w:cs="宋体"/>
                <w:color w:val="auto"/>
                <w:kern w:val="0"/>
                <w:sz w:val="24"/>
                <w:szCs w:val="24"/>
              </w:rPr>
              <w:t>根据本项目运营期的环境污染特点，按照《排污许可证申请与核发技术规范家具制造工业》（</w:t>
            </w:r>
            <w:r>
              <w:rPr>
                <w:color w:val="auto"/>
                <w:kern w:val="0"/>
                <w:sz w:val="24"/>
                <w:szCs w:val="24"/>
              </w:rPr>
              <w:t>HJ1027-2019</w:t>
            </w:r>
            <w:r>
              <w:rPr>
                <w:rFonts w:hint="eastAsia" w:cs="宋体"/>
                <w:color w:val="auto"/>
                <w:kern w:val="0"/>
                <w:sz w:val="24"/>
                <w:szCs w:val="24"/>
              </w:rPr>
              <w:t>）、《排污单位自行监测技术指南总则》（</w:t>
            </w:r>
            <w:r>
              <w:rPr>
                <w:color w:val="auto"/>
                <w:kern w:val="0"/>
                <w:sz w:val="24"/>
                <w:szCs w:val="24"/>
              </w:rPr>
              <w:t>HJ819-2017</w:t>
            </w:r>
            <w:r>
              <w:rPr>
                <w:rFonts w:hint="eastAsia" w:cs="宋体"/>
                <w:color w:val="auto"/>
                <w:kern w:val="0"/>
                <w:sz w:val="24"/>
                <w:szCs w:val="24"/>
              </w:rPr>
              <w:t>）等相关规定，制定本项目运营期废气监测计划。</w:t>
            </w:r>
          </w:p>
          <w:p>
            <w:pPr>
              <w:adjustRightInd w:val="0"/>
              <w:snapToGrid w:val="0"/>
              <w:spacing w:line="480" w:lineRule="exact"/>
              <w:jc w:val="center"/>
              <w:rPr>
                <w:b/>
                <w:bCs/>
                <w:color w:val="auto"/>
                <w:sz w:val="24"/>
                <w:szCs w:val="24"/>
                <w:lang w:val="en-GB"/>
              </w:rPr>
            </w:pPr>
            <w:r>
              <w:rPr>
                <w:rFonts w:hint="eastAsia" w:cs="宋体"/>
                <w:b/>
                <w:bCs/>
                <w:color w:val="auto"/>
                <w:sz w:val="24"/>
                <w:szCs w:val="24"/>
                <w:lang w:val="en-GB"/>
              </w:rPr>
              <w:t>表</w:t>
            </w:r>
            <w:r>
              <w:rPr>
                <w:rFonts w:hint="eastAsia"/>
                <w:b/>
                <w:bCs/>
                <w:color w:val="auto"/>
                <w:sz w:val="24"/>
                <w:szCs w:val="24"/>
                <w:lang w:val="en-US" w:eastAsia="zh-CN"/>
              </w:rPr>
              <w:t>4-7</w:t>
            </w:r>
            <w:r>
              <w:rPr>
                <w:b/>
                <w:bCs/>
                <w:color w:val="auto"/>
                <w:sz w:val="24"/>
                <w:szCs w:val="24"/>
                <w:lang w:val="en-GB"/>
              </w:rPr>
              <w:t xml:space="preserve">  </w:t>
            </w:r>
            <w:r>
              <w:rPr>
                <w:rFonts w:hint="eastAsia" w:cs="宋体"/>
                <w:b/>
                <w:bCs/>
                <w:color w:val="auto"/>
                <w:sz w:val="24"/>
                <w:szCs w:val="24"/>
                <w:lang w:val="en-GB"/>
              </w:rPr>
              <w:t>运营期废气污染源环境监测计划表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277"/>
              <w:gridCol w:w="1277"/>
              <w:gridCol w:w="1135"/>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类别</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监测项目</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监测点</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监测频率</w:t>
                  </w:r>
                </w:p>
              </w:tc>
              <w:tc>
                <w:tcPr>
                  <w:tcW w:w="31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有组织</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s="宋体"/>
                      <w:color w:val="auto"/>
                      <w:lang w:val="en-US" w:eastAsia="zh-CN"/>
                    </w:rPr>
                  </w:pPr>
                  <w:r>
                    <w:rPr>
                      <w:rFonts w:hint="eastAsia" w:cs="宋体"/>
                      <w:color w:val="auto"/>
                      <w:lang w:val="en-US" w:eastAsia="zh-CN"/>
                    </w:rPr>
                    <w:t>非甲烷总烃</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s="宋体"/>
                      <w:color w:val="auto"/>
                      <w:kern w:val="0"/>
                      <w:lang w:val="en-US" w:eastAsia="zh-CN"/>
                    </w:rPr>
                  </w:pPr>
                  <w:r>
                    <w:rPr>
                      <w:rFonts w:hint="eastAsia" w:cs="宋体"/>
                      <w:color w:val="auto"/>
                      <w:kern w:val="0"/>
                      <w:lang w:val="en-US" w:eastAsia="zh-CN"/>
                    </w:rPr>
                    <w:t>喷胶废气排气筒（DA001）</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rPr>
                  </w:pPr>
                  <w:r>
                    <w:rPr>
                      <w:color w:val="auto"/>
                    </w:rPr>
                    <w:t>1</w:t>
                  </w:r>
                  <w:r>
                    <w:rPr>
                      <w:rFonts w:hint="eastAsia" w:cs="宋体"/>
                      <w:color w:val="auto"/>
                    </w:rPr>
                    <w:t>次</w:t>
                  </w:r>
                  <w:r>
                    <w:rPr>
                      <w:color w:val="auto"/>
                    </w:rPr>
                    <w:t>/</w:t>
                  </w:r>
                  <w:r>
                    <w:rPr>
                      <w:rFonts w:hint="eastAsia" w:cs="宋体"/>
                      <w:color w:val="auto"/>
                    </w:rPr>
                    <w:t>年</w:t>
                  </w:r>
                </w:p>
              </w:tc>
              <w:tc>
                <w:tcPr>
                  <w:tcW w:w="31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cs="宋体"/>
                      <w:color w:val="auto"/>
                      <w:kern w:val="0"/>
                    </w:rPr>
                  </w:pPr>
                  <w:r>
                    <w:rPr>
                      <w:rFonts w:hint="eastAsia" w:cs="宋体"/>
                      <w:color w:val="auto"/>
                      <w:kern w:val="0"/>
                    </w:rPr>
                    <w:t>《大气污染物综合排放标准》（</w:t>
                  </w:r>
                  <w:r>
                    <w:rPr>
                      <w:color w:val="auto"/>
                      <w:kern w:val="0"/>
                    </w:rPr>
                    <w:t>GB16297-1996</w:t>
                  </w:r>
                  <w:r>
                    <w:rPr>
                      <w:rFonts w:hint="eastAsia" w:cs="宋体"/>
                      <w:color w:val="auto"/>
                      <w:kern w:val="0"/>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tcBorders>
                    <w:left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12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rPr>
                  </w:pPr>
                  <w:r>
                    <w:rPr>
                      <w:rFonts w:hint="eastAsia" w:cs="宋体"/>
                      <w:color w:val="auto"/>
                    </w:rPr>
                    <w:t>颗粒物</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喷塑除尘器排气筒（</w:t>
                  </w:r>
                  <w:r>
                    <w:rPr>
                      <w:color w:val="auto"/>
                      <w:kern w:val="0"/>
                    </w:rPr>
                    <w:t>DA00</w:t>
                  </w:r>
                  <w:r>
                    <w:rPr>
                      <w:rFonts w:hint="eastAsia"/>
                      <w:color w:val="auto"/>
                      <w:kern w:val="0"/>
                      <w:lang w:val="en-US" w:eastAsia="zh-CN"/>
                    </w:rPr>
                    <w:t>2</w:t>
                  </w:r>
                  <w:r>
                    <w:rPr>
                      <w:rFonts w:hint="eastAsia" w:cs="宋体"/>
                      <w:color w:val="auto"/>
                      <w:kern w:val="0"/>
                    </w:rPr>
                    <w:t>）</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rPr>
                  </w:pPr>
                  <w:r>
                    <w:rPr>
                      <w:color w:val="auto"/>
                    </w:rPr>
                    <w:t>1</w:t>
                  </w:r>
                  <w:r>
                    <w:rPr>
                      <w:rFonts w:hint="eastAsia" w:cs="宋体"/>
                      <w:color w:val="auto"/>
                    </w:rPr>
                    <w:t>次</w:t>
                  </w:r>
                  <w:r>
                    <w:rPr>
                      <w:color w:val="auto"/>
                    </w:rPr>
                    <w:t>/</w:t>
                  </w:r>
                  <w:r>
                    <w:rPr>
                      <w:rFonts w:hint="eastAsia" w:cs="宋体"/>
                      <w:color w:val="auto"/>
                    </w:rPr>
                    <w:t>年</w:t>
                  </w:r>
                </w:p>
              </w:tc>
              <w:tc>
                <w:tcPr>
                  <w:tcW w:w="31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《大气污染物综合排放标准》（</w:t>
                  </w:r>
                  <w:r>
                    <w:rPr>
                      <w:color w:val="auto"/>
                      <w:kern w:val="0"/>
                    </w:rPr>
                    <w:t>GB16297-1996</w:t>
                  </w:r>
                  <w:r>
                    <w:rPr>
                      <w:rFonts w:hint="eastAsia" w:cs="宋体"/>
                      <w:color w:val="auto"/>
                      <w:kern w:val="0"/>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tcBorders>
                    <w:left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12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rPr>
                  </w:pPr>
                  <w:r>
                    <w:rPr>
                      <w:rFonts w:hint="eastAsia" w:cs="宋体"/>
                      <w:color w:val="auto"/>
                    </w:rPr>
                    <w:t>非甲烷总烃</w:t>
                  </w:r>
                </w:p>
              </w:tc>
              <w:tc>
                <w:tcPr>
                  <w:tcW w:w="127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rPr>
                  </w:pPr>
                  <w:r>
                    <w:rPr>
                      <w:rFonts w:hint="eastAsia" w:cs="宋体"/>
                      <w:color w:val="auto"/>
                      <w:kern w:val="0"/>
                    </w:rPr>
                    <w:t>喷塑烘干固化间排气筒（</w:t>
                  </w:r>
                  <w:r>
                    <w:rPr>
                      <w:color w:val="auto"/>
                      <w:kern w:val="0"/>
                    </w:rPr>
                    <w:t>DA00</w:t>
                  </w:r>
                  <w:r>
                    <w:rPr>
                      <w:rFonts w:hint="eastAsia"/>
                      <w:color w:val="auto"/>
                      <w:kern w:val="0"/>
                      <w:lang w:val="en-US" w:eastAsia="zh-CN"/>
                    </w:rPr>
                    <w:t>3</w:t>
                  </w:r>
                  <w:r>
                    <w:rPr>
                      <w:rFonts w:hint="eastAsia" w:cs="宋体"/>
                      <w:color w:val="auto"/>
                      <w:kern w:val="0"/>
                    </w:rPr>
                    <w:t>）</w:t>
                  </w:r>
                </w:p>
              </w:tc>
              <w:tc>
                <w:tcPr>
                  <w:tcW w:w="113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rPr>
                  </w:pPr>
                  <w:r>
                    <w:rPr>
                      <w:color w:val="auto"/>
                    </w:rPr>
                    <w:t>1</w:t>
                  </w:r>
                  <w:r>
                    <w:rPr>
                      <w:rFonts w:hint="eastAsia" w:cs="宋体"/>
                      <w:color w:val="auto"/>
                    </w:rPr>
                    <w:t>次</w:t>
                  </w:r>
                  <w:r>
                    <w:rPr>
                      <w:color w:val="auto"/>
                    </w:rPr>
                    <w:t>/</w:t>
                  </w:r>
                  <w:r>
                    <w:rPr>
                      <w:rFonts w:hint="eastAsia" w:cs="宋体"/>
                      <w:color w:val="auto"/>
                    </w:rPr>
                    <w:t>年</w:t>
                  </w:r>
                </w:p>
              </w:tc>
              <w:tc>
                <w:tcPr>
                  <w:tcW w:w="31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《挥发性有机物排放控制标准》（</w:t>
                  </w:r>
                  <w:r>
                    <w:rPr>
                      <w:rFonts w:cs="宋体"/>
                      <w:color w:val="auto"/>
                      <w:kern w:val="0"/>
                    </w:rPr>
                    <w:t>DB61/T1061-2017</w:t>
                  </w:r>
                  <w:r>
                    <w:rPr>
                      <w:rFonts w:hint="eastAsia" w:cs="宋体"/>
                      <w:color w:val="auto"/>
                      <w:kern w:val="0"/>
                    </w:rPr>
                    <w:t>）表面涂装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tcBorders>
                    <w:left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12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rPr>
                  </w:pPr>
                  <w:r>
                    <w:rPr>
                      <w:color w:val="auto"/>
                    </w:rPr>
                    <w:t>SO</w:t>
                  </w:r>
                  <w:r>
                    <w:rPr>
                      <w:color w:val="auto"/>
                      <w:vertAlign w:val="subscript"/>
                    </w:rPr>
                    <w:t>2</w:t>
                  </w:r>
                  <w:r>
                    <w:rPr>
                      <w:rFonts w:hint="eastAsia" w:cs="宋体"/>
                      <w:color w:val="auto"/>
                    </w:rPr>
                    <w:t>、</w:t>
                  </w:r>
                  <w:r>
                    <w:rPr>
                      <w:color w:val="auto"/>
                    </w:rPr>
                    <w:t>NO</w:t>
                  </w:r>
                  <w:r>
                    <w:rPr>
                      <w:color w:val="auto"/>
                      <w:vertAlign w:val="subscript"/>
                    </w:rPr>
                    <w:t>X</w:t>
                  </w:r>
                  <w:r>
                    <w:rPr>
                      <w:rFonts w:hint="eastAsia" w:cs="宋体"/>
                      <w:color w:val="auto"/>
                    </w:rPr>
                    <w:t>、颗粒物</w:t>
                  </w: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rPr>
                  </w:pPr>
                </w:p>
              </w:tc>
              <w:tc>
                <w:tcPr>
                  <w:tcW w:w="31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rPr>
                  </w:pPr>
                  <w:r>
                    <w:rPr>
                      <w:rFonts w:hint="eastAsia" w:cs="宋体"/>
                      <w:color w:val="auto"/>
                    </w:rPr>
                    <w:t>《工业炉窑大气污染综合治理方案》（环大气〔</w:t>
                  </w:r>
                  <w:r>
                    <w:rPr>
                      <w:color w:val="auto"/>
                    </w:rPr>
                    <w:t>2019</w:t>
                  </w:r>
                  <w:r>
                    <w:rPr>
                      <w:rFonts w:hint="eastAsia" w:cs="宋体"/>
                      <w:color w:val="auto"/>
                    </w:rPr>
                    <w:t>〕</w:t>
                  </w:r>
                  <w:r>
                    <w:rPr>
                      <w:color w:val="auto"/>
                    </w:rPr>
                    <w:t>56</w:t>
                  </w:r>
                  <w:r>
                    <w:rPr>
                      <w:rFonts w:hint="eastAsia" w:cs="宋体"/>
                      <w:color w:val="auto"/>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tcBorders>
                    <w:left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12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rPr>
                  </w:pPr>
                  <w:r>
                    <w:rPr>
                      <w:rFonts w:hint="eastAsia" w:cs="宋体"/>
                      <w:color w:val="auto"/>
                    </w:rPr>
                    <w:t>颗粒物</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rPr>
                    <w:t>激光切割</w:t>
                  </w:r>
                  <w:r>
                    <w:rPr>
                      <w:rFonts w:hint="eastAsia" w:cs="宋体"/>
                      <w:color w:val="auto"/>
                      <w:kern w:val="0"/>
                    </w:rPr>
                    <w:t>除尘器排气筒（</w:t>
                  </w:r>
                  <w:r>
                    <w:rPr>
                      <w:color w:val="auto"/>
                      <w:kern w:val="0"/>
                    </w:rPr>
                    <w:t>DA00</w:t>
                  </w:r>
                  <w:r>
                    <w:rPr>
                      <w:rFonts w:hint="eastAsia"/>
                      <w:color w:val="auto"/>
                      <w:kern w:val="0"/>
                      <w:lang w:val="en-US" w:eastAsia="zh-CN"/>
                    </w:rPr>
                    <w:t>4</w:t>
                  </w:r>
                  <w:r>
                    <w:rPr>
                      <w:rFonts w:hint="eastAsia" w:cs="宋体"/>
                      <w:color w:val="auto"/>
                      <w:kern w:val="0"/>
                    </w:rPr>
                    <w:t>）</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rPr>
                    <w:t>1</w:t>
                  </w:r>
                  <w:r>
                    <w:rPr>
                      <w:rFonts w:hint="eastAsia" w:cs="宋体"/>
                      <w:color w:val="auto"/>
                    </w:rPr>
                    <w:t>次</w:t>
                  </w:r>
                  <w:r>
                    <w:rPr>
                      <w:color w:val="auto"/>
                    </w:rPr>
                    <w:t>/</w:t>
                  </w:r>
                  <w:r>
                    <w:rPr>
                      <w:rFonts w:hint="eastAsia" w:cs="宋体"/>
                      <w:color w:val="auto"/>
                    </w:rPr>
                    <w:t>年</w:t>
                  </w:r>
                </w:p>
              </w:tc>
              <w:tc>
                <w:tcPr>
                  <w:tcW w:w="31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《大气污染物综合排放标准》（</w:t>
                  </w:r>
                  <w:r>
                    <w:rPr>
                      <w:color w:val="auto"/>
                      <w:kern w:val="0"/>
                    </w:rPr>
                    <w:t>GB16297-1996</w:t>
                  </w:r>
                  <w:r>
                    <w:rPr>
                      <w:rFonts w:hint="eastAsia" w:cs="宋体"/>
                      <w:color w:val="auto"/>
                      <w:kern w:val="0"/>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tcBorders>
                    <w:left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12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rPr>
                    <w:t>颗粒物</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板材加工除尘器排气筒（</w:t>
                  </w:r>
                  <w:r>
                    <w:rPr>
                      <w:color w:val="auto"/>
                      <w:kern w:val="0"/>
                    </w:rPr>
                    <w:t>DA00</w:t>
                  </w:r>
                  <w:r>
                    <w:rPr>
                      <w:rFonts w:hint="eastAsia"/>
                      <w:color w:val="auto"/>
                      <w:kern w:val="0"/>
                      <w:lang w:val="en-US" w:eastAsia="zh-CN"/>
                    </w:rPr>
                    <w:t>5</w:t>
                  </w:r>
                  <w:r>
                    <w:rPr>
                      <w:rFonts w:hint="eastAsia" w:cs="宋体"/>
                      <w:color w:val="auto"/>
                      <w:kern w:val="0"/>
                    </w:rPr>
                    <w:t>）</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rPr>
                    <w:t>1</w:t>
                  </w:r>
                  <w:r>
                    <w:rPr>
                      <w:rFonts w:hint="eastAsia" w:cs="宋体"/>
                      <w:color w:val="auto"/>
                    </w:rPr>
                    <w:t>次</w:t>
                  </w:r>
                  <w:r>
                    <w:rPr>
                      <w:color w:val="auto"/>
                    </w:rPr>
                    <w:t>/</w:t>
                  </w:r>
                  <w:r>
                    <w:rPr>
                      <w:rFonts w:hint="eastAsia" w:cs="宋体"/>
                      <w:color w:val="auto"/>
                    </w:rPr>
                    <w:t>年</w:t>
                  </w:r>
                </w:p>
              </w:tc>
              <w:tc>
                <w:tcPr>
                  <w:tcW w:w="31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《大气污染物综合排放标准》（</w:t>
                  </w:r>
                  <w:r>
                    <w:rPr>
                      <w:color w:val="auto"/>
                      <w:kern w:val="0"/>
                    </w:rPr>
                    <w:t>GB16297-1996</w:t>
                  </w:r>
                  <w:r>
                    <w:rPr>
                      <w:rFonts w:hint="eastAsia" w:cs="宋体"/>
                      <w:color w:val="auto"/>
                      <w:kern w:val="0"/>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12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宋体" w:cs="宋体"/>
                      <w:color w:val="auto"/>
                      <w:lang w:val="en-US" w:eastAsia="zh-CN"/>
                    </w:rPr>
                  </w:pPr>
                  <w:r>
                    <w:rPr>
                      <w:rFonts w:hint="eastAsia" w:cs="宋体"/>
                      <w:color w:val="auto"/>
                      <w:lang w:val="en-US" w:eastAsia="zh-CN"/>
                    </w:rPr>
                    <w:t>油烟废气</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宋体" w:cs="宋体"/>
                      <w:color w:val="auto"/>
                      <w:kern w:val="0"/>
                      <w:lang w:val="en-US" w:eastAsia="zh-CN"/>
                    </w:rPr>
                  </w:pPr>
                  <w:r>
                    <w:rPr>
                      <w:rFonts w:hint="eastAsia" w:cs="宋体"/>
                      <w:color w:val="auto"/>
                      <w:kern w:val="0"/>
                      <w:lang w:val="en-US" w:eastAsia="zh-CN"/>
                    </w:rPr>
                    <w:t>油烟净化器排口</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rPr>
                  </w:pPr>
                  <w:r>
                    <w:rPr>
                      <w:color w:val="auto"/>
                    </w:rPr>
                    <w:t>1</w:t>
                  </w:r>
                  <w:r>
                    <w:rPr>
                      <w:rFonts w:hint="eastAsia" w:cs="宋体"/>
                      <w:color w:val="auto"/>
                    </w:rPr>
                    <w:t>次</w:t>
                  </w:r>
                  <w:r>
                    <w:rPr>
                      <w:color w:val="auto"/>
                    </w:rPr>
                    <w:t>/</w:t>
                  </w:r>
                  <w:r>
                    <w:rPr>
                      <w:rFonts w:hint="eastAsia" w:cs="宋体"/>
                      <w:color w:val="auto"/>
                    </w:rPr>
                    <w:t>年</w:t>
                  </w:r>
                </w:p>
              </w:tc>
              <w:tc>
                <w:tcPr>
                  <w:tcW w:w="31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宋体" w:cs="宋体"/>
                      <w:color w:val="auto"/>
                      <w:kern w:val="0"/>
                      <w:lang w:eastAsia="zh-CN"/>
                    </w:rPr>
                  </w:pPr>
                  <w:r>
                    <w:rPr>
                      <w:rFonts w:hint="eastAsia" w:cs="宋体"/>
                      <w:color w:val="auto"/>
                      <w:kern w:val="0"/>
                      <w:lang w:eastAsia="zh-CN"/>
                    </w:rPr>
                    <w:t>《</w:t>
                  </w:r>
                  <w:r>
                    <w:rPr>
                      <w:rFonts w:hint="eastAsia" w:cs="宋体"/>
                      <w:color w:val="auto"/>
                      <w:kern w:val="0"/>
                      <w:lang w:val="en-US" w:eastAsia="zh-CN"/>
                    </w:rPr>
                    <w:t>饮食业油烟排放标准</w:t>
                  </w:r>
                  <w:r>
                    <w:rPr>
                      <w:rFonts w:hint="eastAsia" w:cs="宋体"/>
                      <w:color w:val="auto"/>
                      <w:kern w:val="0"/>
                      <w:lang w:eastAsia="zh-CN"/>
                    </w:rPr>
                    <w:t>》（</w:t>
                  </w:r>
                  <w:r>
                    <w:rPr>
                      <w:rFonts w:hint="eastAsia" w:cs="宋体"/>
                      <w:color w:val="auto"/>
                      <w:kern w:val="0"/>
                      <w:lang w:val="en-US" w:eastAsia="zh-CN"/>
                    </w:rPr>
                    <w:t>GB18483-2001</w:t>
                  </w:r>
                  <w:r>
                    <w:rPr>
                      <w:rFonts w:hint="eastAsia" w:cs="宋体"/>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restart"/>
                  <w:tcBorders>
                    <w:left w:val="single" w:color="auto" w:sz="4" w:space="0"/>
                    <w:right w:val="single" w:color="auto" w:sz="4" w:space="0"/>
                  </w:tcBorders>
                  <w:vAlign w:val="center"/>
                </w:tcPr>
                <w:p>
                  <w:pPr>
                    <w:adjustRightInd w:val="0"/>
                    <w:snapToGrid w:val="0"/>
                    <w:spacing w:line="300" w:lineRule="exact"/>
                    <w:jc w:val="center"/>
                    <w:rPr>
                      <w:color w:val="auto"/>
                      <w:kern w:val="0"/>
                    </w:rPr>
                  </w:pPr>
                  <w:r>
                    <w:rPr>
                      <w:rFonts w:hint="eastAsia" w:cs="宋体"/>
                      <w:color w:val="auto"/>
                      <w:kern w:val="0"/>
                    </w:rPr>
                    <w:t>无组织</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cs="宋体"/>
                      <w:color w:val="auto"/>
                    </w:rPr>
                  </w:pPr>
                  <w:r>
                    <w:rPr>
                      <w:rFonts w:hint="eastAsia" w:cs="宋体"/>
                      <w:color w:val="auto"/>
                    </w:rPr>
                    <w:t>非甲烷总烃</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cs="宋体"/>
                      <w:color w:val="auto"/>
                      <w:kern w:val="0"/>
                    </w:rPr>
                  </w:pPr>
                  <w:r>
                    <w:rPr>
                      <w:rFonts w:hint="eastAsia" w:cs="宋体"/>
                      <w:color w:val="auto"/>
                      <w:kern w:val="0"/>
                    </w:rPr>
                    <w:t>厂区内</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rPr>
                  </w:pPr>
                  <w:r>
                    <w:rPr>
                      <w:color w:val="auto"/>
                    </w:rPr>
                    <w:t>1</w:t>
                  </w:r>
                  <w:r>
                    <w:rPr>
                      <w:rFonts w:hint="eastAsia" w:cs="宋体"/>
                      <w:color w:val="auto"/>
                    </w:rPr>
                    <w:t>次</w:t>
                  </w:r>
                  <w:r>
                    <w:rPr>
                      <w:color w:val="auto"/>
                    </w:rPr>
                    <w:t>/</w:t>
                  </w:r>
                  <w:r>
                    <w:rPr>
                      <w:rFonts w:hint="eastAsia" w:cs="宋体"/>
                      <w:color w:val="auto"/>
                    </w:rPr>
                    <w:t>年</w:t>
                  </w:r>
                </w:p>
              </w:tc>
              <w:tc>
                <w:tcPr>
                  <w:tcW w:w="31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cs="宋体"/>
                      <w:color w:val="auto"/>
                      <w:kern w:val="0"/>
                    </w:rPr>
                  </w:pPr>
                  <w:r>
                    <w:rPr>
                      <w:rFonts w:hint="eastAsia" w:cs="宋体"/>
                      <w:color w:val="auto"/>
                      <w:kern w:val="0"/>
                    </w:rPr>
                    <w:t>《挥发性有机物无组织排放控制标准》（</w:t>
                  </w:r>
                  <w:r>
                    <w:rPr>
                      <w:rFonts w:cs="宋体"/>
                      <w:color w:val="auto"/>
                      <w:kern w:val="0"/>
                    </w:rPr>
                    <w:t>GB37822</w:t>
                  </w:r>
                  <w:bookmarkStart w:id="3" w:name="_GoBack"/>
                  <w:bookmarkEnd w:id="3"/>
                  <w:r>
                    <w:rPr>
                      <w:rFonts w:cs="宋体"/>
                      <w:color w:val="auto"/>
                      <w:kern w:val="0"/>
                    </w:rPr>
                    <w:t>-2019</w:t>
                  </w:r>
                  <w:r>
                    <w:rPr>
                      <w:rFonts w:hint="eastAsia" w:cs="宋体"/>
                      <w:color w:val="auto"/>
                      <w:kern w:val="0"/>
                    </w:rPr>
                    <w:t>）表</w:t>
                  </w:r>
                  <w:r>
                    <w:rPr>
                      <w:rFonts w:cs="宋体"/>
                      <w:color w:val="auto"/>
                      <w:kern w:val="0"/>
                    </w:rPr>
                    <w:t>A.1</w:t>
                  </w:r>
                  <w:r>
                    <w:rPr>
                      <w:rFonts w:hint="eastAsia" w:cs="宋体"/>
                      <w:color w:val="auto"/>
                      <w:kern w:val="0"/>
                    </w:rPr>
                    <w:t>特别排放限值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tcBorders>
                    <w:left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12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kern w:val="0"/>
                    </w:rPr>
                  </w:pPr>
                  <w:r>
                    <w:rPr>
                      <w:rFonts w:hint="eastAsia" w:cs="宋体"/>
                      <w:color w:val="auto"/>
                    </w:rPr>
                    <w:t>非甲烷总烃</w:t>
                  </w:r>
                </w:p>
              </w:tc>
              <w:tc>
                <w:tcPr>
                  <w:tcW w:w="1274"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rPr>
                    <w:t>项目厂界上风向和下风向</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color w:val="auto"/>
                    </w:rPr>
                    <w:t>1</w:t>
                  </w:r>
                  <w:r>
                    <w:rPr>
                      <w:rFonts w:hint="eastAsia" w:cs="宋体"/>
                      <w:color w:val="auto"/>
                    </w:rPr>
                    <w:t>次</w:t>
                  </w:r>
                  <w:r>
                    <w:rPr>
                      <w:color w:val="auto"/>
                    </w:rPr>
                    <w:t>/</w:t>
                  </w:r>
                  <w:r>
                    <w:rPr>
                      <w:rFonts w:hint="eastAsia" w:cs="宋体"/>
                      <w:color w:val="auto"/>
                    </w:rPr>
                    <w:t>年</w:t>
                  </w:r>
                </w:p>
              </w:tc>
              <w:tc>
                <w:tcPr>
                  <w:tcW w:w="31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r>
                    <w:rPr>
                      <w:rFonts w:hint="eastAsia" w:cs="宋体"/>
                      <w:color w:val="auto"/>
                      <w:kern w:val="0"/>
                    </w:rPr>
                    <w:t>《挥发性有机物排放控制标准》（</w:t>
                  </w:r>
                  <w:r>
                    <w:rPr>
                      <w:rFonts w:cs="宋体"/>
                      <w:color w:val="auto"/>
                      <w:kern w:val="0"/>
                    </w:rPr>
                    <w:t>DB61/T1061-2017</w:t>
                  </w:r>
                  <w:r>
                    <w:rPr>
                      <w:rFonts w:hint="eastAsia" w:cs="宋体"/>
                      <w:color w:val="auto"/>
                      <w:kern w:val="0"/>
                    </w:rPr>
                    <w:t>）表3企业边界监控点浓度限值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kern w:val="0"/>
                    </w:rPr>
                  </w:pPr>
                </w:p>
              </w:tc>
              <w:tc>
                <w:tcPr>
                  <w:tcW w:w="12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cs="宋体"/>
                      <w:color w:val="auto"/>
                    </w:rPr>
                  </w:pPr>
                  <w:r>
                    <w:rPr>
                      <w:rFonts w:hint="eastAsia" w:cs="宋体"/>
                      <w:color w:val="auto"/>
                    </w:rPr>
                    <w:t>颗粒物</w:t>
                  </w:r>
                </w:p>
              </w:tc>
              <w:tc>
                <w:tcPr>
                  <w:tcW w:w="1274"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cs="宋体"/>
                      <w:color w:val="auto"/>
                    </w:rPr>
                  </w:pPr>
                </w:p>
              </w:tc>
              <w:tc>
                <w:tcPr>
                  <w:tcW w:w="11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color w:val="auto"/>
                    </w:rPr>
                  </w:pPr>
                  <w:r>
                    <w:rPr>
                      <w:color w:val="auto"/>
                    </w:rPr>
                    <w:t>1</w:t>
                  </w:r>
                  <w:r>
                    <w:rPr>
                      <w:rFonts w:hint="eastAsia" w:cs="宋体"/>
                      <w:color w:val="auto"/>
                    </w:rPr>
                    <w:t>次</w:t>
                  </w:r>
                  <w:r>
                    <w:rPr>
                      <w:color w:val="auto"/>
                    </w:rPr>
                    <w:t>/</w:t>
                  </w:r>
                  <w:r>
                    <w:rPr>
                      <w:rFonts w:hint="eastAsia" w:cs="宋体"/>
                      <w:color w:val="auto"/>
                    </w:rPr>
                    <w:t>年</w:t>
                  </w:r>
                </w:p>
              </w:tc>
              <w:tc>
                <w:tcPr>
                  <w:tcW w:w="31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cs="宋体"/>
                      <w:color w:val="auto"/>
                      <w:kern w:val="0"/>
                    </w:rPr>
                  </w:pPr>
                  <w:r>
                    <w:rPr>
                      <w:rFonts w:hint="eastAsia" w:cs="宋体"/>
                      <w:color w:val="auto"/>
                      <w:kern w:val="0"/>
                    </w:rPr>
                    <w:t>《大气污染物综合排放标准》（</w:t>
                  </w:r>
                  <w:r>
                    <w:rPr>
                      <w:color w:val="auto"/>
                      <w:kern w:val="0"/>
                    </w:rPr>
                    <w:t>GB16297-1996</w:t>
                  </w:r>
                  <w:r>
                    <w:rPr>
                      <w:rFonts w:hint="eastAsia" w:cs="宋体"/>
                      <w:color w:val="auto"/>
                      <w:kern w:val="0"/>
                    </w:rPr>
                    <w:t>）表</w:t>
                  </w:r>
                  <w:r>
                    <w:rPr>
                      <w:color w:val="auto"/>
                      <w:kern w:val="0"/>
                    </w:rPr>
                    <w:t>2</w:t>
                  </w:r>
                  <w:r>
                    <w:rPr>
                      <w:rFonts w:hint="eastAsia" w:cs="宋体"/>
                      <w:color w:val="auto"/>
                      <w:kern w:val="0"/>
                    </w:rPr>
                    <w:t>无组织排放监控浓度限值</w:t>
                  </w:r>
                </w:p>
              </w:tc>
            </w:tr>
          </w:tbl>
          <w:p>
            <w:pPr>
              <w:adjustRightInd w:val="0"/>
              <w:snapToGrid w:val="0"/>
              <w:spacing w:line="480" w:lineRule="exact"/>
              <w:jc w:val="left"/>
              <w:rPr>
                <w:b/>
                <w:bCs/>
                <w:color w:val="auto"/>
                <w:sz w:val="24"/>
                <w:szCs w:val="24"/>
              </w:rPr>
            </w:pPr>
            <w:r>
              <w:rPr>
                <w:b/>
                <w:bCs/>
                <w:color w:val="auto"/>
                <w:sz w:val="24"/>
                <w:szCs w:val="24"/>
              </w:rPr>
              <w:t>4.2</w:t>
            </w:r>
            <w:r>
              <w:rPr>
                <w:rFonts w:hint="eastAsia" w:cs="宋体"/>
                <w:b/>
                <w:bCs/>
                <w:color w:val="auto"/>
                <w:sz w:val="24"/>
                <w:szCs w:val="24"/>
              </w:rPr>
              <w:t>废水</w:t>
            </w:r>
          </w:p>
          <w:p>
            <w:pPr>
              <w:widowControl/>
              <w:adjustRightInd w:val="0"/>
              <w:snapToGrid w:val="0"/>
              <w:spacing w:line="480" w:lineRule="exact"/>
              <w:ind w:firstLine="480" w:firstLineChars="200"/>
              <w:jc w:val="left"/>
              <w:rPr>
                <w:rFonts w:cs="宋体"/>
                <w:color w:val="auto"/>
                <w:kern w:val="0"/>
                <w:sz w:val="24"/>
                <w:szCs w:val="24"/>
              </w:rPr>
            </w:pPr>
            <w:r>
              <w:rPr>
                <w:rFonts w:hint="eastAsia" w:cs="宋体"/>
                <w:color w:val="auto"/>
                <w:kern w:val="0"/>
                <w:sz w:val="24"/>
                <w:szCs w:val="24"/>
              </w:rPr>
              <w:t>项目无生产工艺废水产生，员工生活污水排入现有化粪池处理后，满足《污水综合排放标准》（</w:t>
            </w:r>
            <w:r>
              <w:rPr>
                <w:color w:val="auto"/>
                <w:kern w:val="0"/>
                <w:sz w:val="24"/>
                <w:szCs w:val="24"/>
              </w:rPr>
              <w:t>GB8978-1996</w:t>
            </w:r>
            <w:r>
              <w:rPr>
                <w:rFonts w:hint="eastAsia" w:cs="宋体"/>
                <w:color w:val="auto"/>
                <w:kern w:val="0"/>
                <w:sz w:val="24"/>
                <w:szCs w:val="24"/>
              </w:rPr>
              <w:t>）中三级标准及《污水排入城镇下水道水质标准》中</w:t>
            </w:r>
            <w:r>
              <w:rPr>
                <w:color w:val="auto"/>
                <w:kern w:val="0"/>
                <w:sz w:val="24"/>
                <w:szCs w:val="24"/>
              </w:rPr>
              <w:t>B</w:t>
            </w:r>
            <w:r>
              <w:rPr>
                <w:rFonts w:hint="eastAsia" w:cs="宋体"/>
                <w:color w:val="auto"/>
                <w:kern w:val="0"/>
                <w:sz w:val="24"/>
                <w:szCs w:val="24"/>
              </w:rPr>
              <w:t>级标准要求，通过</w:t>
            </w:r>
            <w:r>
              <w:rPr>
                <w:rFonts w:hint="eastAsia" w:cs="宋体"/>
                <w:color w:val="auto"/>
                <w:kern w:val="0"/>
                <w:sz w:val="24"/>
                <w:szCs w:val="24"/>
                <w:lang w:val="en-US" w:eastAsia="zh-CN"/>
              </w:rPr>
              <w:t>罐车拉运至</w:t>
            </w:r>
            <w:r>
              <w:rPr>
                <w:rFonts w:hint="eastAsia" w:cs="宋体"/>
                <w:color w:val="auto"/>
                <w:kern w:val="0"/>
                <w:sz w:val="24"/>
                <w:szCs w:val="24"/>
              </w:rPr>
              <w:t>蓝田县滋川水质净化处理厂集中处理。</w:t>
            </w:r>
          </w:p>
          <w:p>
            <w:pPr>
              <w:widowControl/>
              <w:adjustRightInd w:val="0"/>
              <w:snapToGrid w:val="0"/>
              <w:spacing w:line="480" w:lineRule="exact"/>
              <w:ind w:firstLine="480" w:firstLineChars="200"/>
              <w:jc w:val="left"/>
              <w:rPr>
                <w:color w:val="auto"/>
                <w:kern w:val="0"/>
                <w:sz w:val="24"/>
                <w:szCs w:val="24"/>
              </w:rPr>
            </w:pPr>
            <w:r>
              <w:rPr>
                <w:rFonts w:hint="eastAsia"/>
                <w:color w:val="auto"/>
                <w:kern w:val="0"/>
                <w:sz w:val="24"/>
                <w:szCs w:val="24"/>
              </w:rPr>
              <w:t>现有化粪池位于</w:t>
            </w:r>
            <w:r>
              <w:rPr>
                <w:rFonts w:hint="eastAsia" w:cs="宋体"/>
                <w:color w:val="auto"/>
                <w:kern w:val="0"/>
                <w:sz w:val="24"/>
                <w:szCs w:val="24"/>
              </w:rPr>
              <w:t>厂区北侧，</w:t>
            </w:r>
            <w:r>
              <w:rPr>
                <w:rFonts w:hint="eastAsia"/>
                <w:color w:val="auto"/>
                <w:kern w:val="0"/>
                <w:sz w:val="24"/>
                <w:szCs w:val="24"/>
              </w:rPr>
              <w:t>化粪池</w:t>
            </w:r>
            <w:r>
              <w:rPr>
                <w:rFonts w:hint="eastAsia" w:cs="宋体"/>
                <w:color w:val="auto"/>
                <w:kern w:val="0"/>
                <w:sz w:val="24"/>
                <w:szCs w:val="24"/>
              </w:rPr>
              <w:t>容积为96m</w:t>
            </w:r>
            <w:r>
              <w:rPr>
                <w:rFonts w:hint="eastAsia" w:cs="宋体"/>
                <w:color w:val="auto"/>
                <w:kern w:val="0"/>
                <w:sz w:val="24"/>
                <w:szCs w:val="24"/>
                <w:vertAlign w:val="superscript"/>
              </w:rPr>
              <w:t>3</w:t>
            </w:r>
            <w:r>
              <w:rPr>
                <w:rFonts w:hint="eastAsia" w:cs="宋体"/>
                <w:color w:val="auto"/>
                <w:kern w:val="0"/>
                <w:sz w:val="24"/>
                <w:szCs w:val="24"/>
              </w:rPr>
              <w:t>（6m×4m×4m），按化粪池有效容积80m</w:t>
            </w:r>
            <w:r>
              <w:rPr>
                <w:rFonts w:hint="eastAsia" w:cs="宋体"/>
                <w:color w:val="auto"/>
                <w:kern w:val="0"/>
                <w:sz w:val="24"/>
                <w:szCs w:val="24"/>
                <w:vertAlign w:val="superscript"/>
              </w:rPr>
              <w:t>3</w:t>
            </w:r>
            <w:r>
              <w:rPr>
                <w:rFonts w:hint="eastAsia" w:cs="宋体"/>
                <w:color w:val="auto"/>
                <w:kern w:val="0"/>
                <w:sz w:val="24"/>
                <w:szCs w:val="24"/>
              </w:rPr>
              <w:t>、污水停留时间24h、污泥清掏周期360天估算，化粪池可处理水量约为</w:t>
            </w:r>
            <w:r>
              <w:rPr>
                <w:rFonts w:cs="宋体"/>
                <w:color w:val="auto"/>
                <w:kern w:val="0"/>
                <w:sz w:val="24"/>
                <w:szCs w:val="24"/>
              </w:rPr>
              <w:t>30m</w:t>
            </w:r>
            <w:r>
              <w:rPr>
                <w:rFonts w:cs="宋体"/>
                <w:color w:val="auto"/>
                <w:kern w:val="0"/>
                <w:sz w:val="24"/>
                <w:szCs w:val="24"/>
                <w:vertAlign w:val="superscript"/>
              </w:rPr>
              <w:t>3</w:t>
            </w:r>
            <w:r>
              <w:rPr>
                <w:rFonts w:cs="宋体"/>
                <w:color w:val="auto"/>
                <w:kern w:val="0"/>
                <w:sz w:val="24"/>
                <w:szCs w:val="24"/>
              </w:rPr>
              <w:t>/</w:t>
            </w:r>
            <w:r>
              <w:rPr>
                <w:rFonts w:hint="eastAsia" w:cs="宋体"/>
                <w:color w:val="auto"/>
                <w:kern w:val="0"/>
                <w:sz w:val="24"/>
                <w:szCs w:val="24"/>
              </w:rPr>
              <w:t>d。项目实施后生活污水总量约为</w:t>
            </w:r>
            <w:r>
              <w:rPr>
                <w:rFonts w:hint="eastAsia" w:cs="宋体"/>
                <w:color w:val="auto"/>
                <w:kern w:val="0"/>
                <w:sz w:val="24"/>
                <w:szCs w:val="24"/>
                <w:lang w:val="en-US" w:eastAsia="zh-CN"/>
              </w:rPr>
              <w:t>1.98</w:t>
            </w:r>
            <w:r>
              <w:rPr>
                <w:rFonts w:cs="宋体"/>
                <w:color w:val="auto"/>
                <w:kern w:val="0"/>
                <w:sz w:val="24"/>
                <w:szCs w:val="24"/>
              </w:rPr>
              <w:t>m</w:t>
            </w:r>
            <w:r>
              <w:rPr>
                <w:rFonts w:cs="宋体"/>
                <w:color w:val="auto"/>
                <w:kern w:val="0"/>
                <w:sz w:val="24"/>
                <w:szCs w:val="24"/>
                <w:vertAlign w:val="superscript"/>
              </w:rPr>
              <w:t>3</w:t>
            </w:r>
            <w:r>
              <w:rPr>
                <w:rFonts w:cs="宋体"/>
                <w:color w:val="auto"/>
                <w:kern w:val="0"/>
                <w:sz w:val="24"/>
                <w:szCs w:val="24"/>
              </w:rPr>
              <w:t>/</w:t>
            </w:r>
            <w:r>
              <w:rPr>
                <w:rFonts w:hint="eastAsia" w:cs="宋体"/>
                <w:color w:val="auto"/>
                <w:kern w:val="0"/>
                <w:sz w:val="24"/>
                <w:szCs w:val="24"/>
              </w:rPr>
              <w:t>d，生活污水依托现有化粪池处理可行。</w:t>
            </w:r>
          </w:p>
          <w:p>
            <w:pPr>
              <w:widowControl/>
              <w:adjustRightInd w:val="0"/>
              <w:snapToGrid w:val="0"/>
              <w:spacing w:line="480" w:lineRule="exact"/>
              <w:ind w:firstLine="480" w:firstLineChars="200"/>
              <w:jc w:val="left"/>
              <w:rPr>
                <w:color w:val="auto"/>
                <w:kern w:val="0"/>
                <w:sz w:val="24"/>
                <w:szCs w:val="24"/>
              </w:rPr>
            </w:pPr>
            <w:r>
              <w:rPr>
                <w:rFonts w:hint="eastAsia" w:cs="宋体"/>
                <w:color w:val="auto"/>
                <w:kern w:val="0"/>
                <w:sz w:val="24"/>
                <w:szCs w:val="24"/>
              </w:rPr>
              <w:t>蓝田县滋川水质净化处理厂位于蓝田县洩湖镇十里铺村，一期工程于</w:t>
            </w:r>
            <w:r>
              <w:rPr>
                <w:color w:val="auto"/>
                <w:kern w:val="0"/>
                <w:sz w:val="24"/>
                <w:szCs w:val="24"/>
              </w:rPr>
              <w:t>2009</w:t>
            </w:r>
            <w:r>
              <w:rPr>
                <w:rFonts w:hint="eastAsia" w:cs="宋体"/>
                <w:color w:val="auto"/>
                <w:kern w:val="0"/>
                <w:sz w:val="24"/>
                <w:szCs w:val="24"/>
              </w:rPr>
              <w:t>年</w:t>
            </w:r>
            <w:r>
              <w:rPr>
                <w:color w:val="auto"/>
                <w:kern w:val="0"/>
                <w:sz w:val="24"/>
                <w:szCs w:val="24"/>
              </w:rPr>
              <w:t>3</w:t>
            </w:r>
            <w:r>
              <w:rPr>
                <w:rFonts w:hint="eastAsia" w:cs="宋体"/>
                <w:color w:val="auto"/>
                <w:kern w:val="0"/>
                <w:sz w:val="24"/>
                <w:szCs w:val="24"/>
              </w:rPr>
              <w:t>月取得西安市蓝田县环境保护局《对蓝田县污水处理厂环境影响报告表的批复》（蓝环发</w:t>
            </w:r>
            <w:r>
              <w:rPr>
                <w:color w:val="auto"/>
                <w:kern w:val="0"/>
                <w:sz w:val="24"/>
                <w:szCs w:val="24"/>
              </w:rPr>
              <w:t>[2009]33</w:t>
            </w:r>
            <w:r>
              <w:rPr>
                <w:rFonts w:hint="eastAsia" w:cs="宋体"/>
                <w:color w:val="auto"/>
                <w:kern w:val="0"/>
                <w:sz w:val="24"/>
                <w:szCs w:val="24"/>
              </w:rPr>
              <w:t>号），并于</w:t>
            </w:r>
            <w:r>
              <w:rPr>
                <w:color w:val="auto"/>
                <w:kern w:val="0"/>
                <w:sz w:val="24"/>
                <w:szCs w:val="24"/>
              </w:rPr>
              <w:t>2010</w:t>
            </w:r>
            <w:r>
              <w:rPr>
                <w:rFonts w:hint="eastAsia" w:cs="宋体"/>
                <w:color w:val="auto"/>
                <w:kern w:val="0"/>
                <w:sz w:val="24"/>
                <w:szCs w:val="24"/>
              </w:rPr>
              <w:t>年</w:t>
            </w:r>
            <w:r>
              <w:rPr>
                <w:color w:val="auto"/>
                <w:kern w:val="0"/>
                <w:sz w:val="24"/>
                <w:szCs w:val="24"/>
              </w:rPr>
              <w:t>9</w:t>
            </w:r>
            <w:r>
              <w:rPr>
                <w:rFonts w:hint="eastAsia" w:cs="宋体"/>
                <w:color w:val="auto"/>
                <w:kern w:val="0"/>
                <w:sz w:val="24"/>
                <w:szCs w:val="24"/>
              </w:rPr>
              <w:t>月试运行，</w:t>
            </w:r>
            <w:r>
              <w:rPr>
                <w:color w:val="auto"/>
                <w:kern w:val="0"/>
                <w:sz w:val="24"/>
                <w:szCs w:val="24"/>
              </w:rPr>
              <w:t>2011</w:t>
            </w:r>
            <w:r>
              <w:rPr>
                <w:rFonts w:hint="eastAsia" w:cs="宋体"/>
                <w:color w:val="auto"/>
                <w:kern w:val="0"/>
                <w:sz w:val="24"/>
                <w:szCs w:val="24"/>
              </w:rPr>
              <w:t>年</w:t>
            </w:r>
            <w:r>
              <w:rPr>
                <w:color w:val="auto"/>
                <w:kern w:val="0"/>
                <w:sz w:val="24"/>
                <w:szCs w:val="24"/>
              </w:rPr>
              <w:t>5</w:t>
            </w:r>
            <w:r>
              <w:rPr>
                <w:rFonts w:hint="eastAsia" w:cs="宋体"/>
                <w:color w:val="auto"/>
                <w:kern w:val="0"/>
                <w:sz w:val="24"/>
                <w:szCs w:val="24"/>
              </w:rPr>
              <w:t>月已通过竣工环保验收（蓝环发</w:t>
            </w:r>
            <w:r>
              <w:rPr>
                <w:color w:val="auto"/>
                <w:kern w:val="0"/>
                <w:sz w:val="24"/>
                <w:szCs w:val="24"/>
              </w:rPr>
              <w:t>[2011]135</w:t>
            </w:r>
            <w:r>
              <w:rPr>
                <w:rFonts w:hint="eastAsia" w:cs="宋体"/>
                <w:color w:val="auto"/>
                <w:kern w:val="0"/>
                <w:sz w:val="24"/>
                <w:szCs w:val="24"/>
              </w:rPr>
              <w:t>号）。处理规模为</w:t>
            </w:r>
            <w:r>
              <w:rPr>
                <w:color w:val="auto"/>
                <w:kern w:val="0"/>
                <w:sz w:val="24"/>
                <w:szCs w:val="24"/>
              </w:rPr>
              <w:t>1.5</w:t>
            </w:r>
            <w:r>
              <w:rPr>
                <w:rFonts w:hint="eastAsia" w:cs="宋体"/>
                <w:color w:val="auto"/>
                <w:kern w:val="0"/>
                <w:sz w:val="24"/>
                <w:szCs w:val="24"/>
              </w:rPr>
              <w:t>万</w:t>
            </w:r>
            <w:r>
              <w:rPr>
                <w:color w:val="auto"/>
                <w:kern w:val="0"/>
                <w:sz w:val="24"/>
                <w:szCs w:val="24"/>
              </w:rPr>
              <w:t>m</w:t>
            </w:r>
            <w:r>
              <w:rPr>
                <w:color w:val="auto"/>
                <w:kern w:val="0"/>
                <w:sz w:val="24"/>
                <w:szCs w:val="24"/>
                <w:vertAlign w:val="superscript"/>
              </w:rPr>
              <w:t>3</w:t>
            </w:r>
            <w:r>
              <w:rPr>
                <w:color w:val="auto"/>
                <w:kern w:val="0"/>
                <w:sz w:val="24"/>
                <w:szCs w:val="24"/>
              </w:rPr>
              <w:t>/d</w:t>
            </w:r>
            <w:r>
              <w:rPr>
                <w:rFonts w:hint="eastAsia" w:cs="宋体"/>
                <w:color w:val="auto"/>
                <w:kern w:val="0"/>
                <w:sz w:val="24"/>
                <w:szCs w:val="24"/>
              </w:rPr>
              <w:t>，采用</w:t>
            </w:r>
            <w:r>
              <w:rPr>
                <w:color w:val="auto"/>
                <w:kern w:val="0"/>
                <w:sz w:val="24"/>
                <w:szCs w:val="24"/>
              </w:rPr>
              <w:t>CASS</w:t>
            </w:r>
            <w:r>
              <w:rPr>
                <w:rFonts w:hint="eastAsia" w:cs="宋体"/>
                <w:color w:val="auto"/>
                <w:kern w:val="0"/>
                <w:sz w:val="24"/>
                <w:szCs w:val="24"/>
              </w:rPr>
              <w:t>工艺处理，并采用紫外消毒，设计出水水质可达到《城镇污水处理厂污染物排放标准》（</w:t>
            </w:r>
            <w:r>
              <w:rPr>
                <w:color w:val="auto"/>
                <w:kern w:val="0"/>
                <w:sz w:val="24"/>
                <w:szCs w:val="24"/>
              </w:rPr>
              <w:t>GB18918-2002</w:t>
            </w:r>
            <w:r>
              <w:rPr>
                <w:rFonts w:hint="eastAsia" w:cs="宋体"/>
                <w:color w:val="auto"/>
                <w:kern w:val="0"/>
                <w:sz w:val="24"/>
                <w:szCs w:val="24"/>
              </w:rPr>
              <w:t>）一级</w:t>
            </w:r>
            <w:r>
              <w:rPr>
                <w:color w:val="auto"/>
                <w:kern w:val="0"/>
                <w:sz w:val="24"/>
                <w:szCs w:val="24"/>
              </w:rPr>
              <w:t>B</w:t>
            </w:r>
            <w:r>
              <w:rPr>
                <w:rFonts w:hint="eastAsia" w:cs="宋体"/>
                <w:color w:val="auto"/>
                <w:kern w:val="0"/>
                <w:sz w:val="24"/>
                <w:szCs w:val="24"/>
              </w:rPr>
              <w:t>标准。</w:t>
            </w:r>
            <w:r>
              <w:rPr>
                <w:color w:val="auto"/>
                <w:kern w:val="0"/>
                <w:sz w:val="24"/>
                <w:szCs w:val="24"/>
              </w:rPr>
              <w:t>2019</w:t>
            </w:r>
            <w:r>
              <w:rPr>
                <w:rFonts w:hint="eastAsia" w:cs="宋体"/>
                <w:color w:val="auto"/>
                <w:kern w:val="0"/>
                <w:sz w:val="24"/>
                <w:szCs w:val="24"/>
              </w:rPr>
              <w:t>年进行改建，改扩建工程总规模为</w:t>
            </w:r>
            <w:r>
              <w:rPr>
                <w:color w:val="auto"/>
                <w:kern w:val="0"/>
                <w:sz w:val="24"/>
                <w:szCs w:val="24"/>
              </w:rPr>
              <w:t>3.0</w:t>
            </w:r>
            <w:r>
              <w:rPr>
                <w:rFonts w:hint="eastAsia" w:cs="宋体"/>
                <w:color w:val="auto"/>
                <w:kern w:val="0"/>
                <w:sz w:val="24"/>
                <w:szCs w:val="24"/>
              </w:rPr>
              <w:t>万</w:t>
            </w:r>
            <w:r>
              <w:rPr>
                <w:color w:val="auto"/>
                <w:kern w:val="0"/>
                <w:sz w:val="24"/>
                <w:szCs w:val="24"/>
              </w:rPr>
              <w:t>m</w:t>
            </w:r>
            <w:r>
              <w:rPr>
                <w:color w:val="auto"/>
                <w:kern w:val="0"/>
                <w:sz w:val="24"/>
                <w:szCs w:val="24"/>
                <w:vertAlign w:val="superscript"/>
              </w:rPr>
              <w:t>3</w:t>
            </w:r>
            <w:r>
              <w:rPr>
                <w:color w:val="auto"/>
                <w:kern w:val="0"/>
                <w:sz w:val="24"/>
                <w:szCs w:val="24"/>
              </w:rPr>
              <w:t>/d</w:t>
            </w:r>
            <w:r>
              <w:rPr>
                <w:rFonts w:hint="eastAsia" w:cs="宋体"/>
                <w:color w:val="auto"/>
                <w:kern w:val="0"/>
                <w:sz w:val="24"/>
                <w:szCs w:val="24"/>
              </w:rPr>
              <w:t>，采用</w:t>
            </w:r>
            <w:r>
              <w:rPr>
                <w:color w:val="auto"/>
                <w:kern w:val="0"/>
                <w:sz w:val="24"/>
                <w:szCs w:val="24"/>
              </w:rPr>
              <w:t>A</w:t>
            </w:r>
            <w:r>
              <w:rPr>
                <w:color w:val="auto"/>
                <w:kern w:val="0"/>
                <w:sz w:val="24"/>
                <w:szCs w:val="24"/>
                <w:vertAlign w:val="superscript"/>
              </w:rPr>
              <w:t>2</w:t>
            </w:r>
            <w:r>
              <w:rPr>
                <w:color w:val="auto"/>
                <w:kern w:val="0"/>
                <w:sz w:val="24"/>
                <w:szCs w:val="24"/>
              </w:rPr>
              <w:t>O+MBR</w:t>
            </w:r>
            <w:r>
              <w:rPr>
                <w:rFonts w:hint="eastAsia" w:cs="宋体"/>
                <w:color w:val="auto"/>
                <w:kern w:val="0"/>
                <w:sz w:val="24"/>
                <w:szCs w:val="24"/>
              </w:rPr>
              <w:t>处理工艺，出水水质可达到《城镇污水处理厂污染物排放标准》（</w:t>
            </w:r>
            <w:r>
              <w:rPr>
                <w:color w:val="auto"/>
                <w:kern w:val="0"/>
                <w:sz w:val="24"/>
                <w:szCs w:val="24"/>
              </w:rPr>
              <w:t>GB18918-2002</w:t>
            </w:r>
            <w:r>
              <w:rPr>
                <w:rFonts w:hint="eastAsia" w:cs="宋体"/>
                <w:color w:val="auto"/>
                <w:kern w:val="0"/>
                <w:sz w:val="24"/>
                <w:szCs w:val="24"/>
              </w:rPr>
              <w:t>）的一级</w:t>
            </w:r>
            <w:r>
              <w:rPr>
                <w:color w:val="auto"/>
                <w:kern w:val="0"/>
                <w:sz w:val="24"/>
                <w:szCs w:val="24"/>
              </w:rPr>
              <w:t>A</w:t>
            </w:r>
            <w:r>
              <w:rPr>
                <w:rFonts w:hint="eastAsia" w:cs="宋体"/>
                <w:color w:val="auto"/>
                <w:kern w:val="0"/>
                <w:sz w:val="24"/>
                <w:szCs w:val="24"/>
              </w:rPr>
              <w:t>标准。</w:t>
            </w:r>
          </w:p>
          <w:p>
            <w:pPr>
              <w:widowControl/>
              <w:adjustRightInd w:val="0"/>
              <w:snapToGrid w:val="0"/>
              <w:spacing w:line="480" w:lineRule="exact"/>
              <w:ind w:firstLine="480" w:firstLineChars="200"/>
              <w:jc w:val="left"/>
              <w:rPr>
                <w:color w:val="auto"/>
                <w:kern w:val="0"/>
                <w:sz w:val="24"/>
                <w:szCs w:val="24"/>
              </w:rPr>
            </w:pPr>
            <w:r>
              <w:rPr>
                <w:rFonts w:hint="eastAsia" w:cs="宋体"/>
                <w:color w:val="auto"/>
                <w:kern w:val="0"/>
                <w:sz w:val="24"/>
                <w:szCs w:val="24"/>
              </w:rPr>
              <w:t>本项目废水排放量较小，水质简单，对污水处理厂负荷影响较小，因此，本项目依托蓝田县滋川水质净化处理厂可行。</w:t>
            </w:r>
          </w:p>
          <w:p>
            <w:pPr>
              <w:autoSpaceDE w:val="0"/>
              <w:autoSpaceDN w:val="0"/>
              <w:adjustRightInd w:val="0"/>
              <w:snapToGrid w:val="0"/>
              <w:spacing w:line="480" w:lineRule="exact"/>
              <w:jc w:val="center"/>
              <w:rPr>
                <w:b/>
                <w:bCs/>
                <w:color w:val="auto"/>
                <w:kern w:val="24"/>
                <w:sz w:val="24"/>
                <w:szCs w:val="24"/>
              </w:rPr>
            </w:pPr>
            <w:r>
              <w:rPr>
                <w:rFonts w:hint="eastAsia" w:cs="宋体"/>
                <w:b/>
                <w:bCs/>
                <w:color w:val="auto"/>
                <w:kern w:val="24"/>
                <w:sz w:val="24"/>
                <w:szCs w:val="24"/>
              </w:rPr>
              <w:t>表</w:t>
            </w:r>
            <w:r>
              <w:rPr>
                <w:rFonts w:hint="eastAsia"/>
                <w:b/>
                <w:bCs/>
                <w:color w:val="auto"/>
                <w:kern w:val="24"/>
                <w:sz w:val="24"/>
                <w:szCs w:val="24"/>
                <w:lang w:val="en-US" w:eastAsia="zh-CN"/>
              </w:rPr>
              <w:t>4-8</w:t>
            </w:r>
            <w:r>
              <w:rPr>
                <w:b/>
                <w:bCs/>
                <w:color w:val="auto"/>
                <w:kern w:val="24"/>
                <w:sz w:val="24"/>
                <w:szCs w:val="24"/>
              </w:rPr>
              <w:t xml:space="preserve">  </w:t>
            </w:r>
            <w:r>
              <w:rPr>
                <w:rFonts w:hint="eastAsia" w:cs="宋体"/>
                <w:b/>
                <w:bCs/>
                <w:color w:val="auto"/>
                <w:kern w:val="24"/>
                <w:sz w:val="24"/>
                <w:szCs w:val="24"/>
              </w:rPr>
              <w:t>废水污染物排放执行标准</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1086"/>
              <w:gridCol w:w="1184"/>
              <w:gridCol w:w="3731"/>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序号</w:t>
                  </w:r>
                </w:p>
              </w:tc>
              <w:tc>
                <w:tcPr>
                  <w:tcW w:w="108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排放口编号</w:t>
                  </w:r>
                </w:p>
              </w:tc>
              <w:tc>
                <w:tcPr>
                  <w:tcW w:w="118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污染物种类</w:t>
                  </w:r>
                </w:p>
              </w:tc>
              <w:tc>
                <w:tcPr>
                  <w:tcW w:w="48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国家或地方污染物排放标准及其他规定商议的排放协议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p>
              </w:tc>
              <w:tc>
                <w:tcPr>
                  <w:tcW w:w="118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p>
              </w:tc>
              <w:tc>
                <w:tcPr>
                  <w:tcW w:w="37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名称</w:t>
                  </w:r>
                </w:p>
              </w:tc>
              <w:tc>
                <w:tcPr>
                  <w:tcW w:w="11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1</w:t>
                  </w:r>
                </w:p>
              </w:tc>
              <w:tc>
                <w:tcPr>
                  <w:tcW w:w="108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DW001</w:t>
                  </w:r>
                </w:p>
              </w:tc>
              <w:tc>
                <w:tcPr>
                  <w:tcW w:w="11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COD</w:t>
                  </w:r>
                </w:p>
              </w:tc>
              <w:tc>
                <w:tcPr>
                  <w:tcW w:w="372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kern w:val="0"/>
                    </w:rPr>
                    <w:t>《污水综合排放标准》（</w:t>
                  </w:r>
                  <w:r>
                    <w:rPr>
                      <w:color w:val="auto"/>
                      <w:kern w:val="0"/>
                    </w:rPr>
                    <w:t>GB8978-1996</w:t>
                  </w:r>
                  <w:r>
                    <w:rPr>
                      <w:rFonts w:hint="eastAsia" w:cs="宋体"/>
                      <w:color w:val="auto"/>
                      <w:kern w:val="0"/>
                    </w:rPr>
                    <w:t>）三级标准</w:t>
                  </w:r>
                </w:p>
              </w:tc>
              <w:tc>
                <w:tcPr>
                  <w:tcW w:w="11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500mg/L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p>
              </w:tc>
              <w:tc>
                <w:tcPr>
                  <w:tcW w:w="11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BOD</w:t>
                  </w:r>
                  <w:r>
                    <w:rPr>
                      <w:color w:val="auto"/>
                      <w:vertAlign w:val="subscript"/>
                    </w:rPr>
                    <w:t>5</w:t>
                  </w:r>
                </w:p>
              </w:tc>
              <w:tc>
                <w:tcPr>
                  <w:tcW w:w="372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p>
              </w:tc>
              <w:tc>
                <w:tcPr>
                  <w:tcW w:w="11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300mg/L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p>
              </w:tc>
              <w:tc>
                <w:tcPr>
                  <w:tcW w:w="11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SS</w:t>
                  </w:r>
                </w:p>
              </w:tc>
              <w:tc>
                <w:tcPr>
                  <w:tcW w:w="372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p>
              </w:tc>
              <w:tc>
                <w:tcPr>
                  <w:tcW w:w="11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400mg/L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p>
              </w:tc>
              <w:tc>
                <w:tcPr>
                  <w:tcW w:w="11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氨氮</w:t>
                  </w:r>
                </w:p>
              </w:tc>
              <w:tc>
                <w:tcPr>
                  <w:tcW w:w="37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kern w:val="0"/>
                    </w:rPr>
                    <w:t>《污水排入城镇下水道水质标准》（</w:t>
                  </w:r>
                  <w:r>
                    <w:rPr>
                      <w:color w:val="auto"/>
                      <w:kern w:val="0"/>
                    </w:rPr>
                    <w:t>GB/T 31962-2015</w:t>
                  </w:r>
                  <w:r>
                    <w:rPr>
                      <w:rFonts w:hint="eastAsia" w:cs="宋体"/>
                      <w:color w:val="auto"/>
                      <w:kern w:val="0"/>
                    </w:rPr>
                    <w:t>）表</w:t>
                  </w:r>
                  <w:r>
                    <w:rPr>
                      <w:color w:val="auto"/>
                      <w:kern w:val="0"/>
                    </w:rPr>
                    <w:t>1</w:t>
                  </w:r>
                  <w:r>
                    <w:rPr>
                      <w:rFonts w:hint="eastAsia" w:cs="宋体"/>
                      <w:color w:val="auto"/>
                      <w:kern w:val="0"/>
                    </w:rPr>
                    <w:t>中</w:t>
                  </w:r>
                  <w:r>
                    <w:rPr>
                      <w:color w:val="auto"/>
                      <w:kern w:val="0"/>
                    </w:rPr>
                    <w:t>B</w:t>
                  </w:r>
                  <w:r>
                    <w:rPr>
                      <w:rFonts w:hint="eastAsia" w:cs="宋体"/>
                      <w:color w:val="auto"/>
                      <w:kern w:val="0"/>
                    </w:rPr>
                    <w:t>级标准</w:t>
                  </w:r>
                </w:p>
              </w:tc>
              <w:tc>
                <w:tcPr>
                  <w:tcW w:w="11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45mg/L</w:t>
                  </w:r>
                </w:p>
              </w:tc>
            </w:tr>
          </w:tbl>
          <w:p>
            <w:pPr>
              <w:adjustRightInd w:val="0"/>
              <w:snapToGrid w:val="0"/>
              <w:spacing w:line="480" w:lineRule="exact"/>
              <w:jc w:val="left"/>
              <w:rPr>
                <w:i/>
                <w:iCs/>
                <w:color w:val="auto"/>
                <w:sz w:val="24"/>
                <w:szCs w:val="24"/>
              </w:rPr>
            </w:pPr>
            <w:r>
              <w:rPr>
                <w:color w:val="auto"/>
                <w:sz w:val="24"/>
                <w:szCs w:val="24"/>
              </w:rPr>
              <w:t>4.3</w:t>
            </w:r>
            <w:r>
              <w:rPr>
                <w:rFonts w:hint="eastAsia" w:cs="宋体"/>
                <w:color w:val="auto"/>
                <w:sz w:val="24"/>
                <w:szCs w:val="24"/>
              </w:rPr>
              <w:t>噪声</w:t>
            </w:r>
          </w:p>
          <w:p>
            <w:pPr>
              <w:adjustRightInd w:val="0"/>
              <w:snapToGrid w:val="0"/>
              <w:spacing w:line="480" w:lineRule="exact"/>
              <w:ind w:firstLine="480" w:firstLineChars="200"/>
              <w:jc w:val="left"/>
              <w:rPr>
                <w:color w:val="auto"/>
                <w:kern w:val="24"/>
                <w:sz w:val="24"/>
                <w:szCs w:val="24"/>
              </w:rPr>
            </w:pPr>
            <w:r>
              <w:rPr>
                <w:rFonts w:hint="eastAsia" w:cs="宋体"/>
                <w:color w:val="auto"/>
                <w:kern w:val="24"/>
                <w:sz w:val="24"/>
                <w:szCs w:val="24"/>
              </w:rPr>
              <w:t>项目运营期噪声主要为生产设备及废气处理设施风机运行噪声。</w:t>
            </w:r>
          </w:p>
          <w:p>
            <w:pPr>
              <w:autoSpaceDE w:val="0"/>
              <w:autoSpaceDN w:val="0"/>
              <w:adjustRightInd w:val="0"/>
              <w:snapToGrid w:val="0"/>
              <w:spacing w:line="480" w:lineRule="exact"/>
              <w:jc w:val="center"/>
              <w:rPr>
                <w:b/>
                <w:bCs/>
                <w:color w:val="auto"/>
                <w:kern w:val="24"/>
                <w:sz w:val="24"/>
                <w:szCs w:val="24"/>
              </w:rPr>
            </w:pPr>
            <w:r>
              <w:rPr>
                <w:rFonts w:hint="eastAsia" w:cs="宋体"/>
                <w:b/>
                <w:bCs/>
                <w:color w:val="auto"/>
                <w:kern w:val="24"/>
                <w:sz w:val="24"/>
                <w:szCs w:val="24"/>
              </w:rPr>
              <w:t>表</w:t>
            </w:r>
            <w:r>
              <w:rPr>
                <w:rFonts w:hint="eastAsia"/>
                <w:b/>
                <w:bCs/>
                <w:color w:val="auto"/>
                <w:kern w:val="24"/>
                <w:sz w:val="24"/>
                <w:szCs w:val="24"/>
                <w:lang w:val="en-US" w:eastAsia="zh-CN"/>
              </w:rPr>
              <w:t>4-9</w:t>
            </w:r>
            <w:r>
              <w:rPr>
                <w:b/>
                <w:bCs/>
                <w:color w:val="auto"/>
                <w:kern w:val="24"/>
                <w:sz w:val="24"/>
                <w:szCs w:val="24"/>
              </w:rPr>
              <w:t xml:space="preserve">  </w:t>
            </w:r>
            <w:r>
              <w:rPr>
                <w:rFonts w:hint="eastAsia" w:cs="宋体"/>
                <w:b/>
                <w:bCs/>
                <w:color w:val="auto"/>
                <w:kern w:val="24"/>
                <w:sz w:val="24"/>
                <w:szCs w:val="24"/>
              </w:rPr>
              <w:t>项目主要噪声源</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904"/>
              <w:gridCol w:w="1361"/>
              <w:gridCol w:w="955"/>
              <w:gridCol w:w="874"/>
              <w:gridCol w:w="1314"/>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Borders>
                    <w:top w:val="single" w:color="auto" w:sz="4" w:space="0"/>
                    <w:left w:val="single" w:color="auto" w:sz="4" w:space="0"/>
                    <w:bottom w:val="single" w:color="auto" w:sz="4" w:space="0"/>
                    <w:right w:val="single" w:color="auto" w:sz="4" w:space="0"/>
                  </w:tcBorders>
                  <w:vAlign w:val="center"/>
                </w:tcPr>
                <w:p>
                  <w:pPr>
                    <w:pStyle w:val="34"/>
                    <w:tabs>
                      <w:tab w:val="center" w:pos="4153"/>
                      <w:tab w:val="right" w:pos="8306"/>
                    </w:tabs>
                    <w:adjustRightInd w:val="0"/>
                    <w:snapToGrid w:val="0"/>
                    <w:spacing w:after="0" w:line="300" w:lineRule="exact"/>
                    <w:ind w:left="0" w:leftChars="0" w:firstLine="0" w:firstLineChars="0"/>
                    <w:jc w:val="center"/>
                    <w:rPr>
                      <w:color w:val="auto"/>
                      <w:sz w:val="21"/>
                      <w:szCs w:val="21"/>
                    </w:rPr>
                  </w:pPr>
                  <w:r>
                    <w:rPr>
                      <w:rFonts w:hint="eastAsia" w:cs="宋体"/>
                      <w:color w:val="auto"/>
                      <w:sz w:val="21"/>
                      <w:szCs w:val="21"/>
                    </w:rPr>
                    <w:t>主要噪声源</w:t>
                  </w:r>
                </w:p>
              </w:tc>
              <w:tc>
                <w:tcPr>
                  <w:tcW w:w="904" w:type="dxa"/>
                  <w:tcBorders>
                    <w:top w:val="single" w:color="auto" w:sz="4" w:space="0"/>
                    <w:left w:val="single" w:color="auto" w:sz="4" w:space="0"/>
                    <w:bottom w:val="single" w:color="auto" w:sz="4" w:space="0"/>
                    <w:right w:val="single" w:color="auto" w:sz="4" w:space="0"/>
                  </w:tcBorders>
                  <w:vAlign w:val="center"/>
                </w:tcPr>
                <w:p>
                  <w:pPr>
                    <w:pStyle w:val="34"/>
                    <w:tabs>
                      <w:tab w:val="center" w:pos="4153"/>
                      <w:tab w:val="right" w:pos="8306"/>
                    </w:tabs>
                    <w:adjustRightInd w:val="0"/>
                    <w:snapToGrid w:val="0"/>
                    <w:spacing w:after="0" w:line="300" w:lineRule="exact"/>
                    <w:ind w:left="0" w:leftChars="0" w:firstLine="0" w:firstLineChars="0"/>
                    <w:jc w:val="center"/>
                    <w:rPr>
                      <w:color w:val="auto"/>
                      <w:sz w:val="21"/>
                      <w:szCs w:val="21"/>
                    </w:rPr>
                  </w:pPr>
                  <w:r>
                    <w:rPr>
                      <w:rFonts w:hint="eastAsia" w:cs="宋体"/>
                      <w:color w:val="auto"/>
                      <w:sz w:val="21"/>
                      <w:szCs w:val="21"/>
                    </w:rPr>
                    <w:t>数量</w:t>
                  </w:r>
                </w:p>
              </w:tc>
              <w:tc>
                <w:tcPr>
                  <w:tcW w:w="1361" w:type="dxa"/>
                  <w:tcBorders>
                    <w:top w:val="single" w:color="auto" w:sz="4" w:space="0"/>
                    <w:left w:val="single" w:color="auto" w:sz="4" w:space="0"/>
                    <w:bottom w:val="single" w:color="auto" w:sz="4" w:space="0"/>
                    <w:right w:val="single" w:color="auto" w:sz="4" w:space="0"/>
                  </w:tcBorders>
                  <w:vAlign w:val="center"/>
                </w:tcPr>
                <w:p>
                  <w:pPr>
                    <w:pStyle w:val="34"/>
                    <w:tabs>
                      <w:tab w:val="center" w:pos="4153"/>
                      <w:tab w:val="right" w:pos="8306"/>
                    </w:tabs>
                    <w:adjustRightInd w:val="0"/>
                    <w:snapToGrid w:val="0"/>
                    <w:spacing w:after="0" w:line="300" w:lineRule="exact"/>
                    <w:ind w:left="0" w:leftChars="0" w:firstLine="0" w:firstLineChars="0"/>
                    <w:jc w:val="center"/>
                    <w:rPr>
                      <w:color w:val="auto"/>
                      <w:sz w:val="21"/>
                      <w:szCs w:val="21"/>
                    </w:rPr>
                  </w:pPr>
                  <w:r>
                    <w:rPr>
                      <w:rFonts w:hint="eastAsia" w:cs="宋体"/>
                      <w:color w:val="auto"/>
                      <w:sz w:val="21"/>
                      <w:szCs w:val="21"/>
                    </w:rPr>
                    <w:t>安装位置</w:t>
                  </w:r>
                </w:p>
              </w:tc>
              <w:tc>
                <w:tcPr>
                  <w:tcW w:w="955" w:type="dxa"/>
                  <w:tcBorders>
                    <w:top w:val="single" w:color="auto" w:sz="4" w:space="0"/>
                    <w:left w:val="single" w:color="auto" w:sz="4" w:space="0"/>
                    <w:bottom w:val="single" w:color="auto" w:sz="4" w:space="0"/>
                    <w:right w:val="single" w:color="auto" w:sz="4" w:space="0"/>
                  </w:tcBorders>
                  <w:vAlign w:val="center"/>
                </w:tcPr>
                <w:p>
                  <w:pPr>
                    <w:pStyle w:val="34"/>
                    <w:tabs>
                      <w:tab w:val="center" w:pos="4153"/>
                      <w:tab w:val="right" w:pos="8306"/>
                    </w:tabs>
                    <w:adjustRightInd w:val="0"/>
                    <w:snapToGrid w:val="0"/>
                    <w:spacing w:after="0" w:line="300" w:lineRule="exact"/>
                    <w:ind w:left="0" w:leftChars="0" w:firstLine="0" w:firstLineChars="0"/>
                    <w:jc w:val="center"/>
                    <w:rPr>
                      <w:color w:val="auto"/>
                      <w:sz w:val="21"/>
                      <w:szCs w:val="21"/>
                    </w:rPr>
                  </w:pPr>
                  <w:r>
                    <w:rPr>
                      <w:rFonts w:hint="eastAsia" w:cs="宋体"/>
                      <w:color w:val="auto"/>
                      <w:sz w:val="21"/>
                      <w:szCs w:val="21"/>
                    </w:rPr>
                    <w:t>声源类型</w:t>
                  </w:r>
                </w:p>
              </w:tc>
              <w:tc>
                <w:tcPr>
                  <w:tcW w:w="874" w:type="dxa"/>
                  <w:tcBorders>
                    <w:top w:val="single" w:color="auto" w:sz="4" w:space="0"/>
                    <w:left w:val="single" w:color="auto" w:sz="4" w:space="0"/>
                    <w:bottom w:val="single" w:color="auto" w:sz="4" w:space="0"/>
                    <w:right w:val="single" w:color="auto" w:sz="4" w:space="0"/>
                  </w:tcBorders>
                  <w:vAlign w:val="center"/>
                </w:tcPr>
                <w:p>
                  <w:pPr>
                    <w:pStyle w:val="34"/>
                    <w:tabs>
                      <w:tab w:val="center" w:pos="4153"/>
                      <w:tab w:val="right" w:pos="8306"/>
                    </w:tabs>
                    <w:adjustRightInd w:val="0"/>
                    <w:snapToGrid w:val="0"/>
                    <w:spacing w:after="0" w:line="300" w:lineRule="exact"/>
                    <w:ind w:left="0" w:leftChars="0" w:firstLine="0" w:firstLineChars="0"/>
                    <w:jc w:val="center"/>
                    <w:rPr>
                      <w:color w:val="auto"/>
                      <w:sz w:val="21"/>
                      <w:szCs w:val="21"/>
                    </w:rPr>
                  </w:pPr>
                  <w:r>
                    <w:rPr>
                      <w:rFonts w:hint="eastAsia" w:cs="宋体"/>
                      <w:color w:val="auto"/>
                      <w:sz w:val="21"/>
                      <w:szCs w:val="21"/>
                    </w:rPr>
                    <w:t>单台声功率级</w:t>
                  </w:r>
                  <w:r>
                    <w:rPr>
                      <w:color w:val="auto"/>
                      <w:sz w:val="21"/>
                      <w:szCs w:val="21"/>
                    </w:rPr>
                    <w:t>dB(A)</w:t>
                  </w:r>
                </w:p>
              </w:tc>
              <w:tc>
                <w:tcPr>
                  <w:tcW w:w="1314" w:type="dxa"/>
                  <w:tcBorders>
                    <w:top w:val="single" w:color="auto" w:sz="4" w:space="0"/>
                    <w:left w:val="single" w:color="auto" w:sz="4" w:space="0"/>
                    <w:bottom w:val="single" w:color="auto" w:sz="4" w:space="0"/>
                    <w:right w:val="single" w:color="auto" w:sz="4" w:space="0"/>
                  </w:tcBorders>
                  <w:vAlign w:val="center"/>
                </w:tcPr>
                <w:p>
                  <w:pPr>
                    <w:pStyle w:val="34"/>
                    <w:tabs>
                      <w:tab w:val="center" w:pos="4153"/>
                      <w:tab w:val="right" w:pos="8306"/>
                    </w:tabs>
                    <w:adjustRightInd w:val="0"/>
                    <w:snapToGrid w:val="0"/>
                    <w:spacing w:after="0" w:line="300" w:lineRule="exact"/>
                    <w:ind w:left="0" w:leftChars="0" w:firstLine="0" w:firstLineChars="0"/>
                    <w:jc w:val="center"/>
                    <w:rPr>
                      <w:color w:val="auto"/>
                      <w:sz w:val="21"/>
                      <w:szCs w:val="21"/>
                    </w:rPr>
                  </w:pPr>
                  <w:r>
                    <w:rPr>
                      <w:rFonts w:hint="eastAsia" w:cs="宋体"/>
                      <w:color w:val="auto"/>
                      <w:sz w:val="21"/>
                      <w:szCs w:val="21"/>
                    </w:rPr>
                    <w:t>降噪措施</w:t>
                  </w:r>
                </w:p>
              </w:tc>
              <w:tc>
                <w:tcPr>
                  <w:tcW w:w="1315" w:type="dxa"/>
                  <w:tcBorders>
                    <w:top w:val="single" w:color="auto" w:sz="4" w:space="0"/>
                    <w:left w:val="single" w:color="auto" w:sz="4" w:space="0"/>
                    <w:bottom w:val="single" w:color="auto" w:sz="4" w:space="0"/>
                    <w:right w:val="single" w:color="auto" w:sz="4" w:space="0"/>
                  </w:tcBorders>
                  <w:vAlign w:val="center"/>
                </w:tcPr>
                <w:p>
                  <w:pPr>
                    <w:pStyle w:val="34"/>
                    <w:tabs>
                      <w:tab w:val="center" w:pos="4153"/>
                      <w:tab w:val="right" w:pos="8306"/>
                    </w:tabs>
                    <w:adjustRightInd w:val="0"/>
                    <w:snapToGrid w:val="0"/>
                    <w:spacing w:after="0" w:line="300" w:lineRule="exact"/>
                    <w:ind w:left="0" w:leftChars="0" w:firstLine="0" w:firstLineChars="0"/>
                    <w:jc w:val="center"/>
                    <w:rPr>
                      <w:color w:val="auto"/>
                      <w:sz w:val="21"/>
                      <w:szCs w:val="21"/>
                    </w:rPr>
                  </w:pPr>
                  <w:r>
                    <w:rPr>
                      <w:rFonts w:hint="eastAsia" w:cs="宋体"/>
                      <w:color w:val="auto"/>
                      <w:sz w:val="21"/>
                      <w:szCs w:val="21"/>
                    </w:rPr>
                    <w:t>降噪效果</w:t>
                  </w:r>
                  <w:r>
                    <w:rPr>
                      <w:color w:val="auto"/>
                      <w:sz w:val="21"/>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1"/>
                      <w:szCs w:val="21"/>
                    </w:rPr>
                  </w:pPr>
                  <w:r>
                    <w:rPr>
                      <w:rFonts w:hint="eastAsia" w:cs="宋体"/>
                      <w:color w:val="auto"/>
                      <w:sz w:val="21"/>
                      <w:szCs w:val="21"/>
                    </w:rPr>
                    <w:t>折弯机</w:t>
                  </w:r>
                </w:p>
              </w:tc>
              <w:tc>
                <w:tcPr>
                  <w:tcW w:w="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1"/>
                      <w:szCs w:val="21"/>
                    </w:rPr>
                  </w:pPr>
                  <w:r>
                    <w:rPr>
                      <w:rFonts w:hint="eastAsia"/>
                      <w:color w:val="auto"/>
                      <w:sz w:val="21"/>
                      <w:szCs w:val="21"/>
                      <w:lang w:val="en-US" w:eastAsia="zh-CN"/>
                    </w:rPr>
                    <w:t>1</w:t>
                  </w:r>
                  <w:r>
                    <w:rPr>
                      <w:rFonts w:hint="eastAsia" w:cs="宋体"/>
                      <w:color w:val="auto"/>
                      <w:sz w:val="21"/>
                      <w:szCs w:val="21"/>
                    </w:rPr>
                    <w:t>台</w:t>
                  </w:r>
                </w:p>
              </w:tc>
              <w:tc>
                <w:tcPr>
                  <w:tcW w:w="1361"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color w:val="auto"/>
                      <w:sz w:val="21"/>
                      <w:szCs w:val="21"/>
                    </w:rPr>
                  </w:pPr>
                  <w:r>
                    <w:rPr>
                      <w:rFonts w:hint="eastAsia" w:cs="宋体"/>
                      <w:color w:val="auto"/>
                      <w:sz w:val="21"/>
                      <w:szCs w:val="21"/>
                    </w:rPr>
                    <w:t>生产车间内金属</w:t>
                  </w:r>
                  <w:r>
                    <w:rPr>
                      <w:rFonts w:hint="eastAsia" w:cs="宋体"/>
                      <w:color w:val="auto"/>
                      <w:sz w:val="21"/>
                      <w:szCs w:val="21"/>
                      <w:lang w:val="en-US" w:eastAsia="zh-CN"/>
                    </w:rPr>
                    <w:t>配件</w:t>
                  </w:r>
                  <w:r>
                    <w:rPr>
                      <w:rFonts w:hint="eastAsia" w:cs="宋体"/>
                      <w:color w:val="auto"/>
                      <w:sz w:val="21"/>
                      <w:szCs w:val="21"/>
                    </w:rPr>
                    <w:t>加工区</w:t>
                  </w:r>
                </w:p>
              </w:tc>
              <w:tc>
                <w:tcPr>
                  <w:tcW w:w="955" w:type="dxa"/>
                  <w:vMerge w:val="restart"/>
                  <w:tcBorders>
                    <w:top w:val="single" w:color="auto" w:sz="4" w:space="0"/>
                    <w:left w:val="single" w:color="auto" w:sz="4" w:space="0"/>
                    <w:right w:val="single" w:color="auto" w:sz="4" w:space="0"/>
                  </w:tcBorders>
                  <w:vAlign w:val="center"/>
                </w:tcPr>
                <w:p>
                  <w:pPr>
                    <w:pStyle w:val="34"/>
                    <w:tabs>
                      <w:tab w:val="center" w:pos="4153"/>
                      <w:tab w:val="right" w:pos="8306"/>
                    </w:tabs>
                    <w:adjustRightInd w:val="0"/>
                    <w:snapToGrid w:val="0"/>
                    <w:spacing w:after="0" w:line="300" w:lineRule="exact"/>
                    <w:ind w:left="0" w:leftChars="0" w:firstLine="0" w:firstLineChars="0"/>
                    <w:jc w:val="center"/>
                    <w:rPr>
                      <w:color w:val="auto"/>
                      <w:sz w:val="21"/>
                      <w:szCs w:val="21"/>
                    </w:rPr>
                  </w:pPr>
                  <w:r>
                    <w:rPr>
                      <w:rFonts w:hint="eastAsia" w:cs="宋体"/>
                      <w:color w:val="auto"/>
                      <w:sz w:val="21"/>
                      <w:szCs w:val="21"/>
                    </w:rPr>
                    <w:t>间断、频繁</w:t>
                  </w:r>
                </w:p>
              </w:tc>
              <w:tc>
                <w:tcPr>
                  <w:tcW w:w="874" w:type="dxa"/>
                  <w:tcBorders>
                    <w:top w:val="single" w:color="auto" w:sz="4" w:space="0"/>
                    <w:left w:val="single" w:color="auto" w:sz="4" w:space="0"/>
                    <w:bottom w:val="single" w:color="auto" w:sz="4" w:space="0"/>
                    <w:right w:val="single" w:color="auto" w:sz="4" w:space="0"/>
                  </w:tcBorders>
                  <w:vAlign w:val="center"/>
                </w:tcPr>
                <w:p>
                  <w:pPr>
                    <w:pStyle w:val="34"/>
                    <w:tabs>
                      <w:tab w:val="center" w:pos="4153"/>
                      <w:tab w:val="right" w:pos="8306"/>
                    </w:tabs>
                    <w:adjustRightInd w:val="0"/>
                    <w:snapToGrid w:val="0"/>
                    <w:spacing w:after="0" w:line="300" w:lineRule="exact"/>
                    <w:ind w:left="0" w:leftChars="0" w:firstLine="0" w:firstLineChars="0"/>
                    <w:jc w:val="center"/>
                    <w:rPr>
                      <w:color w:val="auto"/>
                      <w:sz w:val="21"/>
                      <w:szCs w:val="21"/>
                    </w:rPr>
                  </w:pPr>
                  <w:r>
                    <w:rPr>
                      <w:color w:val="auto"/>
                      <w:sz w:val="21"/>
                      <w:szCs w:val="21"/>
                    </w:rPr>
                    <w:t>85</w:t>
                  </w:r>
                </w:p>
              </w:tc>
              <w:tc>
                <w:tcPr>
                  <w:tcW w:w="1314"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color w:val="auto"/>
                      <w:sz w:val="21"/>
                      <w:szCs w:val="21"/>
                    </w:rPr>
                  </w:pPr>
                  <w:r>
                    <w:rPr>
                      <w:rFonts w:hint="eastAsia" w:cs="宋体"/>
                      <w:color w:val="auto"/>
                      <w:sz w:val="21"/>
                      <w:szCs w:val="21"/>
                      <w:lang w:val="zh-CN"/>
                    </w:rPr>
                    <w:t>选用低噪声设备、基础减振、厂房建筑隔声</w:t>
                  </w:r>
                </w:p>
              </w:tc>
              <w:tc>
                <w:tcPr>
                  <w:tcW w:w="13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1"/>
                      <w:szCs w:val="21"/>
                    </w:rPr>
                  </w:pPr>
                  <w:r>
                    <w:rPr>
                      <w:color w:val="auto"/>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宋体"/>
                      <w:color w:val="auto"/>
                      <w:sz w:val="21"/>
                      <w:szCs w:val="21"/>
                      <w:lang w:val="en-US" w:eastAsia="zh-CN"/>
                    </w:rPr>
                  </w:pPr>
                  <w:r>
                    <w:rPr>
                      <w:rFonts w:hint="eastAsia"/>
                      <w:color w:val="auto"/>
                      <w:sz w:val="21"/>
                      <w:szCs w:val="21"/>
                      <w:lang w:val="en-US" w:eastAsia="zh-CN"/>
                    </w:rPr>
                    <w:t>台钻</w:t>
                  </w:r>
                </w:p>
              </w:tc>
              <w:tc>
                <w:tcPr>
                  <w:tcW w:w="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eastAsia="宋体"/>
                      <w:color w:val="auto"/>
                      <w:sz w:val="21"/>
                      <w:szCs w:val="21"/>
                      <w:lang w:val="en-US" w:eastAsia="zh-CN"/>
                    </w:rPr>
                  </w:pPr>
                  <w:r>
                    <w:rPr>
                      <w:rFonts w:hint="eastAsia"/>
                      <w:color w:val="auto"/>
                      <w:sz w:val="21"/>
                      <w:szCs w:val="21"/>
                      <w:lang w:val="en-US" w:eastAsia="zh-CN"/>
                    </w:rPr>
                    <w:t>2台</w:t>
                  </w:r>
                </w:p>
              </w:tc>
              <w:tc>
                <w:tcPr>
                  <w:tcW w:w="1361" w:type="dxa"/>
                  <w:vMerge w:val="continue"/>
                  <w:tcBorders>
                    <w:left w:val="single" w:color="auto" w:sz="4" w:space="0"/>
                    <w:right w:val="single" w:color="auto" w:sz="4" w:space="0"/>
                  </w:tcBorders>
                  <w:vAlign w:val="center"/>
                </w:tcPr>
                <w:p>
                  <w:pPr>
                    <w:adjustRightInd w:val="0"/>
                    <w:snapToGrid w:val="0"/>
                    <w:spacing w:line="300" w:lineRule="exact"/>
                    <w:jc w:val="center"/>
                    <w:rPr>
                      <w:color w:val="auto"/>
                      <w:sz w:val="21"/>
                      <w:szCs w:val="21"/>
                    </w:rPr>
                  </w:pPr>
                </w:p>
              </w:tc>
              <w:tc>
                <w:tcPr>
                  <w:tcW w:w="955" w:type="dxa"/>
                  <w:vMerge w:val="continue"/>
                  <w:tcBorders>
                    <w:left w:val="single" w:color="auto" w:sz="4" w:space="0"/>
                    <w:right w:val="single" w:color="auto" w:sz="4" w:space="0"/>
                  </w:tcBorders>
                  <w:vAlign w:val="center"/>
                </w:tcPr>
                <w:p>
                  <w:pPr>
                    <w:pStyle w:val="34"/>
                    <w:tabs>
                      <w:tab w:val="center" w:pos="4153"/>
                      <w:tab w:val="right" w:pos="8306"/>
                    </w:tabs>
                    <w:adjustRightInd w:val="0"/>
                    <w:snapToGrid w:val="0"/>
                    <w:spacing w:after="0" w:line="300" w:lineRule="exact"/>
                    <w:ind w:left="0" w:leftChars="0" w:firstLine="0" w:firstLineChars="0"/>
                    <w:jc w:val="center"/>
                    <w:rPr>
                      <w:color w:val="auto"/>
                      <w:sz w:val="21"/>
                      <w:szCs w:val="21"/>
                    </w:rPr>
                  </w:pPr>
                </w:p>
              </w:tc>
              <w:tc>
                <w:tcPr>
                  <w:tcW w:w="874" w:type="dxa"/>
                  <w:tcBorders>
                    <w:top w:val="single" w:color="auto" w:sz="4" w:space="0"/>
                    <w:left w:val="single" w:color="auto" w:sz="4" w:space="0"/>
                    <w:bottom w:val="single" w:color="auto" w:sz="4" w:space="0"/>
                    <w:right w:val="single" w:color="auto" w:sz="4" w:space="0"/>
                  </w:tcBorders>
                  <w:vAlign w:val="center"/>
                </w:tcPr>
                <w:p>
                  <w:pPr>
                    <w:pStyle w:val="34"/>
                    <w:tabs>
                      <w:tab w:val="center" w:pos="4153"/>
                      <w:tab w:val="right" w:pos="8306"/>
                    </w:tabs>
                    <w:adjustRightInd w:val="0"/>
                    <w:snapToGrid w:val="0"/>
                    <w:spacing w:after="0" w:line="300" w:lineRule="exact"/>
                    <w:ind w:left="0" w:leftChars="0" w:firstLine="0" w:firstLineChars="0"/>
                    <w:jc w:val="center"/>
                    <w:rPr>
                      <w:rFonts w:ascii="Times New Roman" w:hAnsi="Times New Roman" w:eastAsia="宋体" w:cs="Times New Roman"/>
                      <w:color w:val="auto"/>
                      <w:kern w:val="0"/>
                      <w:sz w:val="21"/>
                      <w:szCs w:val="21"/>
                      <w:lang w:val="en-US" w:eastAsia="zh-CN" w:bidi="ar-SA"/>
                    </w:rPr>
                  </w:pPr>
                  <w:r>
                    <w:rPr>
                      <w:color w:val="auto"/>
                      <w:sz w:val="21"/>
                      <w:szCs w:val="21"/>
                    </w:rPr>
                    <w:t>85</w:t>
                  </w:r>
                </w:p>
              </w:tc>
              <w:tc>
                <w:tcPr>
                  <w:tcW w:w="1314" w:type="dxa"/>
                  <w:vMerge w:val="continue"/>
                  <w:tcBorders>
                    <w:left w:val="single" w:color="auto" w:sz="4" w:space="0"/>
                    <w:right w:val="single" w:color="auto" w:sz="4" w:space="0"/>
                  </w:tcBorders>
                  <w:vAlign w:val="center"/>
                </w:tcPr>
                <w:p>
                  <w:pPr>
                    <w:adjustRightInd w:val="0"/>
                    <w:snapToGrid w:val="0"/>
                    <w:spacing w:line="300" w:lineRule="exact"/>
                    <w:jc w:val="center"/>
                    <w:rPr>
                      <w:color w:val="auto"/>
                      <w:sz w:val="21"/>
                      <w:szCs w:val="21"/>
                    </w:rPr>
                  </w:pPr>
                </w:p>
              </w:tc>
              <w:tc>
                <w:tcPr>
                  <w:tcW w:w="13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宋体" w:cs="Times New Roman"/>
                      <w:color w:val="auto"/>
                      <w:kern w:val="2"/>
                      <w:sz w:val="21"/>
                      <w:szCs w:val="21"/>
                      <w:lang w:val="en-US" w:eastAsia="zh-CN" w:bidi="ar-SA"/>
                    </w:rPr>
                  </w:pPr>
                  <w:r>
                    <w:rPr>
                      <w:color w:val="auto"/>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color w:val="auto"/>
                      <w:sz w:val="21"/>
                      <w:szCs w:val="21"/>
                      <w:lang w:val="en-US" w:eastAsia="zh-CN"/>
                    </w:rPr>
                  </w:pPr>
                  <w:r>
                    <w:rPr>
                      <w:rFonts w:hint="eastAsia"/>
                      <w:color w:val="auto"/>
                      <w:sz w:val="21"/>
                      <w:szCs w:val="21"/>
                      <w:lang w:val="en-US" w:eastAsia="zh-CN"/>
                    </w:rPr>
                    <w:t>冲床</w:t>
                  </w:r>
                </w:p>
              </w:tc>
              <w:tc>
                <w:tcPr>
                  <w:tcW w:w="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color w:val="auto"/>
                      <w:sz w:val="21"/>
                      <w:szCs w:val="21"/>
                      <w:lang w:val="en-US" w:eastAsia="zh-CN"/>
                    </w:rPr>
                  </w:pPr>
                  <w:r>
                    <w:rPr>
                      <w:rFonts w:hint="eastAsia"/>
                      <w:color w:val="auto"/>
                      <w:sz w:val="21"/>
                      <w:szCs w:val="21"/>
                      <w:lang w:val="en-US" w:eastAsia="zh-CN"/>
                    </w:rPr>
                    <w:t>2台</w:t>
                  </w:r>
                </w:p>
              </w:tc>
              <w:tc>
                <w:tcPr>
                  <w:tcW w:w="1361" w:type="dxa"/>
                  <w:vMerge w:val="continue"/>
                  <w:tcBorders>
                    <w:left w:val="single" w:color="auto" w:sz="4" w:space="0"/>
                    <w:right w:val="single" w:color="auto" w:sz="4" w:space="0"/>
                  </w:tcBorders>
                  <w:vAlign w:val="center"/>
                </w:tcPr>
                <w:p>
                  <w:pPr>
                    <w:adjustRightInd w:val="0"/>
                    <w:snapToGrid w:val="0"/>
                    <w:spacing w:line="300" w:lineRule="exact"/>
                    <w:jc w:val="center"/>
                    <w:rPr>
                      <w:color w:val="auto"/>
                      <w:sz w:val="21"/>
                      <w:szCs w:val="21"/>
                    </w:rPr>
                  </w:pPr>
                </w:p>
              </w:tc>
              <w:tc>
                <w:tcPr>
                  <w:tcW w:w="955" w:type="dxa"/>
                  <w:vMerge w:val="continue"/>
                  <w:tcBorders>
                    <w:left w:val="single" w:color="auto" w:sz="4" w:space="0"/>
                    <w:right w:val="single" w:color="auto" w:sz="4" w:space="0"/>
                  </w:tcBorders>
                  <w:vAlign w:val="center"/>
                </w:tcPr>
                <w:p>
                  <w:pPr>
                    <w:pStyle w:val="34"/>
                    <w:tabs>
                      <w:tab w:val="center" w:pos="4153"/>
                      <w:tab w:val="right" w:pos="8306"/>
                    </w:tabs>
                    <w:adjustRightInd w:val="0"/>
                    <w:snapToGrid w:val="0"/>
                    <w:spacing w:after="0" w:line="300" w:lineRule="exact"/>
                    <w:ind w:left="0" w:leftChars="0" w:firstLine="0" w:firstLineChars="0"/>
                    <w:jc w:val="center"/>
                    <w:rPr>
                      <w:color w:val="auto"/>
                      <w:sz w:val="21"/>
                      <w:szCs w:val="21"/>
                    </w:rPr>
                  </w:pPr>
                </w:p>
              </w:tc>
              <w:tc>
                <w:tcPr>
                  <w:tcW w:w="874" w:type="dxa"/>
                  <w:tcBorders>
                    <w:top w:val="single" w:color="auto" w:sz="4" w:space="0"/>
                    <w:left w:val="single" w:color="auto" w:sz="4" w:space="0"/>
                    <w:bottom w:val="single" w:color="auto" w:sz="4" w:space="0"/>
                    <w:right w:val="single" w:color="auto" w:sz="4" w:space="0"/>
                  </w:tcBorders>
                  <w:vAlign w:val="center"/>
                </w:tcPr>
                <w:p>
                  <w:pPr>
                    <w:pStyle w:val="34"/>
                    <w:tabs>
                      <w:tab w:val="center" w:pos="4153"/>
                      <w:tab w:val="right" w:pos="8306"/>
                    </w:tabs>
                    <w:adjustRightInd w:val="0"/>
                    <w:snapToGrid w:val="0"/>
                    <w:spacing w:after="0" w:line="300" w:lineRule="exact"/>
                    <w:ind w:left="0" w:leftChars="0" w:firstLine="0" w:firstLineChars="0"/>
                    <w:jc w:val="center"/>
                    <w:rPr>
                      <w:rFonts w:ascii="Times New Roman" w:hAnsi="Times New Roman" w:eastAsia="宋体" w:cs="Times New Roman"/>
                      <w:color w:val="auto"/>
                      <w:kern w:val="0"/>
                      <w:sz w:val="21"/>
                      <w:szCs w:val="21"/>
                      <w:lang w:val="en-US" w:eastAsia="zh-CN" w:bidi="ar-SA"/>
                    </w:rPr>
                  </w:pPr>
                  <w:r>
                    <w:rPr>
                      <w:color w:val="auto"/>
                      <w:sz w:val="21"/>
                      <w:szCs w:val="21"/>
                    </w:rPr>
                    <w:t>85</w:t>
                  </w:r>
                </w:p>
              </w:tc>
              <w:tc>
                <w:tcPr>
                  <w:tcW w:w="1314" w:type="dxa"/>
                  <w:vMerge w:val="continue"/>
                  <w:tcBorders>
                    <w:left w:val="single" w:color="auto" w:sz="4" w:space="0"/>
                    <w:right w:val="single" w:color="auto" w:sz="4" w:space="0"/>
                  </w:tcBorders>
                  <w:vAlign w:val="center"/>
                </w:tcPr>
                <w:p>
                  <w:pPr>
                    <w:adjustRightInd w:val="0"/>
                    <w:snapToGrid w:val="0"/>
                    <w:spacing w:line="300" w:lineRule="exact"/>
                    <w:jc w:val="center"/>
                    <w:rPr>
                      <w:color w:val="auto"/>
                      <w:sz w:val="21"/>
                      <w:szCs w:val="21"/>
                    </w:rPr>
                  </w:pPr>
                </w:p>
              </w:tc>
              <w:tc>
                <w:tcPr>
                  <w:tcW w:w="13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宋体" w:cs="Times New Roman"/>
                      <w:color w:val="auto"/>
                      <w:kern w:val="2"/>
                      <w:sz w:val="21"/>
                      <w:szCs w:val="21"/>
                      <w:lang w:val="en-US" w:eastAsia="zh-CN" w:bidi="ar-SA"/>
                    </w:rPr>
                  </w:pPr>
                  <w:r>
                    <w:rPr>
                      <w:color w:val="auto"/>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color w:val="auto"/>
                      <w:sz w:val="21"/>
                      <w:szCs w:val="21"/>
                      <w:lang w:val="en-US" w:eastAsia="zh-CN"/>
                    </w:rPr>
                  </w:pPr>
                  <w:r>
                    <w:rPr>
                      <w:rFonts w:hint="eastAsia"/>
                      <w:color w:val="auto"/>
                      <w:sz w:val="21"/>
                      <w:szCs w:val="21"/>
                      <w:lang w:val="en-US" w:eastAsia="zh-CN"/>
                    </w:rPr>
                    <w:t>铣床</w:t>
                  </w:r>
                </w:p>
              </w:tc>
              <w:tc>
                <w:tcPr>
                  <w:tcW w:w="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color w:val="auto"/>
                      <w:sz w:val="21"/>
                      <w:szCs w:val="21"/>
                      <w:lang w:val="en-US" w:eastAsia="zh-CN"/>
                    </w:rPr>
                  </w:pPr>
                  <w:r>
                    <w:rPr>
                      <w:rFonts w:hint="eastAsia"/>
                      <w:color w:val="auto"/>
                      <w:sz w:val="21"/>
                      <w:szCs w:val="21"/>
                      <w:lang w:val="en-US" w:eastAsia="zh-CN"/>
                    </w:rPr>
                    <w:t>1台</w:t>
                  </w:r>
                </w:p>
              </w:tc>
              <w:tc>
                <w:tcPr>
                  <w:tcW w:w="1361" w:type="dxa"/>
                  <w:vMerge w:val="continue"/>
                  <w:tcBorders>
                    <w:left w:val="single" w:color="auto" w:sz="4" w:space="0"/>
                    <w:right w:val="single" w:color="auto" w:sz="4" w:space="0"/>
                  </w:tcBorders>
                  <w:vAlign w:val="center"/>
                </w:tcPr>
                <w:p>
                  <w:pPr>
                    <w:adjustRightInd w:val="0"/>
                    <w:snapToGrid w:val="0"/>
                    <w:spacing w:line="300" w:lineRule="exact"/>
                    <w:jc w:val="center"/>
                    <w:rPr>
                      <w:color w:val="auto"/>
                      <w:sz w:val="21"/>
                      <w:szCs w:val="21"/>
                    </w:rPr>
                  </w:pPr>
                </w:p>
              </w:tc>
              <w:tc>
                <w:tcPr>
                  <w:tcW w:w="955" w:type="dxa"/>
                  <w:vMerge w:val="continue"/>
                  <w:tcBorders>
                    <w:left w:val="single" w:color="auto" w:sz="4" w:space="0"/>
                    <w:right w:val="single" w:color="auto" w:sz="4" w:space="0"/>
                  </w:tcBorders>
                  <w:vAlign w:val="center"/>
                </w:tcPr>
                <w:p>
                  <w:pPr>
                    <w:pStyle w:val="34"/>
                    <w:tabs>
                      <w:tab w:val="center" w:pos="4153"/>
                      <w:tab w:val="right" w:pos="8306"/>
                    </w:tabs>
                    <w:adjustRightInd w:val="0"/>
                    <w:snapToGrid w:val="0"/>
                    <w:spacing w:after="0" w:line="300" w:lineRule="exact"/>
                    <w:ind w:left="0" w:leftChars="0" w:firstLine="0" w:firstLineChars="0"/>
                    <w:jc w:val="center"/>
                    <w:rPr>
                      <w:color w:val="auto"/>
                      <w:sz w:val="21"/>
                      <w:szCs w:val="21"/>
                    </w:rPr>
                  </w:pPr>
                </w:p>
              </w:tc>
              <w:tc>
                <w:tcPr>
                  <w:tcW w:w="874" w:type="dxa"/>
                  <w:tcBorders>
                    <w:top w:val="single" w:color="auto" w:sz="4" w:space="0"/>
                    <w:left w:val="single" w:color="auto" w:sz="4" w:space="0"/>
                    <w:bottom w:val="single" w:color="auto" w:sz="4" w:space="0"/>
                    <w:right w:val="single" w:color="auto" w:sz="4" w:space="0"/>
                  </w:tcBorders>
                  <w:vAlign w:val="center"/>
                </w:tcPr>
                <w:p>
                  <w:pPr>
                    <w:pStyle w:val="34"/>
                    <w:tabs>
                      <w:tab w:val="center" w:pos="4153"/>
                      <w:tab w:val="right" w:pos="8306"/>
                    </w:tabs>
                    <w:adjustRightInd w:val="0"/>
                    <w:snapToGrid w:val="0"/>
                    <w:spacing w:after="0" w:line="300" w:lineRule="exact"/>
                    <w:ind w:left="0" w:leftChars="0" w:firstLine="0" w:firstLineChars="0"/>
                    <w:jc w:val="center"/>
                    <w:rPr>
                      <w:rFonts w:ascii="Times New Roman" w:hAnsi="Times New Roman" w:eastAsia="宋体" w:cs="Times New Roman"/>
                      <w:color w:val="auto"/>
                      <w:kern w:val="0"/>
                      <w:sz w:val="21"/>
                      <w:szCs w:val="21"/>
                      <w:lang w:val="en-US" w:eastAsia="zh-CN" w:bidi="ar-SA"/>
                    </w:rPr>
                  </w:pPr>
                  <w:r>
                    <w:rPr>
                      <w:color w:val="auto"/>
                      <w:sz w:val="21"/>
                      <w:szCs w:val="21"/>
                    </w:rPr>
                    <w:t>85</w:t>
                  </w:r>
                </w:p>
              </w:tc>
              <w:tc>
                <w:tcPr>
                  <w:tcW w:w="1314" w:type="dxa"/>
                  <w:vMerge w:val="continue"/>
                  <w:tcBorders>
                    <w:left w:val="single" w:color="auto" w:sz="4" w:space="0"/>
                    <w:right w:val="single" w:color="auto" w:sz="4" w:space="0"/>
                  </w:tcBorders>
                  <w:vAlign w:val="center"/>
                </w:tcPr>
                <w:p>
                  <w:pPr>
                    <w:adjustRightInd w:val="0"/>
                    <w:snapToGrid w:val="0"/>
                    <w:spacing w:line="300" w:lineRule="exact"/>
                    <w:jc w:val="center"/>
                    <w:rPr>
                      <w:color w:val="auto"/>
                      <w:sz w:val="21"/>
                      <w:szCs w:val="21"/>
                    </w:rPr>
                  </w:pPr>
                </w:p>
              </w:tc>
              <w:tc>
                <w:tcPr>
                  <w:tcW w:w="13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宋体" w:cs="Times New Roman"/>
                      <w:color w:val="auto"/>
                      <w:kern w:val="2"/>
                      <w:sz w:val="21"/>
                      <w:szCs w:val="21"/>
                      <w:lang w:val="en-US" w:eastAsia="zh-CN" w:bidi="ar-SA"/>
                    </w:rPr>
                  </w:pPr>
                  <w:r>
                    <w:rPr>
                      <w:color w:val="auto"/>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color w:val="auto"/>
                      <w:sz w:val="21"/>
                      <w:szCs w:val="21"/>
                      <w:lang w:val="en-US" w:eastAsia="zh-CN"/>
                    </w:rPr>
                  </w:pPr>
                  <w:r>
                    <w:rPr>
                      <w:rFonts w:hint="eastAsia"/>
                      <w:color w:val="auto"/>
                      <w:sz w:val="21"/>
                      <w:szCs w:val="21"/>
                      <w:lang w:val="en-US" w:eastAsia="zh-CN"/>
                    </w:rPr>
                    <w:t>雕刻机</w:t>
                  </w:r>
                </w:p>
              </w:tc>
              <w:tc>
                <w:tcPr>
                  <w:tcW w:w="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color w:val="auto"/>
                      <w:sz w:val="21"/>
                      <w:szCs w:val="21"/>
                      <w:lang w:val="en-US" w:eastAsia="zh-CN"/>
                    </w:rPr>
                  </w:pPr>
                  <w:r>
                    <w:rPr>
                      <w:rFonts w:hint="eastAsia"/>
                      <w:color w:val="auto"/>
                      <w:sz w:val="21"/>
                      <w:szCs w:val="21"/>
                      <w:lang w:val="en-US" w:eastAsia="zh-CN"/>
                    </w:rPr>
                    <w:t>1台</w:t>
                  </w:r>
                </w:p>
              </w:tc>
              <w:tc>
                <w:tcPr>
                  <w:tcW w:w="1361" w:type="dxa"/>
                  <w:vMerge w:val="continue"/>
                  <w:tcBorders>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1"/>
                      <w:szCs w:val="21"/>
                    </w:rPr>
                  </w:pPr>
                </w:p>
              </w:tc>
              <w:tc>
                <w:tcPr>
                  <w:tcW w:w="955" w:type="dxa"/>
                  <w:vMerge w:val="continue"/>
                  <w:tcBorders>
                    <w:left w:val="single" w:color="auto" w:sz="4" w:space="0"/>
                    <w:bottom w:val="single" w:color="auto" w:sz="4" w:space="0"/>
                    <w:right w:val="single" w:color="auto" w:sz="4" w:space="0"/>
                  </w:tcBorders>
                  <w:vAlign w:val="center"/>
                </w:tcPr>
                <w:p>
                  <w:pPr>
                    <w:pStyle w:val="34"/>
                    <w:tabs>
                      <w:tab w:val="center" w:pos="4153"/>
                      <w:tab w:val="right" w:pos="8306"/>
                    </w:tabs>
                    <w:adjustRightInd w:val="0"/>
                    <w:snapToGrid w:val="0"/>
                    <w:spacing w:after="0" w:line="300" w:lineRule="exact"/>
                    <w:ind w:left="0" w:leftChars="0" w:firstLine="0" w:firstLineChars="0"/>
                    <w:jc w:val="center"/>
                    <w:rPr>
                      <w:color w:val="auto"/>
                      <w:sz w:val="21"/>
                      <w:szCs w:val="21"/>
                    </w:rPr>
                  </w:pPr>
                </w:p>
              </w:tc>
              <w:tc>
                <w:tcPr>
                  <w:tcW w:w="874" w:type="dxa"/>
                  <w:tcBorders>
                    <w:top w:val="single" w:color="auto" w:sz="4" w:space="0"/>
                    <w:left w:val="single" w:color="auto" w:sz="4" w:space="0"/>
                    <w:bottom w:val="single" w:color="auto" w:sz="4" w:space="0"/>
                    <w:right w:val="single" w:color="auto" w:sz="4" w:space="0"/>
                  </w:tcBorders>
                  <w:vAlign w:val="center"/>
                </w:tcPr>
                <w:p>
                  <w:pPr>
                    <w:pStyle w:val="34"/>
                    <w:tabs>
                      <w:tab w:val="center" w:pos="4153"/>
                      <w:tab w:val="right" w:pos="8306"/>
                    </w:tabs>
                    <w:adjustRightInd w:val="0"/>
                    <w:snapToGrid w:val="0"/>
                    <w:spacing w:after="0" w:line="300" w:lineRule="exact"/>
                    <w:ind w:left="0" w:leftChars="0" w:firstLine="0" w:firstLineChars="0"/>
                    <w:jc w:val="center"/>
                    <w:rPr>
                      <w:rFonts w:ascii="Times New Roman" w:hAnsi="Times New Roman" w:eastAsia="宋体" w:cs="Times New Roman"/>
                      <w:color w:val="auto"/>
                      <w:kern w:val="0"/>
                      <w:sz w:val="21"/>
                      <w:szCs w:val="21"/>
                      <w:lang w:val="en-US" w:eastAsia="zh-CN" w:bidi="ar-SA"/>
                    </w:rPr>
                  </w:pPr>
                  <w:r>
                    <w:rPr>
                      <w:color w:val="auto"/>
                      <w:sz w:val="21"/>
                      <w:szCs w:val="21"/>
                    </w:rPr>
                    <w:t>85</w:t>
                  </w:r>
                </w:p>
              </w:tc>
              <w:tc>
                <w:tcPr>
                  <w:tcW w:w="1314" w:type="dxa"/>
                  <w:vMerge w:val="continue"/>
                  <w:tcBorders>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1"/>
                      <w:szCs w:val="21"/>
                    </w:rPr>
                  </w:pPr>
                </w:p>
              </w:tc>
              <w:tc>
                <w:tcPr>
                  <w:tcW w:w="13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1"/>
                      <w:szCs w:val="21"/>
                    </w:rPr>
                  </w:pPr>
                  <w:r>
                    <w:rPr>
                      <w:color w:val="auto"/>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sz w:val="21"/>
                      <w:szCs w:val="21"/>
                    </w:rPr>
                  </w:pPr>
                  <w:r>
                    <w:rPr>
                      <w:rFonts w:hint="eastAsia"/>
                      <w:color w:val="auto"/>
                      <w:sz w:val="21"/>
                      <w:szCs w:val="21"/>
                    </w:rPr>
                    <w:t>废气处理设施风机</w:t>
                  </w:r>
                </w:p>
              </w:tc>
              <w:tc>
                <w:tcPr>
                  <w:tcW w:w="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color w:val="auto"/>
                      <w:sz w:val="21"/>
                      <w:szCs w:val="21"/>
                    </w:rPr>
                  </w:pPr>
                  <w:r>
                    <w:rPr>
                      <w:rFonts w:hint="eastAsia"/>
                      <w:color w:val="auto"/>
                      <w:sz w:val="21"/>
                      <w:szCs w:val="21"/>
                      <w:lang w:val="en-US" w:eastAsia="zh-CN"/>
                    </w:rPr>
                    <w:t>6</w:t>
                  </w:r>
                  <w:r>
                    <w:rPr>
                      <w:rFonts w:hint="eastAsia"/>
                      <w:color w:val="auto"/>
                      <w:sz w:val="21"/>
                      <w:szCs w:val="21"/>
                    </w:rPr>
                    <w:t>套</w:t>
                  </w: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624"/>
                    </w:tabs>
                    <w:adjustRightInd w:val="0"/>
                    <w:snapToGrid w:val="0"/>
                    <w:spacing w:line="300" w:lineRule="exact"/>
                    <w:jc w:val="center"/>
                    <w:rPr>
                      <w:rFonts w:ascii="宋体"/>
                      <w:color w:val="auto"/>
                      <w:sz w:val="21"/>
                      <w:szCs w:val="21"/>
                    </w:rPr>
                  </w:pPr>
                  <w:r>
                    <w:rPr>
                      <w:rFonts w:hint="eastAsia" w:cs="宋体"/>
                      <w:color w:val="auto"/>
                      <w:sz w:val="21"/>
                      <w:szCs w:val="21"/>
                    </w:rPr>
                    <w:t>生产车间内喷塑区、生产车间内板材加工区</w:t>
                  </w:r>
                </w:p>
              </w:tc>
              <w:tc>
                <w:tcPr>
                  <w:tcW w:w="955" w:type="dxa"/>
                  <w:tcBorders>
                    <w:top w:val="single" w:color="auto" w:sz="4" w:space="0"/>
                    <w:left w:val="single" w:color="auto" w:sz="4" w:space="0"/>
                    <w:bottom w:val="single" w:color="auto" w:sz="4" w:space="0"/>
                    <w:right w:val="single" w:color="auto" w:sz="4" w:space="0"/>
                  </w:tcBorders>
                  <w:vAlign w:val="center"/>
                </w:tcPr>
                <w:p>
                  <w:pPr>
                    <w:pStyle w:val="34"/>
                    <w:tabs>
                      <w:tab w:val="center" w:pos="4153"/>
                      <w:tab w:val="right" w:pos="8306"/>
                    </w:tabs>
                    <w:adjustRightInd w:val="0"/>
                    <w:snapToGrid w:val="0"/>
                    <w:spacing w:after="0" w:line="300" w:lineRule="exact"/>
                    <w:ind w:left="0" w:leftChars="0" w:firstLine="0" w:firstLineChars="0"/>
                    <w:jc w:val="center"/>
                    <w:rPr>
                      <w:color w:val="auto"/>
                      <w:sz w:val="21"/>
                      <w:szCs w:val="21"/>
                    </w:rPr>
                  </w:pPr>
                  <w:r>
                    <w:rPr>
                      <w:rFonts w:hint="eastAsia" w:cs="宋体"/>
                      <w:color w:val="auto"/>
                      <w:sz w:val="21"/>
                      <w:szCs w:val="21"/>
                    </w:rPr>
                    <w:t>连续</w:t>
                  </w:r>
                </w:p>
              </w:tc>
              <w:tc>
                <w:tcPr>
                  <w:tcW w:w="874" w:type="dxa"/>
                  <w:tcBorders>
                    <w:top w:val="single" w:color="auto" w:sz="4" w:space="0"/>
                    <w:left w:val="single" w:color="auto" w:sz="4" w:space="0"/>
                    <w:bottom w:val="single" w:color="auto" w:sz="4" w:space="0"/>
                    <w:right w:val="single" w:color="auto" w:sz="4" w:space="0"/>
                  </w:tcBorders>
                  <w:vAlign w:val="center"/>
                </w:tcPr>
                <w:p>
                  <w:pPr>
                    <w:pStyle w:val="34"/>
                    <w:tabs>
                      <w:tab w:val="center" w:pos="4153"/>
                      <w:tab w:val="right" w:pos="8306"/>
                    </w:tabs>
                    <w:adjustRightInd w:val="0"/>
                    <w:snapToGrid w:val="0"/>
                    <w:spacing w:after="0" w:line="300" w:lineRule="exact"/>
                    <w:ind w:left="0" w:leftChars="0" w:firstLine="0" w:firstLineChars="0"/>
                    <w:jc w:val="center"/>
                    <w:rPr>
                      <w:color w:val="auto"/>
                      <w:sz w:val="21"/>
                      <w:szCs w:val="21"/>
                    </w:rPr>
                  </w:pPr>
                  <w:r>
                    <w:rPr>
                      <w:rFonts w:hint="eastAsia"/>
                      <w:color w:val="auto"/>
                      <w:sz w:val="21"/>
                      <w:szCs w:val="21"/>
                    </w:rPr>
                    <w:t>5</w:t>
                  </w:r>
                </w:p>
              </w:tc>
              <w:tc>
                <w:tcPr>
                  <w:tcW w:w="13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1"/>
                      <w:szCs w:val="21"/>
                    </w:rPr>
                  </w:pPr>
                  <w:r>
                    <w:rPr>
                      <w:rFonts w:hint="eastAsia" w:cs="宋体"/>
                      <w:color w:val="auto"/>
                      <w:sz w:val="21"/>
                      <w:szCs w:val="21"/>
                      <w:lang w:val="zh-CN"/>
                    </w:rPr>
                    <w:t>选用低噪声设备、基础减振、管道与设备接口处安装软性接头，厂房隔声</w:t>
                  </w:r>
                </w:p>
              </w:tc>
              <w:tc>
                <w:tcPr>
                  <w:tcW w:w="13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sz w:val="21"/>
                      <w:szCs w:val="21"/>
                    </w:rPr>
                  </w:pPr>
                  <w:r>
                    <w:rPr>
                      <w:rFonts w:hint="eastAsia"/>
                      <w:color w:val="auto"/>
                      <w:sz w:val="21"/>
                      <w:szCs w:val="21"/>
                    </w:rPr>
                    <w:t>70</w:t>
                  </w:r>
                </w:p>
              </w:tc>
            </w:tr>
          </w:tbl>
          <w:p>
            <w:pPr>
              <w:autoSpaceDN w:val="0"/>
              <w:adjustRightInd w:val="0"/>
              <w:snapToGrid w:val="0"/>
              <w:spacing w:line="480" w:lineRule="exact"/>
              <w:ind w:firstLine="480" w:firstLineChars="200"/>
              <w:jc w:val="left"/>
              <w:rPr>
                <w:color w:val="auto"/>
                <w:sz w:val="24"/>
                <w:szCs w:val="24"/>
              </w:rPr>
            </w:pPr>
            <w:r>
              <w:rPr>
                <w:rFonts w:hint="eastAsia" w:cs="宋体"/>
                <w:color w:val="auto"/>
                <w:sz w:val="24"/>
                <w:szCs w:val="24"/>
              </w:rPr>
              <w:t>（</w:t>
            </w:r>
            <w:r>
              <w:rPr>
                <w:color w:val="auto"/>
                <w:sz w:val="24"/>
                <w:szCs w:val="24"/>
              </w:rPr>
              <w:t>1</w:t>
            </w:r>
            <w:r>
              <w:rPr>
                <w:rFonts w:hint="eastAsia" w:cs="宋体"/>
                <w:color w:val="auto"/>
                <w:sz w:val="24"/>
                <w:szCs w:val="24"/>
              </w:rPr>
              <w:t>）预测条件</w:t>
            </w:r>
          </w:p>
          <w:p>
            <w:pPr>
              <w:autoSpaceDN w:val="0"/>
              <w:adjustRightInd w:val="0"/>
              <w:snapToGrid w:val="0"/>
              <w:spacing w:line="480" w:lineRule="exact"/>
              <w:ind w:firstLine="480" w:firstLineChars="200"/>
              <w:jc w:val="left"/>
              <w:rPr>
                <w:color w:val="auto"/>
                <w:sz w:val="24"/>
                <w:szCs w:val="24"/>
              </w:rPr>
            </w:pPr>
            <w:r>
              <w:rPr>
                <w:rFonts w:hint="eastAsia" w:cs="宋体"/>
                <w:color w:val="auto"/>
                <w:sz w:val="24"/>
                <w:szCs w:val="24"/>
              </w:rPr>
              <w:t>①所有产噪设备均在正常工况条件下运行；</w:t>
            </w:r>
          </w:p>
          <w:p>
            <w:pPr>
              <w:autoSpaceDN w:val="0"/>
              <w:adjustRightInd w:val="0"/>
              <w:snapToGrid w:val="0"/>
              <w:spacing w:line="480" w:lineRule="exact"/>
              <w:ind w:firstLine="480" w:firstLineChars="200"/>
              <w:jc w:val="left"/>
              <w:rPr>
                <w:color w:val="auto"/>
                <w:sz w:val="24"/>
                <w:szCs w:val="24"/>
              </w:rPr>
            </w:pPr>
            <w:r>
              <w:rPr>
                <w:rFonts w:hint="eastAsia" w:cs="宋体"/>
                <w:color w:val="auto"/>
                <w:sz w:val="24"/>
                <w:szCs w:val="24"/>
              </w:rPr>
              <w:t>②室内噪声源考虑声源所在围护结构的隔声作用；</w:t>
            </w:r>
          </w:p>
          <w:p>
            <w:pPr>
              <w:autoSpaceDN w:val="0"/>
              <w:adjustRightInd w:val="0"/>
              <w:snapToGrid w:val="0"/>
              <w:spacing w:line="480" w:lineRule="exact"/>
              <w:ind w:firstLine="480" w:firstLineChars="200"/>
              <w:jc w:val="left"/>
              <w:rPr>
                <w:color w:val="auto"/>
                <w:sz w:val="24"/>
                <w:szCs w:val="24"/>
              </w:rPr>
            </w:pPr>
            <w:r>
              <w:rPr>
                <w:rFonts w:hint="eastAsia" w:cs="宋体"/>
                <w:color w:val="auto"/>
                <w:sz w:val="24"/>
                <w:szCs w:val="24"/>
              </w:rPr>
              <w:t>③考虑声源至预测点的距离衰减，忽略传播中建筑物的阻挡、地面反射以及空气吸收、雨、雪、温度等影响。</w:t>
            </w:r>
          </w:p>
          <w:p>
            <w:pPr>
              <w:autoSpaceDN w:val="0"/>
              <w:adjustRightInd w:val="0"/>
              <w:snapToGrid w:val="0"/>
              <w:spacing w:line="480" w:lineRule="exact"/>
              <w:ind w:firstLine="480" w:firstLineChars="200"/>
              <w:jc w:val="left"/>
              <w:rPr>
                <w:color w:val="auto"/>
                <w:sz w:val="24"/>
                <w:szCs w:val="24"/>
              </w:rPr>
            </w:pPr>
            <w:r>
              <w:rPr>
                <w:rFonts w:hint="eastAsia" w:cs="宋体"/>
                <w:color w:val="auto"/>
                <w:sz w:val="24"/>
                <w:szCs w:val="24"/>
              </w:rPr>
              <w:t>（</w:t>
            </w:r>
            <w:r>
              <w:rPr>
                <w:color w:val="auto"/>
                <w:sz w:val="24"/>
                <w:szCs w:val="24"/>
              </w:rPr>
              <w:t>2</w:t>
            </w:r>
            <w:r>
              <w:rPr>
                <w:rFonts w:hint="eastAsia" w:cs="宋体"/>
                <w:color w:val="auto"/>
                <w:sz w:val="24"/>
                <w:szCs w:val="24"/>
              </w:rPr>
              <w:t>）预测模式</w:t>
            </w:r>
          </w:p>
          <w:p>
            <w:pPr>
              <w:autoSpaceDN w:val="0"/>
              <w:adjustRightInd w:val="0"/>
              <w:snapToGrid w:val="0"/>
              <w:spacing w:line="480" w:lineRule="exact"/>
              <w:ind w:firstLine="480" w:firstLineChars="200"/>
              <w:jc w:val="left"/>
              <w:rPr>
                <w:color w:val="auto"/>
                <w:sz w:val="24"/>
                <w:szCs w:val="24"/>
              </w:rPr>
            </w:pPr>
            <w:r>
              <w:rPr>
                <w:rFonts w:hint="eastAsia" w:cs="宋体"/>
                <w:color w:val="auto"/>
                <w:sz w:val="24"/>
                <w:szCs w:val="24"/>
              </w:rPr>
              <w:t>由于厂界距离声源比声源本身尺寸大得多，故噪声预测选用点源模式。</w:t>
            </w:r>
          </w:p>
          <w:p>
            <w:pPr>
              <w:autoSpaceDN w:val="0"/>
              <w:adjustRightInd w:val="0"/>
              <w:snapToGrid w:val="0"/>
              <w:spacing w:line="480" w:lineRule="exact"/>
              <w:ind w:firstLine="480" w:firstLineChars="200"/>
              <w:jc w:val="left"/>
              <w:rPr>
                <w:color w:val="auto"/>
                <w:sz w:val="24"/>
                <w:szCs w:val="24"/>
              </w:rPr>
            </w:pPr>
            <w:r>
              <w:rPr>
                <w:color w:val="auto"/>
                <w:sz w:val="24"/>
                <w:szCs w:val="24"/>
              </w:rPr>
              <w:fldChar w:fldCharType="begin"/>
            </w:r>
            <w:r>
              <w:rPr>
                <w:color w:val="auto"/>
                <w:sz w:val="24"/>
                <w:szCs w:val="24"/>
              </w:rPr>
              <w:instrText xml:space="preserve"> = 1 \* GB3 </w:instrText>
            </w:r>
            <w:r>
              <w:rPr>
                <w:color w:val="auto"/>
                <w:sz w:val="24"/>
                <w:szCs w:val="24"/>
              </w:rPr>
              <w:fldChar w:fldCharType="separate"/>
            </w:r>
            <w:r>
              <w:rPr>
                <w:rFonts w:hint="eastAsia" w:cs="宋体"/>
                <w:color w:val="auto"/>
                <w:sz w:val="24"/>
                <w:szCs w:val="24"/>
              </w:rPr>
              <w:t>①</w:t>
            </w:r>
            <w:r>
              <w:rPr>
                <w:color w:val="auto"/>
                <w:sz w:val="24"/>
                <w:szCs w:val="24"/>
              </w:rPr>
              <w:fldChar w:fldCharType="end"/>
            </w:r>
            <w:r>
              <w:rPr>
                <w:rFonts w:hint="eastAsia" w:cs="宋体"/>
                <w:color w:val="auto"/>
                <w:sz w:val="24"/>
                <w:szCs w:val="24"/>
              </w:rPr>
              <w:t>室内声源</w:t>
            </w:r>
          </w:p>
          <w:p>
            <w:pPr>
              <w:autoSpaceDN w:val="0"/>
              <w:adjustRightInd w:val="0"/>
              <w:snapToGrid w:val="0"/>
              <w:spacing w:line="480" w:lineRule="exact"/>
              <w:ind w:firstLine="480" w:firstLineChars="200"/>
              <w:jc w:val="left"/>
              <w:rPr>
                <w:color w:val="auto"/>
                <w:sz w:val="24"/>
                <w:szCs w:val="24"/>
              </w:rPr>
            </w:pPr>
            <w:r>
              <w:rPr>
                <w:rFonts w:hint="eastAsia" w:cs="宋体"/>
                <w:color w:val="auto"/>
                <w:sz w:val="24"/>
                <w:szCs w:val="24"/>
              </w:rPr>
              <w:t>根据</w:t>
            </w:r>
            <w:r>
              <w:rPr>
                <w:color w:val="auto"/>
                <w:sz w:val="24"/>
                <w:szCs w:val="24"/>
              </w:rPr>
              <w:t>HJ2.4-2009</w:t>
            </w:r>
            <w:r>
              <w:rPr>
                <w:rFonts w:hint="eastAsia" w:cs="宋体"/>
                <w:color w:val="auto"/>
                <w:sz w:val="24"/>
                <w:szCs w:val="24"/>
              </w:rPr>
              <w:t>推荐的室内点源声传播模式，将室内声源等效为室外点声源，如果已知声源的倍频带声功率级</w:t>
            </w:r>
            <w:r>
              <w:rPr>
                <w:color w:val="auto"/>
                <w:sz w:val="24"/>
                <w:szCs w:val="24"/>
              </w:rPr>
              <w:t>LW</w:t>
            </w:r>
            <w:r>
              <w:rPr>
                <w:rFonts w:hint="eastAsia" w:cs="宋体"/>
                <w:color w:val="auto"/>
                <w:sz w:val="24"/>
                <w:szCs w:val="24"/>
              </w:rPr>
              <w:t>，且声源可看作是位于地面上的，则：</w:t>
            </w:r>
          </w:p>
          <w:p>
            <w:pPr>
              <w:adjustRightInd w:val="0"/>
              <w:snapToGrid w:val="0"/>
              <w:spacing w:beforeLines="50" w:line="360" w:lineRule="auto"/>
              <w:jc w:val="center"/>
              <w:rPr>
                <w:color w:val="auto"/>
                <w:sz w:val="24"/>
                <w:szCs w:val="24"/>
              </w:rPr>
            </w:pPr>
            <w:r>
              <w:rPr>
                <w:color w:val="auto"/>
                <w:position w:val="-12"/>
                <w:sz w:val="24"/>
                <w:szCs w:val="24"/>
              </w:rPr>
              <w:object>
                <v:shape id="_x0000_i1025" o:spt="75" type="#_x0000_t75" style="height:16.5pt;width:135.75pt;" o:ole="t" filled="f" o:preferrelative="t" stroked="f" coordsize="21600,21600">
                  <v:path/>
                  <v:fill on="f" focussize="0,0"/>
                  <v:stroke on="f" joinstyle="miter"/>
                  <v:imagedata r:id="rId14" o:title=""/>
                  <o:lock v:ext="edit" aspectratio="t"/>
                  <w10:wrap type="none"/>
                  <w10:anchorlock/>
                </v:shape>
                <o:OLEObject Type="Embed" ProgID="Msxml2.SAXXMLReader.5.0" ShapeID="_x0000_i1025" DrawAspect="Icon" ObjectID="_1468075725" r:id="rId13">
                  <o:LockedField>false</o:LockedField>
                </o:OLEObject>
              </w:objec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在室内近似为扩散声场时，按下式计算出靠近室外围护结构处的声压级：</w:t>
            </w:r>
          </w:p>
          <w:p>
            <w:pPr>
              <w:adjustRightInd w:val="0"/>
              <w:snapToGrid w:val="0"/>
              <w:spacing w:line="360" w:lineRule="auto"/>
              <w:jc w:val="center"/>
              <w:rPr>
                <w:color w:val="auto"/>
                <w:sz w:val="24"/>
                <w:szCs w:val="24"/>
              </w:rPr>
            </w:pPr>
            <w:r>
              <w:rPr>
                <w:color w:val="auto"/>
                <w:position w:val="-10"/>
                <w:sz w:val="24"/>
                <w:szCs w:val="24"/>
              </w:rPr>
              <w:drawing>
                <wp:inline distT="0" distB="0" distL="114300" distR="114300">
                  <wp:extent cx="1076325" cy="209550"/>
                  <wp:effectExtent l="0" t="0" r="9525"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5"/>
                          <a:stretch>
                            <a:fillRect/>
                          </a:stretch>
                        </pic:blipFill>
                        <pic:spPr>
                          <a:xfrm>
                            <a:off x="0" y="0"/>
                            <a:ext cx="1076325" cy="209550"/>
                          </a:xfrm>
                          <a:prstGeom prst="rect">
                            <a:avLst/>
                          </a:prstGeom>
                          <a:noFill/>
                          <a:ln>
                            <a:noFill/>
                          </a:ln>
                        </pic:spPr>
                      </pic:pic>
                    </a:graphicData>
                  </a:graphic>
                </wp:inline>
              </w:drawing>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将室外声源的声压级和透过面积换算成等效的室外声源，计算出中心位置位于透声面积（</w:t>
            </w:r>
            <w:r>
              <w:rPr>
                <w:color w:val="auto"/>
                <w:sz w:val="24"/>
                <w:szCs w:val="24"/>
              </w:rPr>
              <w:t>S</w:t>
            </w:r>
            <w:r>
              <w:rPr>
                <w:rFonts w:hint="eastAsia" w:cs="宋体"/>
                <w:color w:val="auto"/>
                <w:sz w:val="24"/>
                <w:szCs w:val="24"/>
              </w:rPr>
              <w:t>）处的等效声源的倍频带声功率级按下式计算：</w:t>
            </w:r>
          </w:p>
          <w:p>
            <w:pPr>
              <w:adjustRightInd w:val="0"/>
              <w:snapToGrid w:val="0"/>
              <w:spacing w:beforeLines="50"/>
              <w:jc w:val="center"/>
              <w:rPr>
                <w:color w:val="auto"/>
                <w:sz w:val="24"/>
                <w:szCs w:val="24"/>
              </w:rPr>
            </w:pPr>
            <w:r>
              <w:rPr>
                <w:color w:val="auto"/>
                <w:position w:val="-12"/>
                <w:sz w:val="24"/>
                <w:szCs w:val="24"/>
              </w:rPr>
              <w:drawing>
                <wp:inline distT="0" distB="0" distL="114300" distR="114300">
                  <wp:extent cx="1323975" cy="228600"/>
                  <wp:effectExtent l="0" t="0" r="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6"/>
                          <a:stretch>
                            <a:fillRect/>
                          </a:stretch>
                        </pic:blipFill>
                        <pic:spPr>
                          <a:xfrm>
                            <a:off x="0" y="0"/>
                            <a:ext cx="1323975" cy="228600"/>
                          </a:xfrm>
                          <a:prstGeom prst="rect">
                            <a:avLst/>
                          </a:prstGeom>
                          <a:noFill/>
                          <a:ln>
                            <a:noFill/>
                          </a:ln>
                        </pic:spPr>
                      </pic:pic>
                    </a:graphicData>
                  </a:graphic>
                </wp:inline>
              </w:drawing>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综上，则室内点声源传播衰减等效公式为：</w:t>
            </w:r>
          </w:p>
          <w:p>
            <w:pPr>
              <w:adjustRightInd w:val="0"/>
              <w:snapToGrid w:val="0"/>
              <w:spacing w:beforeLines="50"/>
              <w:jc w:val="center"/>
              <w:rPr>
                <w:color w:val="auto"/>
                <w:sz w:val="24"/>
                <w:szCs w:val="24"/>
              </w:rPr>
            </w:pPr>
            <w:r>
              <w:rPr>
                <w:color w:val="auto"/>
                <w:position w:val="-10"/>
                <w:sz w:val="24"/>
                <w:szCs w:val="24"/>
              </w:rPr>
              <w:drawing>
                <wp:inline distT="0" distB="0" distL="114300" distR="114300">
                  <wp:extent cx="2305050" cy="20955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7"/>
                          <a:stretch>
                            <a:fillRect/>
                          </a:stretch>
                        </pic:blipFill>
                        <pic:spPr>
                          <a:xfrm>
                            <a:off x="0" y="0"/>
                            <a:ext cx="2305050" cy="209550"/>
                          </a:xfrm>
                          <a:prstGeom prst="rect">
                            <a:avLst/>
                          </a:prstGeom>
                          <a:noFill/>
                          <a:ln>
                            <a:noFill/>
                          </a:ln>
                        </pic:spPr>
                      </pic:pic>
                    </a:graphicData>
                  </a:graphic>
                </wp:inline>
              </w:drawing>
            </w:r>
          </w:p>
          <w:p>
            <w:pPr>
              <w:adjustRightInd w:val="0"/>
              <w:snapToGrid w:val="0"/>
              <w:spacing w:line="480" w:lineRule="exact"/>
              <w:jc w:val="left"/>
              <w:rPr>
                <w:color w:val="auto"/>
                <w:sz w:val="24"/>
                <w:szCs w:val="24"/>
              </w:rPr>
            </w:pPr>
            <w:r>
              <w:rPr>
                <w:rFonts w:hint="eastAsia" w:cs="宋体"/>
                <w:color w:val="auto"/>
                <w:sz w:val="24"/>
                <w:szCs w:val="24"/>
              </w:rPr>
              <w:t>式中：</w:t>
            </w:r>
            <w:r>
              <w:rPr>
                <w:color w:val="auto"/>
                <w:sz w:val="24"/>
                <w:szCs w:val="24"/>
              </w:rPr>
              <w:t>L</w:t>
            </w:r>
            <w:r>
              <w:rPr>
                <w:rFonts w:hint="eastAsia" w:cs="宋体"/>
                <w:color w:val="auto"/>
                <w:sz w:val="24"/>
                <w:szCs w:val="24"/>
              </w:rPr>
              <w:t>（</w:t>
            </w:r>
            <w:r>
              <w:rPr>
                <w:color w:val="auto"/>
                <w:sz w:val="24"/>
                <w:szCs w:val="24"/>
              </w:rPr>
              <w:t>r</w:t>
            </w:r>
            <w:r>
              <w:rPr>
                <w:rFonts w:hint="eastAsia" w:cs="宋体"/>
                <w:color w:val="auto"/>
                <w:sz w:val="24"/>
                <w:szCs w:val="24"/>
              </w:rPr>
              <w:t>）</w:t>
            </w:r>
            <w:r>
              <w:rPr>
                <w:color w:val="auto"/>
                <w:sz w:val="24"/>
                <w:szCs w:val="24"/>
              </w:rPr>
              <w:t>—</w:t>
            </w:r>
            <w:r>
              <w:rPr>
                <w:rFonts w:hint="eastAsia" w:cs="宋体"/>
                <w:color w:val="auto"/>
                <w:sz w:val="24"/>
                <w:szCs w:val="24"/>
              </w:rPr>
              <w:t>距离噪声源</w:t>
            </w:r>
            <w:r>
              <w:rPr>
                <w:color w:val="auto"/>
                <w:sz w:val="24"/>
                <w:szCs w:val="24"/>
              </w:rPr>
              <w:t>r</w:t>
            </w:r>
            <w:r>
              <w:rPr>
                <w:color w:val="auto"/>
                <w:sz w:val="24"/>
                <w:szCs w:val="24"/>
                <w:vertAlign w:val="subscript"/>
              </w:rPr>
              <w:t>m</w:t>
            </w:r>
            <w:r>
              <w:rPr>
                <w:rFonts w:hint="eastAsia" w:cs="宋体"/>
                <w:color w:val="auto"/>
                <w:sz w:val="24"/>
                <w:szCs w:val="24"/>
              </w:rPr>
              <w:t>处的声压级，</w:t>
            </w:r>
            <w:r>
              <w:rPr>
                <w:color w:val="auto"/>
                <w:sz w:val="24"/>
                <w:szCs w:val="24"/>
              </w:rPr>
              <w:t>dB</w:t>
            </w:r>
            <w:r>
              <w:rPr>
                <w:rFonts w:hint="eastAsia" w:cs="宋体"/>
                <w:color w:val="auto"/>
                <w:sz w:val="24"/>
                <w:szCs w:val="24"/>
              </w:rPr>
              <w:t>（</w:t>
            </w:r>
            <w:r>
              <w:rPr>
                <w:color w:val="auto"/>
                <w:sz w:val="24"/>
                <w:szCs w:val="24"/>
              </w:rPr>
              <w:t>A</w:t>
            </w:r>
            <w:r>
              <w:rPr>
                <w:rFonts w:hint="eastAsia" w:cs="宋体"/>
                <w:color w:val="auto"/>
                <w:sz w:val="24"/>
                <w:szCs w:val="24"/>
              </w:rPr>
              <w:t>）；</w:t>
            </w:r>
          </w:p>
          <w:p>
            <w:pPr>
              <w:adjustRightInd w:val="0"/>
              <w:snapToGrid w:val="0"/>
              <w:spacing w:line="360" w:lineRule="auto"/>
              <w:ind w:firstLine="720" w:firstLineChars="300"/>
              <w:jc w:val="left"/>
              <w:rPr>
                <w:color w:val="auto"/>
                <w:sz w:val="24"/>
                <w:szCs w:val="24"/>
              </w:rPr>
            </w:pPr>
            <w:r>
              <w:rPr>
                <w:color w:val="auto"/>
                <w:sz w:val="24"/>
                <w:szCs w:val="24"/>
              </w:rPr>
              <w:t>L</w:t>
            </w:r>
            <w:r>
              <w:rPr>
                <w:color w:val="auto"/>
                <w:sz w:val="24"/>
                <w:szCs w:val="24"/>
                <w:vertAlign w:val="subscript"/>
              </w:rPr>
              <w:t>P1</w:t>
            </w:r>
            <w:r>
              <w:rPr>
                <w:color w:val="auto"/>
                <w:sz w:val="24"/>
                <w:szCs w:val="24"/>
              </w:rPr>
              <w:t>—</w:t>
            </w:r>
            <w:r>
              <w:rPr>
                <w:rFonts w:hint="eastAsia" w:cs="宋体"/>
                <w:color w:val="auto"/>
                <w:sz w:val="24"/>
                <w:szCs w:val="24"/>
              </w:rPr>
              <w:t>围护结构内</w:t>
            </w:r>
            <w:r>
              <w:rPr>
                <w:color w:val="auto"/>
                <w:sz w:val="24"/>
                <w:szCs w:val="24"/>
              </w:rPr>
              <w:t>1m</w:t>
            </w:r>
            <w:r>
              <w:rPr>
                <w:rFonts w:hint="eastAsia" w:cs="宋体"/>
                <w:color w:val="auto"/>
                <w:sz w:val="24"/>
                <w:szCs w:val="24"/>
              </w:rPr>
              <w:t>处的声压级</w:t>
            </w:r>
            <w:r>
              <w:rPr>
                <w:color w:val="auto"/>
                <w:sz w:val="24"/>
                <w:szCs w:val="24"/>
              </w:rPr>
              <w:t>dB</w:t>
            </w:r>
            <w:r>
              <w:rPr>
                <w:rFonts w:hint="eastAsia" w:cs="宋体"/>
                <w:color w:val="auto"/>
                <w:sz w:val="24"/>
                <w:szCs w:val="24"/>
              </w:rPr>
              <w:t>（</w:t>
            </w:r>
            <w:r>
              <w:rPr>
                <w:color w:val="auto"/>
                <w:sz w:val="24"/>
                <w:szCs w:val="24"/>
              </w:rPr>
              <w:t>A</w:t>
            </w:r>
            <w:r>
              <w:rPr>
                <w:rFonts w:hint="eastAsia" w:cs="宋体"/>
                <w:color w:val="auto"/>
                <w:sz w:val="24"/>
                <w:szCs w:val="24"/>
              </w:rPr>
              <w:t>）</w:t>
            </w:r>
            <w:r>
              <w:rPr>
                <w:color w:val="auto"/>
                <w:sz w:val="24"/>
                <w:szCs w:val="24"/>
              </w:rPr>
              <w:t>,</w:t>
            </w:r>
            <w:r>
              <w:rPr>
                <w:color w:val="auto"/>
                <w:position w:val="-30"/>
                <w:sz w:val="24"/>
                <w:szCs w:val="24"/>
              </w:rPr>
              <w:drawing>
                <wp:inline distT="0" distB="0" distL="114300" distR="114300">
                  <wp:extent cx="1666875" cy="438150"/>
                  <wp:effectExtent l="0" t="0" r="9525"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8"/>
                          <a:stretch>
                            <a:fillRect/>
                          </a:stretch>
                        </pic:blipFill>
                        <pic:spPr>
                          <a:xfrm>
                            <a:off x="0" y="0"/>
                            <a:ext cx="1666875" cy="438150"/>
                          </a:xfrm>
                          <a:prstGeom prst="rect">
                            <a:avLst/>
                          </a:prstGeom>
                          <a:noFill/>
                          <a:ln>
                            <a:noFill/>
                          </a:ln>
                        </pic:spPr>
                      </pic:pic>
                    </a:graphicData>
                  </a:graphic>
                </wp:inline>
              </w:drawing>
            </w:r>
            <w:r>
              <w:rPr>
                <w:rFonts w:hint="eastAsia" w:cs="宋体"/>
                <w:color w:val="auto"/>
                <w:sz w:val="24"/>
                <w:szCs w:val="24"/>
              </w:rPr>
              <w:t>；</w:t>
            </w:r>
          </w:p>
          <w:p>
            <w:pPr>
              <w:adjustRightInd w:val="0"/>
              <w:snapToGrid w:val="0"/>
              <w:spacing w:line="480" w:lineRule="exact"/>
              <w:ind w:firstLine="720" w:firstLineChars="300"/>
              <w:jc w:val="left"/>
              <w:rPr>
                <w:color w:val="auto"/>
                <w:sz w:val="24"/>
                <w:szCs w:val="24"/>
              </w:rPr>
            </w:pPr>
            <w:r>
              <w:rPr>
                <w:color w:val="auto"/>
                <w:sz w:val="24"/>
                <w:szCs w:val="24"/>
              </w:rPr>
              <w:t>L</w:t>
            </w:r>
            <w:r>
              <w:rPr>
                <w:color w:val="auto"/>
                <w:sz w:val="24"/>
                <w:szCs w:val="24"/>
                <w:vertAlign w:val="subscript"/>
              </w:rPr>
              <w:t>W</w:t>
            </w:r>
            <w:r>
              <w:rPr>
                <w:color w:val="auto"/>
                <w:sz w:val="24"/>
                <w:szCs w:val="24"/>
              </w:rPr>
              <w:t>—</w:t>
            </w:r>
            <w:r>
              <w:rPr>
                <w:rFonts w:hint="eastAsia" w:cs="宋体"/>
                <w:color w:val="auto"/>
                <w:sz w:val="24"/>
                <w:szCs w:val="24"/>
              </w:rPr>
              <w:t>声源的声功率级，</w:t>
            </w:r>
            <w:r>
              <w:rPr>
                <w:color w:val="auto"/>
                <w:sz w:val="24"/>
                <w:szCs w:val="24"/>
              </w:rPr>
              <w:t>dB</w:t>
            </w:r>
            <w:r>
              <w:rPr>
                <w:rFonts w:hint="eastAsia" w:cs="宋体"/>
                <w:color w:val="auto"/>
                <w:sz w:val="24"/>
                <w:szCs w:val="24"/>
              </w:rPr>
              <w:t>（</w:t>
            </w:r>
            <w:r>
              <w:rPr>
                <w:color w:val="auto"/>
                <w:sz w:val="24"/>
                <w:szCs w:val="24"/>
              </w:rPr>
              <w:t>A</w:t>
            </w:r>
            <w:r>
              <w:rPr>
                <w:rFonts w:hint="eastAsia" w:cs="宋体"/>
                <w:color w:val="auto"/>
                <w:sz w:val="24"/>
                <w:szCs w:val="24"/>
              </w:rPr>
              <w:t>）；</w:t>
            </w:r>
          </w:p>
          <w:p>
            <w:pPr>
              <w:adjustRightInd w:val="0"/>
              <w:snapToGrid w:val="0"/>
              <w:spacing w:line="480" w:lineRule="exact"/>
              <w:ind w:firstLine="720" w:firstLineChars="300"/>
              <w:jc w:val="left"/>
              <w:rPr>
                <w:color w:val="auto"/>
                <w:sz w:val="24"/>
                <w:szCs w:val="24"/>
              </w:rPr>
            </w:pPr>
            <w:r>
              <w:rPr>
                <w:color w:val="auto"/>
                <w:sz w:val="24"/>
                <w:szCs w:val="24"/>
              </w:rPr>
              <w:t>Q—</w:t>
            </w:r>
            <w:r>
              <w:rPr>
                <w:rFonts w:hint="eastAsia" w:cs="宋体"/>
                <w:color w:val="auto"/>
                <w:sz w:val="24"/>
                <w:szCs w:val="24"/>
              </w:rPr>
              <w:t>方向性因子；</w:t>
            </w:r>
          </w:p>
          <w:p>
            <w:pPr>
              <w:adjustRightInd w:val="0"/>
              <w:snapToGrid w:val="0"/>
              <w:spacing w:line="480" w:lineRule="exact"/>
              <w:ind w:firstLine="720" w:firstLineChars="300"/>
              <w:jc w:val="left"/>
              <w:rPr>
                <w:color w:val="auto"/>
                <w:sz w:val="24"/>
                <w:szCs w:val="24"/>
              </w:rPr>
            </w:pPr>
            <w:r>
              <w:rPr>
                <w:color w:val="auto"/>
                <w:sz w:val="24"/>
                <w:szCs w:val="24"/>
              </w:rPr>
              <w:t>r</w:t>
            </w:r>
            <w:r>
              <w:rPr>
                <w:color w:val="auto"/>
                <w:sz w:val="24"/>
                <w:szCs w:val="24"/>
                <w:vertAlign w:val="subscript"/>
              </w:rPr>
              <w:t>1</w:t>
            </w:r>
            <w:r>
              <w:rPr>
                <w:color w:val="auto"/>
                <w:sz w:val="24"/>
                <w:szCs w:val="24"/>
              </w:rPr>
              <w:t>—</w:t>
            </w:r>
            <w:r>
              <w:rPr>
                <w:rFonts w:hint="eastAsia" w:cs="宋体"/>
                <w:color w:val="auto"/>
                <w:sz w:val="24"/>
                <w:szCs w:val="24"/>
              </w:rPr>
              <w:t>声源中心至围护结构内墙</w:t>
            </w:r>
            <w:r>
              <w:rPr>
                <w:color w:val="auto"/>
                <w:sz w:val="24"/>
                <w:szCs w:val="24"/>
              </w:rPr>
              <w:t>1m</w:t>
            </w:r>
            <w:r>
              <w:rPr>
                <w:rFonts w:hint="eastAsia" w:cs="宋体"/>
                <w:color w:val="auto"/>
                <w:sz w:val="24"/>
                <w:szCs w:val="24"/>
              </w:rPr>
              <w:t>处的距离，</w:t>
            </w:r>
            <w:r>
              <w:rPr>
                <w:color w:val="auto"/>
                <w:sz w:val="24"/>
                <w:szCs w:val="24"/>
              </w:rPr>
              <w:t>m</w:t>
            </w:r>
            <w:r>
              <w:rPr>
                <w:rFonts w:hint="eastAsia" w:cs="宋体"/>
                <w:color w:val="auto"/>
                <w:sz w:val="24"/>
                <w:szCs w:val="24"/>
              </w:rPr>
              <w:t>；</w:t>
            </w:r>
          </w:p>
          <w:p>
            <w:pPr>
              <w:adjustRightInd w:val="0"/>
              <w:snapToGrid w:val="0"/>
              <w:spacing w:line="480" w:lineRule="exact"/>
              <w:ind w:firstLine="720" w:firstLineChars="300"/>
              <w:jc w:val="left"/>
              <w:rPr>
                <w:color w:val="auto"/>
                <w:sz w:val="24"/>
                <w:szCs w:val="24"/>
              </w:rPr>
            </w:pPr>
            <w:r>
              <w:rPr>
                <w:color w:val="auto"/>
                <w:sz w:val="24"/>
                <w:szCs w:val="24"/>
              </w:rPr>
              <w:t>R—</w:t>
            </w:r>
            <w:r>
              <w:rPr>
                <w:rFonts w:hint="eastAsia" w:cs="宋体"/>
                <w:color w:val="auto"/>
                <w:sz w:val="24"/>
                <w:szCs w:val="24"/>
              </w:rPr>
              <w:t>房间常数；</w:t>
            </w:r>
          </w:p>
          <w:p>
            <w:pPr>
              <w:adjustRightInd w:val="0"/>
              <w:snapToGrid w:val="0"/>
              <w:spacing w:line="480" w:lineRule="exact"/>
              <w:ind w:firstLine="720" w:firstLineChars="300"/>
              <w:jc w:val="left"/>
              <w:rPr>
                <w:color w:val="auto"/>
                <w:sz w:val="24"/>
                <w:szCs w:val="24"/>
              </w:rPr>
            </w:pPr>
            <w:r>
              <w:rPr>
                <w:color w:val="auto"/>
                <w:sz w:val="24"/>
                <w:szCs w:val="24"/>
              </w:rPr>
              <w:t>S—</w:t>
            </w:r>
            <w:r>
              <w:rPr>
                <w:rFonts w:hint="eastAsia" w:cs="宋体"/>
                <w:color w:val="auto"/>
                <w:sz w:val="24"/>
                <w:szCs w:val="24"/>
              </w:rPr>
              <w:t>面向预测的墙面积，参考面积为</w:t>
            </w:r>
            <w:r>
              <w:rPr>
                <w:color w:val="auto"/>
                <w:sz w:val="24"/>
                <w:szCs w:val="24"/>
              </w:rPr>
              <w:t>1m</w:t>
            </w:r>
            <w:r>
              <w:rPr>
                <w:color w:val="auto"/>
                <w:sz w:val="24"/>
                <w:szCs w:val="24"/>
                <w:vertAlign w:val="superscript"/>
              </w:rPr>
              <w:t>2</w:t>
            </w:r>
            <w:r>
              <w:rPr>
                <w:rFonts w:hint="eastAsia" w:cs="宋体"/>
                <w:color w:val="auto"/>
                <w:sz w:val="24"/>
                <w:szCs w:val="24"/>
              </w:rPr>
              <w:t>；</w:t>
            </w:r>
          </w:p>
          <w:p>
            <w:pPr>
              <w:adjustRightInd w:val="0"/>
              <w:snapToGrid w:val="0"/>
              <w:spacing w:line="480" w:lineRule="exact"/>
              <w:ind w:firstLine="720" w:firstLineChars="300"/>
              <w:jc w:val="left"/>
              <w:rPr>
                <w:color w:val="auto"/>
                <w:sz w:val="24"/>
                <w:szCs w:val="24"/>
              </w:rPr>
            </w:pPr>
            <w:r>
              <w:rPr>
                <w:color w:val="auto"/>
                <w:sz w:val="24"/>
                <w:szCs w:val="24"/>
              </w:rPr>
              <w:t>R—</w:t>
            </w:r>
            <w:r>
              <w:rPr>
                <w:rFonts w:hint="eastAsia" w:cs="宋体"/>
                <w:color w:val="auto"/>
                <w:sz w:val="24"/>
                <w:szCs w:val="24"/>
              </w:rPr>
              <w:t>墙外</w:t>
            </w:r>
            <w:r>
              <w:rPr>
                <w:color w:val="auto"/>
                <w:sz w:val="24"/>
                <w:szCs w:val="24"/>
              </w:rPr>
              <w:t>1m</w:t>
            </w:r>
            <w:r>
              <w:rPr>
                <w:rFonts w:hint="eastAsia" w:cs="宋体"/>
                <w:color w:val="auto"/>
                <w:sz w:val="24"/>
                <w:szCs w:val="24"/>
              </w:rPr>
              <w:t>处至预测点的距离，参考距离为</w:t>
            </w:r>
            <w:r>
              <w:rPr>
                <w:color w:val="auto"/>
                <w:sz w:val="24"/>
                <w:szCs w:val="24"/>
              </w:rPr>
              <w:t>1m</w:t>
            </w:r>
            <w:r>
              <w:rPr>
                <w:rFonts w:hint="eastAsia" w:cs="宋体"/>
                <w:color w:val="auto"/>
                <w:sz w:val="24"/>
                <w:szCs w:val="24"/>
              </w:rPr>
              <w:t>；</w:t>
            </w:r>
          </w:p>
          <w:p>
            <w:pPr>
              <w:adjustRightInd w:val="0"/>
              <w:snapToGrid w:val="0"/>
              <w:spacing w:line="480" w:lineRule="exact"/>
              <w:ind w:firstLine="720" w:firstLineChars="300"/>
              <w:jc w:val="left"/>
              <w:rPr>
                <w:color w:val="auto"/>
                <w:sz w:val="24"/>
                <w:szCs w:val="24"/>
              </w:rPr>
            </w:pPr>
            <w:r>
              <w:rPr>
                <w:color w:val="auto"/>
                <w:sz w:val="24"/>
                <w:szCs w:val="24"/>
              </w:rPr>
              <w:t>TL—</w:t>
            </w:r>
            <w:r>
              <w:rPr>
                <w:rFonts w:hint="eastAsia" w:cs="宋体"/>
                <w:color w:val="auto"/>
                <w:sz w:val="24"/>
                <w:szCs w:val="24"/>
              </w:rPr>
              <w:t>围护结构的隔声量。</w:t>
            </w:r>
          </w:p>
          <w:p>
            <w:pPr>
              <w:adjustRightInd w:val="0"/>
              <w:snapToGrid w:val="0"/>
              <w:spacing w:line="480" w:lineRule="exact"/>
              <w:ind w:firstLine="480" w:firstLineChars="200"/>
              <w:jc w:val="left"/>
              <w:rPr>
                <w:color w:val="auto"/>
                <w:sz w:val="24"/>
                <w:szCs w:val="24"/>
              </w:rPr>
            </w:pPr>
            <w:r>
              <w:rPr>
                <w:color w:val="auto"/>
                <w:sz w:val="24"/>
                <w:szCs w:val="24"/>
              </w:rPr>
              <w:fldChar w:fldCharType="begin"/>
            </w:r>
            <w:r>
              <w:rPr>
                <w:color w:val="auto"/>
                <w:sz w:val="24"/>
                <w:szCs w:val="24"/>
              </w:rPr>
              <w:instrText xml:space="preserve"> = 2 \* GB3 </w:instrText>
            </w:r>
            <w:r>
              <w:rPr>
                <w:color w:val="auto"/>
                <w:sz w:val="24"/>
                <w:szCs w:val="24"/>
              </w:rPr>
              <w:fldChar w:fldCharType="separate"/>
            </w:r>
            <w:r>
              <w:rPr>
                <w:rFonts w:hint="eastAsia" w:cs="宋体"/>
                <w:color w:val="auto"/>
                <w:sz w:val="24"/>
                <w:szCs w:val="24"/>
              </w:rPr>
              <w:t>②</w:t>
            </w:r>
            <w:r>
              <w:rPr>
                <w:color w:val="auto"/>
                <w:sz w:val="24"/>
                <w:szCs w:val="24"/>
              </w:rPr>
              <w:fldChar w:fldCharType="end"/>
            </w:r>
            <w:r>
              <w:rPr>
                <w:rFonts w:hint="eastAsia" w:cs="宋体"/>
                <w:color w:val="auto"/>
                <w:sz w:val="24"/>
                <w:szCs w:val="24"/>
              </w:rPr>
              <w:t>室外点源</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采用衰减公式，公式为：</w:t>
            </w:r>
          </w:p>
          <w:p>
            <w:pPr>
              <w:adjustRightInd w:val="0"/>
              <w:snapToGrid w:val="0"/>
              <w:spacing w:beforeLines="50" w:line="360" w:lineRule="auto"/>
              <w:jc w:val="center"/>
              <w:rPr>
                <w:color w:val="auto"/>
                <w:sz w:val="24"/>
                <w:szCs w:val="24"/>
              </w:rPr>
            </w:pPr>
            <w:r>
              <w:rPr>
                <w:color w:val="auto"/>
                <w:position w:val="-12"/>
                <w:sz w:val="24"/>
                <w:szCs w:val="24"/>
              </w:rPr>
              <w:drawing>
                <wp:inline distT="0" distB="0" distL="114300" distR="114300">
                  <wp:extent cx="1466850" cy="209550"/>
                  <wp:effectExtent l="0" t="0" r="0"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9"/>
                          <a:stretch>
                            <a:fillRect/>
                          </a:stretch>
                        </pic:blipFill>
                        <pic:spPr>
                          <a:xfrm>
                            <a:off x="0" y="0"/>
                            <a:ext cx="1466850" cy="209550"/>
                          </a:xfrm>
                          <a:prstGeom prst="rect">
                            <a:avLst/>
                          </a:prstGeom>
                          <a:noFill/>
                          <a:ln>
                            <a:noFill/>
                          </a:ln>
                        </pic:spPr>
                      </pic:pic>
                    </a:graphicData>
                  </a:graphic>
                </wp:inline>
              </w:drawing>
            </w:r>
          </w:p>
          <w:p>
            <w:pPr>
              <w:adjustRightInd w:val="0"/>
              <w:snapToGrid w:val="0"/>
              <w:spacing w:line="480" w:lineRule="exact"/>
              <w:jc w:val="left"/>
              <w:rPr>
                <w:color w:val="auto"/>
                <w:sz w:val="24"/>
                <w:szCs w:val="24"/>
              </w:rPr>
            </w:pPr>
            <w:r>
              <w:rPr>
                <w:rFonts w:hint="eastAsia" w:cs="宋体"/>
                <w:color w:val="auto"/>
                <w:sz w:val="24"/>
                <w:szCs w:val="24"/>
              </w:rPr>
              <w:t>式中：</w:t>
            </w:r>
            <w:r>
              <w:rPr>
                <w:color w:val="auto"/>
                <w:sz w:val="24"/>
                <w:szCs w:val="24"/>
              </w:rPr>
              <w:t>L</w:t>
            </w:r>
            <w:r>
              <w:rPr>
                <w:rFonts w:hint="eastAsia" w:cs="宋体"/>
                <w:color w:val="auto"/>
                <w:sz w:val="24"/>
                <w:szCs w:val="24"/>
              </w:rPr>
              <w:t>（</w:t>
            </w:r>
            <w:r>
              <w:rPr>
                <w:color w:val="auto"/>
                <w:sz w:val="24"/>
                <w:szCs w:val="24"/>
              </w:rPr>
              <w:t>r</w:t>
            </w:r>
            <w:r>
              <w:rPr>
                <w:rFonts w:hint="eastAsia" w:cs="宋体"/>
                <w:color w:val="auto"/>
                <w:sz w:val="24"/>
                <w:szCs w:val="24"/>
              </w:rPr>
              <w:t>）</w:t>
            </w:r>
            <w:r>
              <w:rPr>
                <w:color w:val="auto"/>
                <w:sz w:val="24"/>
                <w:szCs w:val="24"/>
              </w:rPr>
              <w:t>—</w:t>
            </w:r>
            <w:r>
              <w:rPr>
                <w:rFonts w:hint="eastAsia" w:cs="宋体"/>
                <w:color w:val="auto"/>
                <w:sz w:val="24"/>
                <w:szCs w:val="24"/>
              </w:rPr>
              <w:t>距离噪声源</w:t>
            </w:r>
            <w:r>
              <w:rPr>
                <w:color w:val="auto"/>
                <w:sz w:val="24"/>
                <w:szCs w:val="24"/>
              </w:rPr>
              <w:t>r m</w:t>
            </w:r>
            <w:r>
              <w:rPr>
                <w:rFonts w:hint="eastAsia" w:cs="宋体"/>
                <w:color w:val="auto"/>
                <w:sz w:val="24"/>
                <w:szCs w:val="24"/>
              </w:rPr>
              <w:t>处的声压级，</w:t>
            </w:r>
            <w:r>
              <w:rPr>
                <w:color w:val="auto"/>
                <w:sz w:val="24"/>
                <w:szCs w:val="24"/>
              </w:rPr>
              <w:t>dB</w:t>
            </w:r>
            <w:r>
              <w:rPr>
                <w:rFonts w:hint="eastAsia" w:cs="宋体"/>
                <w:color w:val="auto"/>
                <w:sz w:val="24"/>
                <w:szCs w:val="24"/>
              </w:rPr>
              <w:t>（</w:t>
            </w:r>
            <w:r>
              <w:rPr>
                <w:color w:val="auto"/>
                <w:sz w:val="24"/>
                <w:szCs w:val="24"/>
              </w:rPr>
              <w:t>A</w:t>
            </w:r>
            <w:r>
              <w:rPr>
                <w:rFonts w:hint="eastAsia" w:cs="宋体"/>
                <w:color w:val="auto"/>
                <w:sz w:val="24"/>
                <w:szCs w:val="24"/>
              </w:rPr>
              <w:t>）；</w:t>
            </w:r>
          </w:p>
          <w:p>
            <w:pPr>
              <w:adjustRightInd w:val="0"/>
              <w:snapToGrid w:val="0"/>
              <w:spacing w:line="480" w:lineRule="exact"/>
              <w:ind w:firstLine="720" w:firstLineChars="300"/>
              <w:jc w:val="left"/>
              <w:rPr>
                <w:color w:val="auto"/>
                <w:sz w:val="24"/>
                <w:szCs w:val="24"/>
                <w:vertAlign w:val="subscript"/>
              </w:rPr>
            </w:pPr>
            <w:r>
              <w:rPr>
                <w:color w:val="auto"/>
                <w:sz w:val="24"/>
                <w:szCs w:val="24"/>
              </w:rPr>
              <w:t>L</w:t>
            </w:r>
            <w:r>
              <w:rPr>
                <w:rFonts w:hint="eastAsia" w:cs="宋体"/>
                <w:color w:val="auto"/>
                <w:sz w:val="24"/>
                <w:szCs w:val="24"/>
              </w:rPr>
              <w:t>（</w:t>
            </w:r>
            <w:r>
              <w:rPr>
                <w:color w:val="auto"/>
                <w:sz w:val="24"/>
                <w:szCs w:val="24"/>
              </w:rPr>
              <w:t>r</w:t>
            </w:r>
            <w:r>
              <w:rPr>
                <w:color w:val="auto"/>
                <w:sz w:val="24"/>
                <w:szCs w:val="24"/>
                <w:vertAlign w:val="subscript"/>
              </w:rPr>
              <w:t>0</w:t>
            </w:r>
            <w:r>
              <w:rPr>
                <w:rFonts w:hint="eastAsia" w:cs="宋体"/>
                <w:color w:val="auto"/>
                <w:sz w:val="24"/>
                <w:szCs w:val="24"/>
              </w:rPr>
              <w:t>）</w:t>
            </w:r>
            <w:r>
              <w:rPr>
                <w:color w:val="auto"/>
                <w:sz w:val="24"/>
                <w:szCs w:val="24"/>
              </w:rPr>
              <w:t>—</w:t>
            </w:r>
            <w:r>
              <w:rPr>
                <w:rFonts w:hint="eastAsia" w:cs="宋体"/>
                <w:color w:val="auto"/>
                <w:sz w:val="24"/>
                <w:szCs w:val="24"/>
              </w:rPr>
              <w:t>声源的声压级，</w:t>
            </w:r>
            <w:r>
              <w:rPr>
                <w:color w:val="auto"/>
                <w:sz w:val="24"/>
                <w:szCs w:val="24"/>
              </w:rPr>
              <w:t>dB</w:t>
            </w:r>
            <w:r>
              <w:rPr>
                <w:rFonts w:hint="eastAsia" w:cs="宋体"/>
                <w:color w:val="auto"/>
                <w:sz w:val="24"/>
                <w:szCs w:val="24"/>
              </w:rPr>
              <w:t>（</w:t>
            </w:r>
            <w:r>
              <w:rPr>
                <w:color w:val="auto"/>
                <w:sz w:val="24"/>
                <w:szCs w:val="24"/>
              </w:rPr>
              <w:t>A</w:t>
            </w:r>
            <w:r>
              <w:rPr>
                <w:rFonts w:hint="eastAsia" w:cs="宋体"/>
                <w:color w:val="auto"/>
                <w:sz w:val="24"/>
                <w:szCs w:val="24"/>
              </w:rPr>
              <w:t>）；</w:t>
            </w:r>
          </w:p>
          <w:p>
            <w:pPr>
              <w:adjustRightInd w:val="0"/>
              <w:snapToGrid w:val="0"/>
              <w:spacing w:line="480" w:lineRule="exact"/>
              <w:ind w:firstLine="720" w:firstLineChars="300"/>
              <w:jc w:val="left"/>
              <w:rPr>
                <w:color w:val="auto"/>
                <w:sz w:val="24"/>
                <w:szCs w:val="24"/>
              </w:rPr>
            </w:pPr>
            <w:r>
              <w:rPr>
                <w:color w:val="auto"/>
                <w:sz w:val="24"/>
                <w:szCs w:val="24"/>
              </w:rPr>
              <w:t>r —</w:t>
            </w:r>
            <w:r>
              <w:rPr>
                <w:rFonts w:hint="eastAsia" w:cs="宋体"/>
                <w:color w:val="auto"/>
                <w:sz w:val="24"/>
                <w:szCs w:val="24"/>
              </w:rPr>
              <w:t>预测点距离噪声源的距离，</w:t>
            </w:r>
            <w:r>
              <w:rPr>
                <w:color w:val="auto"/>
                <w:sz w:val="24"/>
                <w:szCs w:val="24"/>
              </w:rPr>
              <w:t>m</w:t>
            </w:r>
            <w:r>
              <w:rPr>
                <w:rFonts w:hint="eastAsia" w:cs="宋体"/>
                <w:color w:val="auto"/>
                <w:sz w:val="24"/>
                <w:szCs w:val="24"/>
              </w:rPr>
              <w:t>；</w:t>
            </w:r>
          </w:p>
          <w:p>
            <w:pPr>
              <w:adjustRightInd w:val="0"/>
              <w:snapToGrid w:val="0"/>
              <w:spacing w:line="480" w:lineRule="exact"/>
              <w:ind w:firstLine="720" w:firstLineChars="300"/>
              <w:jc w:val="left"/>
              <w:rPr>
                <w:color w:val="auto"/>
                <w:sz w:val="24"/>
                <w:szCs w:val="24"/>
              </w:rPr>
            </w:pPr>
            <w:r>
              <w:rPr>
                <w:color w:val="auto"/>
                <w:sz w:val="24"/>
                <w:szCs w:val="24"/>
              </w:rPr>
              <w:t>r</w:t>
            </w:r>
            <w:r>
              <w:rPr>
                <w:color w:val="auto"/>
                <w:sz w:val="24"/>
                <w:szCs w:val="24"/>
                <w:vertAlign w:val="subscript"/>
              </w:rPr>
              <w:t>0</w:t>
            </w:r>
            <w:r>
              <w:rPr>
                <w:color w:val="auto"/>
                <w:sz w:val="24"/>
                <w:szCs w:val="24"/>
              </w:rPr>
              <w:t>—</w:t>
            </w:r>
            <w:r>
              <w:rPr>
                <w:rFonts w:hint="eastAsia" w:cs="宋体"/>
                <w:color w:val="auto"/>
                <w:sz w:val="24"/>
                <w:szCs w:val="24"/>
              </w:rPr>
              <w:t>参考位置距离噪声源的距离，</w:t>
            </w:r>
            <w:r>
              <w:rPr>
                <w:color w:val="auto"/>
                <w:sz w:val="24"/>
                <w:szCs w:val="24"/>
              </w:rPr>
              <w:t>m</w:t>
            </w:r>
            <w:r>
              <w:rPr>
                <w:rFonts w:hint="eastAsia" w:cs="宋体"/>
                <w:color w:val="auto"/>
                <w:sz w:val="24"/>
                <w:szCs w:val="24"/>
              </w:rPr>
              <w:t>。</w:t>
            </w:r>
          </w:p>
          <w:p>
            <w:pPr>
              <w:adjustRightInd w:val="0"/>
              <w:snapToGrid w:val="0"/>
              <w:spacing w:line="480" w:lineRule="exact"/>
              <w:ind w:firstLine="480" w:firstLineChars="200"/>
              <w:jc w:val="left"/>
              <w:rPr>
                <w:color w:val="auto"/>
                <w:sz w:val="24"/>
                <w:szCs w:val="24"/>
              </w:rPr>
            </w:pPr>
            <w:r>
              <w:rPr>
                <w:color w:val="auto"/>
                <w:sz w:val="24"/>
                <w:szCs w:val="24"/>
              </w:rPr>
              <w:fldChar w:fldCharType="begin"/>
            </w:r>
            <w:r>
              <w:rPr>
                <w:color w:val="auto"/>
                <w:sz w:val="24"/>
                <w:szCs w:val="24"/>
              </w:rPr>
              <w:instrText xml:space="preserve"> = 3 \* GB3 </w:instrText>
            </w:r>
            <w:r>
              <w:rPr>
                <w:color w:val="auto"/>
                <w:sz w:val="24"/>
                <w:szCs w:val="24"/>
              </w:rPr>
              <w:fldChar w:fldCharType="separate"/>
            </w:r>
            <w:r>
              <w:rPr>
                <w:rFonts w:hint="eastAsia" w:cs="宋体"/>
                <w:color w:val="auto"/>
                <w:sz w:val="24"/>
                <w:szCs w:val="24"/>
              </w:rPr>
              <w:t>③</w:t>
            </w:r>
            <w:r>
              <w:rPr>
                <w:color w:val="auto"/>
                <w:sz w:val="24"/>
                <w:szCs w:val="24"/>
              </w:rPr>
              <w:fldChar w:fldCharType="end"/>
            </w:r>
            <w:r>
              <w:rPr>
                <w:rFonts w:hint="eastAsia" w:cs="宋体"/>
                <w:color w:val="auto"/>
                <w:sz w:val="24"/>
                <w:szCs w:val="24"/>
              </w:rPr>
              <w:t>合成声压级</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采用合成公式如下：</w:t>
            </w:r>
          </w:p>
          <w:p>
            <w:pPr>
              <w:adjustRightInd w:val="0"/>
              <w:snapToGrid w:val="0"/>
              <w:spacing w:beforeLines="50" w:line="360" w:lineRule="auto"/>
              <w:jc w:val="center"/>
              <w:rPr>
                <w:color w:val="auto"/>
                <w:sz w:val="24"/>
                <w:szCs w:val="24"/>
              </w:rPr>
            </w:pPr>
            <w:r>
              <w:rPr>
                <w:color w:val="auto"/>
                <w:position w:val="-28"/>
                <w:sz w:val="24"/>
                <w:szCs w:val="24"/>
              </w:rPr>
              <w:drawing>
                <wp:inline distT="0" distB="0" distL="114300" distR="114300">
                  <wp:extent cx="1543050" cy="457200"/>
                  <wp:effectExtent l="0" t="0" r="0" b="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20"/>
                          <a:stretch>
                            <a:fillRect/>
                          </a:stretch>
                        </pic:blipFill>
                        <pic:spPr>
                          <a:xfrm>
                            <a:off x="0" y="0"/>
                            <a:ext cx="1543050" cy="457200"/>
                          </a:xfrm>
                          <a:prstGeom prst="rect">
                            <a:avLst/>
                          </a:prstGeom>
                          <a:noFill/>
                          <a:ln>
                            <a:noFill/>
                          </a:ln>
                        </pic:spPr>
                      </pic:pic>
                    </a:graphicData>
                  </a:graphic>
                </wp:inline>
              </w:drawing>
            </w:r>
          </w:p>
          <w:p>
            <w:pPr>
              <w:adjustRightInd w:val="0"/>
              <w:snapToGrid w:val="0"/>
              <w:spacing w:line="480" w:lineRule="exact"/>
              <w:jc w:val="left"/>
              <w:rPr>
                <w:color w:val="auto"/>
                <w:sz w:val="24"/>
                <w:szCs w:val="24"/>
              </w:rPr>
            </w:pPr>
            <w:r>
              <w:rPr>
                <w:rFonts w:hint="eastAsia" w:cs="宋体"/>
                <w:color w:val="auto"/>
                <w:sz w:val="24"/>
                <w:szCs w:val="24"/>
              </w:rPr>
              <w:t>式中：</w:t>
            </w:r>
            <w:r>
              <w:rPr>
                <w:color w:val="auto"/>
                <w:sz w:val="24"/>
                <w:szCs w:val="24"/>
              </w:rPr>
              <w:t>L</w:t>
            </w:r>
            <w:r>
              <w:rPr>
                <w:color w:val="auto"/>
                <w:sz w:val="24"/>
                <w:szCs w:val="24"/>
                <w:vertAlign w:val="subscript"/>
              </w:rPr>
              <w:t>pn</w:t>
            </w:r>
            <w:r>
              <w:rPr>
                <w:color w:val="auto"/>
                <w:sz w:val="24"/>
                <w:szCs w:val="24"/>
              </w:rPr>
              <w:t>—n</w:t>
            </w:r>
            <w:r>
              <w:rPr>
                <w:rFonts w:hint="eastAsia" w:cs="宋体"/>
                <w:color w:val="auto"/>
                <w:sz w:val="24"/>
                <w:szCs w:val="24"/>
              </w:rPr>
              <w:t>个噪声源在预测点产生的声压级，</w:t>
            </w:r>
            <w:r>
              <w:rPr>
                <w:color w:val="auto"/>
                <w:sz w:val="24"/>
                <w:szCs w:val="24"/>
              </w:rPr>
              <w:t>dB</w:t>
            </w:r>
            <w:r>
              <w:rPr>
                <w:rFonts w:hint="eastAsia" w:cs="宋体"/>
                <w:color w:val="auto"/>
                <w:sz w:val="24"/>
                <w:szCs w:val="24"/>
              </w:rPr>
              <w:t>（</w:t>
            </w:r>
            <w:r>
              <w:rPr>
                <w:color w:val="auto"/>
                <w:sz w:val="24"/>
                <w:szCs w:val="24"/>
              </w:rPr>
              <w:t>A</w:t>
            </w:r>
            <w:r>
              <w:rPr>
                <w:rFonts w:hint="eastAsia" w:cs="宋体"/>
                <w:color w:val="auto"/>
                <w:sz w:val="24"/>
                <w:szCs w:val="24"/>
              </w:rPr>
              <w:t>）；</w:t>
            </w:r>
          </w:p>
          <w:p>
            <w:pPr>
              <w:adjustRightInd w:val="0"/>
              <w:snapToGrid w:val="0"/>
              <w:spacing w:line="480" w:lineRule="exact"/>
              <w:ind w:firstLine="720" w:firstLineChars="300"/>
              <w:jc w:val="left"/>
              <w:rPr>
                <w:color w:val="auto"/>
                <w:sz w:val="24"/>
                <w:szCs w:val="24"/>
              </w:rPr>
            </w:pPr>
            <w:r>
              <w:rPr>
                <w:color w:val="auto"/>
                <w:sz w:val="24"/>
                <w:szCs w:val="24"/>
              </w:rPr>
              <w:t>L</w:t>
            </w:r>
            <w:r>
              <w:rPr>
                <w:color w:val="auto"/>
                <w:sz w:val="24"/>
                <w:szCs w:val="24"/>
                <w:vertAlign w:val="subscript"/>
              </w:rPr>
              <w:t>pni</w:t>
            </w:r>
            <w:r>
              <w:rPr>
                <w:color w:val="auto"/>
                <w:sz w:val="24"/>
                <w:szCs w:val="24"/>
              </w:rPr>
              <w:t>—</w:t>
            </w:r>
            <w:r>
              <w:rPr>
                <w:rFonts w:hint="eastAsia" w:cs="宋体"/>
                <w:color w:val="auto"/>
                <w:sz w:val="24"/>
                <w:szCs w:val="24"/>
              </w:rPr>
              <w:t>第</w:t>
            </w:r>
            <w:r>
              <w:rPr>
                <w:color w:val="auto"/>
                <w:sz w:val="24"/>
                <w:szCs w:val="24"/>
              </w:rPr>
              <w:t>n</w:t>
            </w:r>
            <w:r>
              <w:rPr>
                <w:rFonts w:hint="eastAsia" w:cs="宋体"/>
                <w:color w:val="auto"/>
                <w:sz w:val="24"/>
                <w:szCs w:val="24"/>
              </w:rPr>
              <w:t>个噪声源在预测点产生的声压级，</w:t>
            </w:r>
            <w:r>
              <w:rPr>
                <w:color w:val="auto"/>
                <w:sz w:val="24"/>
                <w:szCs w:val="24"/>
              </w:rPr>
              <w:t>dB</w:t>
            </w:r>
            <w:r>
              <w:rPr>
                <w:rFonts w:hint="eastAsia" w:cs="宋体"/>
                <w:color w:val="auto"/>
                <w:sz w:val="24"/>
                <w:szCs w:val="24"/>
              </w:rPr>
              <w:t>（</w:t>
            </w:r>
            <w:r>
              <w:rPr>
                <w:color w:val="auto"/>
                <w:sz w:val="24"/>
                <w:szCs w:val="24"/>
              </w:rPr>
              <w:t>A</w:t>
            </w:r>
            <w:r>
              <w:rPr>
                <w:rFonts w:hint="eastAsia" w:cs="宋体"/>
                <w:color w:val="auto"/>
                <w:sz w:val="24"/>
                <w:szCs w:val="24"/>
              </w:rPr>
              <w:t>）。</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w:t>
            </w:r>
            <w:r>
              <w:rPr>
                <w:color w:val="auto"/>
                <w:sz w:val="24"/>
                <w:szCs w:val="24"/>
              </w:rPr>
              <w:t>3</w:t>
            </w:r>
            <w:r>
              <w:rPr>
                <w:rFonts w:hint="eastAsia" w:cs="宋体"/>
                <w:color w:val="auto"/>
                <w:sz w:val="24"/>
                <w:szCs w:val="24"/>
              </w:rPr>
              <w:t>）预测结果及分析</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根据《环境影响评价技术导则·声环境》（</w:t>
            </w:r>
            <w:r>
              <w:rPr>
                <w:color w:val="auto"/>
                <w:sz w:val="24"/>
                <w:szCs w:val="24"/>
              </w:rPr>
              <w:t>HJ2.4-2009</w:t>
            </w:r>
            <w:r>
              <w:rPr>
                <w:rFonts w:hint="eastAsia" w:cs="宋体"/>
                <w:color w:val="auto"/>
                <w:sz w:val="24"/>
                <w:szCs w:val="24"/>
              </w:rPr>
              <w:t>）中相关计算内容，项目各噪声源在进行综合治理及围护构筑物隔声，经距离衰减后，噪声预测结果见下表。</w:t>
            </w:r>
          </w:p>
          <w:p>
            <w:pPr>
              <w:adjustRightInd w:val="0"/>
              <w:snapToGrid w:val="0"/>
              <w:spacing w:line="480" w:lineRule="exact"/>
              <w:jc w:val="center"/>
              <w:rPr>
                <w:rFonts w:cs="宋体"/>
                <w:b/>
                <w:bCs/>
                <w:color w:val="auto"/>
                <w:kern w:val="24"/>
                <w:sz w:val="24"/>
                <w:szCs w:val="24"/>
              </w:rPr>
            </w:pPr>
            <w:r>
              <w:rPr>
                <w:rFonts w:hint="eastAsia" w:cs="宋体"/>
                <w:b/>
                <w:bCs/>
                <w:color w:val="auto"/>
                <w:sz w:val="24"/>
                <w:szCs w:val="24"/>
              </w:rPr>
              <w:t>表</w:t>
            </w:r>
            <w:r>
              <w:rPr>
                <w:rFonts w:hint="eastAsia"/>
                <w:b/>
                <w:bCs/>
                <w:color w:val="auto"/>
                <w:sz w:val="24"/>
                <w:szCs w:val="24"/>
                <w:lang w:val="en-US" w:eastAsia="zh-CN"/>
              </w:rPr>
              <w:t>4-10</w:t>
            </w:r>
            <w:r>
              <w:rPr>
                <w:b/>
                <w:bCs/>
                <w:color w:val="auto"/>
                <w:sz w:val="24"/>
                <w:szCs w:val="24"/>
              </w:rPr>
              <w:t xml:space="preserve">  </w:t>
            </w:r>
            <w:r>
              <w:rPr>
                <w:rFonts w:hint="eastAsia" w:cs="宋体"/>
                <w:b/>
                <w:bCs/>
                <w:color w:val="auto"/>
                <w:kern w:val="24"/>
                <w:sz w:val="24"/>
                <w:szCs w:val="24"/>
              </w:rPr>
              <w:t>噪声预测结果</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16"/>
              <w:gridCol w:w="1484"/>
              <w:gridCol w:w="587"/>
              <w:gridCol w:w="587"/>
              <w:gridCol w:w="587"/>
              <w:gridCol w:w="587"/>
              <w:gridCol w:w="696"/>
              <w:gridCol w:w="696"/>
              <w:gridCol w:w="696"/>
              <w:gridCol w:w="6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ascii="Times New Roman" w:hAnsi="Times New Roman" w:eastAsia="宋体" w:cs="Times New Roman"/>
                      <w:color w:val="auto"/>
                      <w:sz w:val="22"/>
                      <w:szCs w:val="18"/>
                      <w:lang w:val="en-US" w:eastAsia="zh-CN"/>
                    </w:rPr>
                  </w:pPr>
                  <w:r>
                    <w:rPr>
                      <w:rFonts w:hint="eastAsia" w:cs="Times New Roman"/>
                      <w:color w:val="auto"/>
                      <w:sz w:val="22"/>
                      <w:szCs w:val="18"/>
                      <w:lang w:val="en-US" w:eastAsia="zh-CN"/>
                    </w:rPr>
                    <w:t>主要噪声设备及声压级</w:t>
                  </w:r>
                </w:p>
              </w:tc>
              <w:tc>
                <w:tcPr>
                  <w:tcW w:w="0" w:type="auto"/>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 xml:space="preserve">治理后设备噪声声级 </w:t>
                  </w:r>
                  <w:r>
                    <w:rPr>
                      <w:rFonts w:hint="default" w:ascii="Times New Roman" w:hAnsi="Times New Roman" w:eastAsia="宋体" w:cs="Times New Roman"/>
                      <w:b/>
                      <w:color w:val="auto"/>
                      <w:szCs w:val="21"/>
                    </w:rPr>
                    <w:t>dB(A)</w:t>
                  </w:r>
                </w:p>
              </w:tc>
              <w:tc>
                <w:tcPr>
                  <w:tcW w:w="0" w:type="auto"/>
                  <w:gridSpan w:val="4"/>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与厂界距离（m）</w:t>
                  </w:r>
                </w:p>
              </w:tc>
              <w:tc>
                <w:tcPr>
                  <w:tcW w:w="0" w:type="auto"/>
                  <w:gridSpan w:val="4"/>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贡献值（dB(A）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ascii="Times New Roman" w:hAnsi="Times New Roman" w:cs="Times New Roman"/>
                      <w:color w:val="auto"/>
                      <w:sz w:val="22"/>
                      <w:szCs w:val="18"/>
                    </w:rPr>
                  </w:pPr>
                </w:p>
              </w:tc>
              <w:tc>
                <w:tcPr>
                  <w:tcW w:w="0" w:type="auto"/>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ascii="Times New Roman" w:hAnsi="Times New Roman" w:cs="Times New Roman"/>
                      <w:color w:val="auto"/>
                      <w:sz w:val="22"/>
                      <w:szCs w:val="18"/>
                      <w:lang w:val="en-US" w:eastAsia="zh-CN"/>
                    </w:rPr>
                  </w:pPr>
                  <w:r>
                    <w:rPr>
                      <w:rFonts w:hint="eastAsia" w:cs="Times New Roman"/>
                      <w:color w:val="auto"/>
                      <w:sz w:val="22"/>
                      <w:szCs w:val="18"/>
                      <w:lang w:val="en-US" w:eastAsia="zh-CN"/>
                    </w:rPr>
                    <w:t>东厂界</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ascii="Times New Roman" w:hAnsi="Times New Roman" w:cs="Times New Roman"/>
                      <w:color w:val="auto"/>
                      <w:sz w:val="22"/>
                      <w:szCs w:val="18"/>
                      <w:lang w:val="en-US" w:eastAsia="zh-CN"/>
                    </w:rPr>
                  </w:pPr>
                  <w:r>
                    <w:rPr>
                      <w:rFonts w:hint="eastAsia" w:cs="Times New Roman"/>
                      <w:color w:val="auto"/>
                      <w:sz w:val="22"/>
                      <w:szCs w:val="18"/>
                      <w:lang w:val="en-US" w:eastAsia="zh-CN"/>
                    </w:rPr>
                    <w:t>南厂界</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sz w:val="22"/>
                      <w:szCs w:val="18"/>
                      <w:lang w:val="en-US" w:eastAsia="zh-CN"/>
                    </w:rPr>
                  </w:pPr>
                  <w:r>
                    <w:rPr>
                      <w:rFonts w:hint="eastAsia" w:cs="Times New Roman"/>
                      <w:color w:val="auto"/>
                      <w:sz w:val="22"/>
                      <w:szCs w:val="18"/>
                      <w:lang w:val="en-US" w:eastAsia="zh-CN"/>
                    </w:rPr>
                    <w:t>西厂界</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北厂界</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18"/>
                      <w:lang w:val="en-US" w:eastAsia="zh-CN" w:bidi="ar-SA"/>
                    </w:rPr>
                  </w:pPr>
                  <w:r>
                    <w:rPr>
                      <w:rFonts w:hint="eastAsia" w:cs="Times New Roman"/>
                      <w:color w:val="auto"/>
                      <w:sz w:val="22"/>
                      <w:szCs w:val="18"/>
                      <w:lang w:val="en-US" w:eastAsia="zh-CN"/>
                    </w:rPr>
                    <w:t>东厂界</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18"/>
                      <w:lang w:val="en-US" w:eastAsia="zh-CN" w:bidi="ar-SA"/>
                    </w:rPr>
                  </w:pPr>
                  <w:r>
                    <w:rPr>
                      <w:rFonts w:hint="eastAsia" w:cs="Times New Roman"/>
                      <w:color w:val="auto"/>
                      <w:sz w:val="22"/>
                      <w:szCs w:val="18"/>
                      <w:lang w:val="en-US" w:eastAsia="zh-CN"/>
                    </w:rPr>
                    <w:t>南厂界</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18"/>
                      <w:lang w:val="en-US" w:eastAsia="zh-CN" w:bidi="ar-SA"/>
                    </w:rPr>
                  </w:pPr>
                  <w:r>
                    <w:rPr>
                      <w:rFonts w:hint="eastAsia" w:cs="Times New Roman"/>
                      <w:color w:val="auto"/>
                      <w:sz w:val="22"/>
                      <w:szCs w:val="18"/>
                      <w:lang w:val="en-US" w:eastAsia="zh-CN"/>
                    </w:rPr>
                    <w:t>西厂界</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18"/>
                      <w:lang w:val="en-US" w:eastAsia="zh-CN" w:bidi="ar-SA"/>
                    </w:rPr>
                  </w:pPr>
                  <w:r>
                    <w:rPr>
                      <w:rFonts w:hint="eastAsia" w:cs="Times New Roman"/>
                      <w:color w:val="auto"/>
                      <w:sz w:val="22"/>
                      <w:szCs w:val="18"/>
                      <w:lang w:val="en-US" w:eastAsia="zh-CN"/>
                    </w:rPr>
                    <w:t>北厂界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eastAsia" w:cs="宋体"/>
                      <w:color w:val="auto"/>
                      <w:sz w:val="21"/>
                      <w:szCs w:val="21"/>
                    </w:rPr>
                    <w:t>折弯机</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ascii="Times New Roman" w:hAnsi="Times New Roman" w:eastAsia="宋体" w:cs="Times New Roman"/>
                      <w:color w:val="auto"/>
                      <w:sz w:val="22"/>
                      <w:szCs w:val="18"/>
                      <w:lang w:val="en-US" w:eastAsia="zh-CN"/>
                    </w:rPr>
                  </w:pPr>
                  <w:r>
                    <w:rPr>
                      <w:rFonts w:hint="eastAsia" w:ascii="Times New Roman" w:hAnsi="Times New Roman" w:cs="Times New Roman"/>
                      <w:color w:val="auto"/>
                      <w:sz w:val="22"/>
                      <w:szCs w:val="18"/>
                      <w:lang w:val="en-US" w:eastAsia="zh-CN"/>
                    </w:rPr>
                    <w:t>65</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45</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36</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30</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54</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 xml:space="preserve">31.9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 xml:space="preserve">33.9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 xml:space="preserve">35.5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 xml:space="preserve">30.4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台钻</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ascii="Times New Roman" w:hAnsi="Times New Roman" w:eastAsia="宋体" w:cs="Times New Roman"/>
                      <w:color w:val="auto"/>
                      <w:kern w:val="2"/>
                      <w:sz w:val="22"/>
                      <w:szCs w:val="18"/>
                      <w:lang w:val="en-US" w:eastAsia="zh-CN" w:bidi="ar-SA"/>
                    </w:rPr>
                  </w:pPr>
                  <w:r>
                    <w:rPr>
                      <w:rFonts w:hint="eastAsia" w:ascii="Times New Roman" w:hAnsi="Times New Roman" w:cs="Times New Roman"/>
                      <w:color w:val="auto"/>
                      <w:sz w:val="22"/>
                      <w:szCs w:val="18"/>
                      <w:lang w:val="en-US" w:eastAsia="zh-CN"/>
                    </w:rPr>
                    <w:t>65</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32</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40</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43</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50</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 xml:space="preserve">34.9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 xml:space="preserve">33.0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 xml:space="preserve">32.3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 xml:space="preserve">31.0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tcBorders>
                    <w:tl2br w:val="nil"/>
                    <w:tr2bl w:val="nil"/>
                  </w:tcBorders>
                  <w:noWrap w:val="0"/>
                  <w:vAlign w:val="center"/>
                </w:tcPr>
                <w:p>
                  <w:pPr>
                    <w:adjustRightInd w:val="0"/>
                    <w:snapToGrid w:val="0"/>
                    <w:spacing w:line="300" w:lineRule="exact"/>
                    <w:jc w:val="center"/>
                    <w:rPr>
                      <w:rFonts w:hint="eastAsia"/>
                      <w:color w:val="auto"/>
                      <w:sz w:val="21"/>
                      <w:szCs w:val="21"/>
                      <w:lang w:val="en-US" w:eastAsia="zh-CN"/>
                    </w:rPr>
                  </w:pPr>
                  <w:r>
                    <w:rPr>
                      <w:rFonts w:hint="eastAsia"/>
                      <w:color w:val="auto"/>
                      <w:sz w:val="21"/>
                      <w:szCs w:val="21"/>
                      <w:lang w:val="en-US" w:eastAsia="zh-CN"/>
                    </w:rPr>
                    <w:t>台钻</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18"/>
                      <w:lang w:val="en-US" w:eastAsia="zh-CN" w:bidi="ar-SA"/>
                    </w:rPr>
                  </w:pPr>
                  <w:r>
                    <w:rPr>
                      <w:rFonts w:hint="eastAsia" w:ascii="Times New Roman" w:hAnsi="Times New Roman" w:cs="Times New Roman"/>
                      <w:color w:val="auto"/>
                      <w:sz w:val="22"/>
                      <w:szCs w:val="18"/>
                      <w:lang w:val="en-US" w:eastAsia="zh-CN"/>
                    </w:rPr>
                    <w:t>65</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32</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45</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43</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45</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34.9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31.9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32.3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31.9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冲床</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18"/>
                      <w:lang w:val="en-US" w:eastAsia="zh-CN" w:bidi="ar-SA"/>
                    </w:rPr>
                  </w:pPr>
                  <w:r>
                    <w:rPr>
                      <w:rFonts w:hint="eastAsia" w:ascii="Times New Roman" w:hAnsi="Times New Roman" w:cs="Times New Roman"/>
                      <w:color w:val="auto"/>
                      <w:sz w:val="22"/>
                      <w:szCs w:val="18"/>
                      <w:lang w:val="en-US" w:eastAsia="zh-CN"/>
                    </w:rPr>
                    <w:t>65</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37</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40</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38</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50</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33.6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33.0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33.4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31.0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tcBorders>
                    <w:tl2br w:val="nil"/>
                    <w:tr2bl w:val="nil"/>
                  </w:tcBorders>
                  <w:noWrap w:val="0"/>
                  <w:vAlign w:val="center"/>
                </w:tcPr>
                <w:p>
                  <w:pPr>
                    <w:adjustRightInd w:val="0"/>
                    <w:snapToGrid w:val="0"/>
                    <w:spacing w:line="300" w:lineRule="exact"/>
                    <w:jc w:val="center"/>
                    <w:rPr>
                      <w:rFonts w:hint="eastAsia"/>
                      <w:color w:val="auto"/>
                      <w:sz w:val="21"/>
                      <w:szCs w:val="21"/>
                      <w:lang w:val="en-US" w:eastAsia="zh-CN"/>
                    </w:rPr>
                  </w:pPr>
                  <w:r>
                    <w:rPr>
                      <w:rFonts w:hint="eastAsia"/>
                      <w:color w:val="auto"/>
                      <w:sz w:val="21"/>
                      <w:szCs w:val="21"/>
                      <w:lang w:val="en-US" w:eastAsia="zh-CN"/>
                    </w:rPr>
                    <w:t>冲床</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18"/>
                      <w:lang w:val="en-US" w:eastAsia="zh-CN" w:bidi="ar-SA"/>
                    </w:rPr>
                  </w:pPr>
                  <w:r>
                    <w:rPr>
                      <w:rFonts w:hint="eastAsia" w:ascii="Times New Roman" w:hAnsi="Times New Roman" w:cs="Times New Roman"/>
                      <w:color w:val="auto"/>
                      <w:sz w:val="22"/>
                      <w:szCs w:val="18"/>
                      <w:lang w:val="en-US" w:eastAsia="zh-CN"/>
                    </w:rPr>
                    <w:t>65</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37</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45</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38</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45</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33.6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31.9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33.4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31.9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铣床</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18"/>
                      <w:lang w:val="en-US" w:eastAsia="zh-CN" w:bidi="ar-SA"/>
                    </w:rPr>
                  </w:pPr>
                  <w:r>
                    <w:rPr>
                      <w:rFonts w:hint="eastAsia" w:ascii="Times New Roman" w:hAnsi="Times New Roman" w:cs="Times New Roman"/>
                      <w:color w:val="auto"/>
                      <w:sz w:val="22"/>
                      <w:szCs w:val="18"/>
                      <w:lang w:val="en-US" w:eastAsia="zh-CN"/>
                    </w:rPr>
                    <w:t>65</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17</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66</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58</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24</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40.4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28.6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29.7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37.4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雕刻机</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2"/>
                      <w:szCs w:val="18"/>
                      <w:lang w:val="en-US" w:eastAsia="zh-CN" w:bidi="ar-SA"/>
                    </w:rPr>
                  </w:pPr>
                  <w:r>
                    <w:rPr>
                      <w:rFonts w:hint="eastAsia" w:ascii="Times New Roman" w:hAnsi="Times New Roman" w:cs="Times New Roman"/>
                      <w:color w:val="auto"/>
                      <w:sz w:val="22"/>
                      <w:szCs w:val="18"/>
                      <w:lang w:val="en-US" w:eastAsia="zh-CN"/>
                    </w:rPr>
                    <w:t>65</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17</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68</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58</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22</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45.4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33.3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34.7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43.2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风机1#</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ascii="Times New Roman" w:hAnsi="Times New Roman" w:eastAsia="宋体" w:cs="Times New Roman"/>
                      <w:color w:val="auto"/>
                      <w:kern w:val="2"/>
                      <w:sz w:val="22"/>
                      <w:szCs w:val="18"/>
                      <w:lang w:val="en-US" w:eastAsia="zh-CN" w:bidi="ar-SA"/>
                    </w:rPr>
                  </w:pPr>
                  <w:r>
                    <w:rPr>
                      <w:rFonts w:hint="eastAsia" w:ascii="Times New Roman" w:hAnsi="Times New Roman" w:cs="Times New Roman"/>
                      <w:color w:val="auto"/>
                      <w:sz w:val="22"/>
                      <w:szCs w:val="18"/>
                      <w:lang w:val="en-US" w:eastAsia="zh-CN"/>
                    </w:rPr>
                    <w:t>70</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10</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68</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65</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22</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50.0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33.3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33.7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43.2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风机2#</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ascii="Times New Roman" w:hAnsi="Times New Roman" w:eastAsia="宋体" w:cs="Times New Roman"/>
                      <w:color w:val="auto"/>
                      <w:kern w:val="2"/>
                      <w:sz w:val="22"/>
                      <w:szCs w:val="18"/>
                      <w:lang w:val="en-US" w:eastAsia="zh-CN" w:bidi="ar-SA"/>
                    </w:rPr>
                  </w:pPr>
                  <w:r>
                    <w:rPr>
                      <w:rFonts w:hint="eastAsia" w:ascii="Times New Roman" w:hAnsi="Times New Roman" w:cs="Times New Roman"/>
                      <w:color w:val="auto"/>
                      <w:sz w:val="22"/>
                      <w:szCs w:val="18"/>
                      <w:lang w:val="en-US" w:eastAsia="zh-CN"/>
                    </w:rPr>
                    <w:t>70</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10</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65</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65</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25</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50.0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33.7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33.7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42.0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风机3#</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sz w:val="22"/>
                      <w:szCs w:val="18"/>
                      <w:lang w:val="en-US" w:eastAsia="zh-CN"/>
                    </w:rPr>
                  </w:pPr>
                  <w:r>
                    <w:rPr>
                      <w:rFonts w:hint="eastAsia" w:ascii="Times New Roman" w:hAnsi="Times New Roman" w:cs="Times New Roman"/>
                      <w:color w:val="auto"/>
                      <w:sz w:val="22"/>
                      <w:szCs w:val="18"/>
                      <w:lang w:val="en-US" w:eastAsia="zh-CN"/>
                    </w:rPr>
                    <w:t>70</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45</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57</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25</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33</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36.9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34.9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42.0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39.6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风机4#</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sz w:val="22"/>
                      <w:szCs w:val="18"/>
                      <w:lang w:val="en-US" w:eastAsia="zh-CN"/>
                    </w:rPr>
                  </w:pPr>
                  <w:r>
                    <w:rPr>
                      <w:rFonts w:hint="eastAsia" w:ascii="Times New Roman" w:hAnsi="Times New Roman" w:cs="Times New Roman"/>
                      <w:color w:val="auto"/>
                      <w:sz w:val="22"/>
                      <w:szCs w:val="18"/>
                      <w:lang w:val="en-US" w:eastAsia="zh-CN"/>
                    </w:rPr>
                    <w:t>70</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35</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45</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40</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45</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39.1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36.9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38.0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36.9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风机5#</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sz w:val="22"/>
                      <w:szCs w:val="18"/>
                      <w:lang w:val="en-US" w:eastAsia="zh-CN"/>
                    </w:rPr>
                  </w:pPr>
                  <w:r>
                    <w:rPr>
                      <w:rFonts w:hint="eastAsia" w:ascii="Times New Roman" w:hAnsi="Times New Roman" w:cs="Times New Roman"/>
                      <w:color w:val="auto"/>
                      <w:sz w:val="22"/>
                      <w:szCs w:val="18"/>
                      <w:lang w:val="en-US" w:eastAsia="zh-CN"/>
                    </w:rPr>
                    <w:t>70</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10</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60</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65</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30</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50.0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34.4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33.7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40.5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风机</w:t>
                  </w:r>
                  <w:r>
                    <w:rPr>
                      <w:rFonts w:hint="eastAsia" w:cs="Times New Roman"/>
                      <w:i w:val="0"/>
                      <w:iCs w:val="0"/>
                      <w:color w:val="auto"/>
                      <w:kern w:val="0"/>
                      <w:sz w:val="21"/>
                      <w:szCs w:val="21"/>
                      <w:u w:val="none"/>
                      <w:lang w:val="en-US" w:eastAsia="zh-CN" w:bidi="ar"/>
                    </w:rPr>
                    <w:t>6</w:t>
                  </w:r>
                  <w:r>
                    <w:rPr>
                      <w:rFonts w:hint="eastAsia" w:ascii="Times New Roman" w:hAnsi="Times New Roman" w:cs="Times New Roman"/>
                      <w:i w:val="0"/>
                      <w:iCs w:val="0"/>
                      <w:color w:val="auto"/>
                      <w:kern w:val="0"/>
                      <w:sz w:val="21"/>
                      <w:szCs w:val="21"/>
                      <w:u w:val="none"/>
                      <w:lang w:val="en-US" w:eastAsia="zh-CN" w:bidi="ar"/>
                    </w:rPr>
                    <w:t>#</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Times New Roman" w:hAnsi="Times New Roman" w:eastAsia="宋体" w:cs="Times New Roman"/>
                      <w:color w:val="auto"/>
                      <w:sz w:val="22"/>
                      <w:szCs w:val="18"/>
                      <w:lang w:val="en-US" w:eastAsia="zh-CN"/>
                    </w:rPr>
                  </w:pPr>
                  <w:r>
                    <w:rPr>
                      <w:rFonts w:hint="eastAsia" w:ascii="Times New Roman" w:hAnsi="Times New Roman" w:cs="Times New Roman"/>
                      <w:color w:val="auto"/>
                      <w:sz w:val="22"/>
                      <w:szCs w:val="18"/>
                      <w:lang w:val="en-US" w:eastAsia="zh-CN"/>
                    </w:rPr>
                    <w:t>70</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30</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42</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45</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48</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40.5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37.5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36.9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 xml:space="preserve">36.4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噪声叠加值</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 xml:space="preserve">55.6 </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42.8</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45</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 xml:space="preserve">49.4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标准（昼间）</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60</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60</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60</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cs="Times New Roman"/>
                      <w:color w:val="auto"/>
                      <w:sz w:val="22"/>
                      <w:szCs w:val="18"/>
                      <w:lang w:val="en-US" w:eastAsia="zh-CN"/>
                    </w:rPr>
                  </w:pPr>
                  <w:r>
                    <w:rPr>
                      <w:rFonts w:hint="eastAsia" w:cs="Times New Roman"/>
                      <w:color w:val="auto"/>
                      <w:sz w:val="22"/>
                      <w:szCs w:val="18"/>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达标情况</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达标</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达标</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达标</w:t>
                  </w:r>
                </w:p>
              </w:tc>
              <w:tc>
                <w:tcPr>
                  <w:tcW w:w="0" w:type="auto"/>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cs="Times New Roman"/>
                      <w:color w:val="auto"/>
                      <w:sz w:val="22"/>
                      <w:szCs w:val="18"/>
                      <w:lang w:val="en-US" w:eastAsia="zh-CN"/>
                    </w:rPr>
                  </w:pPr>
                  <w:r>
                    <w:rPr>
                      <w:rFonts w:hint="eastAsia" w:cs="Times New Roman"/>
                      <w:color w:val="auto"/>
                      <w:sz w:val="22"/>
                      <w:szCs w:val="18"/>
                      <w:lang w:val="en-US" w:eastAsia="zh-CN"/>
                    </w:rPr>
                    <w:t>达标</w:t>
                  </w:r>
                </w:p>
              </w:tc>
            </w:tr>
          </w:tbl>
          <w:p>
            <w:pPr>
              <w:adjustRightInd w:val="0"/>
              <w:snapToGrid w:val="0"/>
              <w:spacing w:line="480" w:lineRule="exact"/>
              <w:ind w:firstLine="480" w:firstLineChars="200"/>
              <w:jc w:val="left"/>
              <w:rPr>
                <w:color w:val="auto"/>
                <w:sz w:val="24"/>
                <w:szCs w:val="24"/>
              </w:rPr>
            </w:pPr>
            <w:r>
              <w:rPr>
                <w:rFonts w:hint="eastAsia" w:cs="宋体"/>
                <w:color w:val="auto"/>
                <w:sz w:val="24"/>
                <w:szCs w:val="24"/>
              </w:rPr>
              <w:t>（</w:t>
            </w:r>
            <w:r>
              <w:rPr>
                <w:color w:val="auto"/>
                <w:sz w:val="24"/>
                <w:szCs w:val="24"/>
              </w:rPr>
              <w:t>4</w:t>
            </w:r>
            <w:r>
              <w:rPr>
                <w:rFonts w:hint="eastAsia" w:cs="宋体"/>
                <w:color w:val="auto"/>
                <w:sz w:val="24"/>
                <w:szCs w:val="24"/>
              </w:rPr>
              <w:t>）噪声影响分析</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由噪声预测结果可以看出，在采取相应的隔声、减振措施后，项目各厂界昼、夜间噪声预测值均满足《工业企业厂界环境噪声排放标准》（</w:t>
            </w:r>
            <w:r>
              <w:rPr>
                <w:color w:val="auto"/>
                <w:sz w:val="24"/>
                <w:szCs w:val="24"/>
              </w:rPr>
              <w:t>GB12348-2008</w:t>
            </w:r>
            <w:r>
              <w:rPr>
                <w:rFonts w:hint="eastAsia" w:cs="宋体"/>
                <w:color w:val="auto"/>
                <w:sz w:val="24"/>
                <w:szCs w:val="24"/>
              </w:rPr>
              <w:t>）中</w:t>
            </w:r>
            <w:r>
              <w:rPr>
                <w:rFonts w:hint="eastAsia"/>
                <w:color w:val="auto"/>
                <w:sz w:val="24"/>
                <w:szCs w:val="24"/>
                <w:lang w:val="en-US" w:eastAsia="zh-CN"/>
              </w:rPr>
              <w:t>2</w:t>
            </w:r>
            <w:r>
              <w:rPr>
                <w:rFonts w:hint="eastAsia" w:cs="宋体"/>
                <w:color w:val="auto"/>
                <w:sz w:val="24"/>
                <w:szCs w:val="24"/>
              </w:rPr>
              <w:t>类、</w:t>
            </w:r>
            <w:r>
              <w:rPr>
                <w:color w:val="auto"/>
                <w:sz w:val="24"/>
                <w:szCs w:val="24"/>
              </w:rPr>
              <w:t>4</w:t>
            </w:r>
            <w:r>
              <w:rPr>
                <w:rFonts w:hint="eastAsia" w:cs="宋体"/>
                <w:color w:val="auto"/>
                <w:sz w:val="24"/>
                <w:szCs w:val="24"/>
              </w:rPr>
              <w:t>类标准限值要求。</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为进一步减小项目运营期噪声对周围环境的影响，要求建设单位采取以下噪声防治措施：</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①从声源上控制，应选择符合国家噪声标准的生产设备及设施。</w:t>
            </w:r>
          </w:p>
          <w:p>
            <w:pPr>
              <w:adjustRightInd w:val="0"/>
              <w:snapToGrid w:val="0"/>
              <w:spacing w:line="480" w:lineRule="exact"/>
              <w:ind w:firstLine="480" w:firstLineChars="200"/>
              <w:jc w:val="left"/>
              <w:rPr>
                <w:color w:val="auto"/>
                <w:sz w:val="24"/>
                <w:szCs w:val="24"/>
              </w:rPr>
            </w:pPr>
            <w:r>
              <w:rPr>
                <w:color w:val="auto"/>
                <w:sz w:val="24"/>
                <w:szCs w:val="24"/>
              </w:rPr>
              <w:fldChar w:fldCharType="begin"/>
            </w:r>
            <w:r>
              <w:rPr>
                <w:color w:val="auto"/>
                <w:sz w:val="24"/>
                <w:szCs w:val="24"/>
              </w:rPr>
              <w:instrText xml:space="preserve">= 2 \* GB3</w:instrText>
            </w:r>
            <w:r>
              <w:rPr>
                <w:color w:val="auto"/>
                <w:sz w:val="24"/>
                <w:szCs w:val="24"/>
              </w:rPr>
              <w:fldChar w:fldCharType="separate"/>
            </w:r>
            <w:r>
              <w:rPr>
                <w:rFonts w:hint="eastAsia" w:cs="宋体"/>
                <w:color w:val="auto"/>
                <w:sz w:val="24"/>
                <w:szCs w:val="24"/>
              </w:rPr>
              <w:t>②</w:t>
            </w:r>
            <w:r>
              <w:rPr>
                <w:color w:val="auto"/>
                <w:sz w:val="24"/>
                <w:szCs w:val="24"/>
              </w:rPr>
              <w:fldChar w:fldCharType="end"/>
            </w:r>
            <w:r>
              <w:rPr>
                <w:rFonts w:hint="eastAsia" w:cs="宋体"/>
                <w:color w:val="auto"/>
                <w:sz w:val="24"/>
                <w:szCs w:val="24"/>
              </w:rPr>
              <w:t>加强设备的维护，确保设备处于良好的运转状态，杜绝因设备不正常运转时产生的高噪声现象；同时，规范生产过程中设备操作，避免操作设备不当产生的高噪声现象。</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③对高噪声设备废气处理设施风机等采取设置隔音罩等降噪措施。</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根据本项目运营期的环境污染特点，按照《排污许可证管理暂行规定》相关规定，制定本项目运营期噪声监测计划表</w:t>
            </w:r>
            <w:r>
              <w:rPr>
                <w:color w:val="auto"/>
                <w:sz w:val="24"/>
                <w:szCs w:val="24"/>
              </w:rPr>
              <w:t>4.3-3</w:t>
            </w:r>
            <w:r>
              <w:rPr>
                <w:rFonts w:hint="eastAsia" w:cs="宋体"/>
                <w:color w:val="auto"/>
                <w:sz w:val="24"/>
                <w:szCs w:val="24"/>
              </w:rPr>
              <w:t>。</w:t>
            </w:r>
          </w:p>
          <w:p>
            <w:pPr>
              <w:adjustRightInd w:val="0"/>
              <w:snapToGrid w:val="0"/>
              <w:spacing w:line="440" w:lineRule="exact"/>
              <w:jc w:val="center"/>
              <w:rPr>
                <w:b/>
                <w:bCs/>
                <w:color w:val="auto"/>
                <w:sz w:val="24"/>
                <w:szCs w:val="24"/>
              </w:rPr>
            </w:pPr>
            <w:r>
              <w:rPr>
                <w:rFonts w:hint="eastAsia" w:cs="宋体"/>
                <w:b/>
                <w:bCs/>
                <w:color w:val="auto"/>
                <w:sz w:val="24"/>
                <w:szCs w:val="24"/>
              </w:rPr>
              <w:t>表</w:t>
            </w:r>
            <w:r>
              <w:rPr>
                <w:rFonts w:hint="eastAsia"/>
                <w:b/>
                <w:bCs/>
                <w:color w:val="auto"/>
                <w:sz w:val="24"/>
                <w:szCs w:val="24"/>
                <w:lang w:val="en-US" w:eastAsia="zh-CN"/>
              </w:rPr>
              <w:t>4-11</w:t>
            </w:r>
            <w:r>
              <w:rPr>
                <w:b/>
                <w:bCs/>
                <w:color w:val="auto"/>
                <w:sz w:val="24"/>
                <w:szCs w:val="24"/>
              </w:rPr>
              <w:t xml:space="preserve">  </w:t>
            </w:r>
            <w:r>
              <w:rPr>
                <w:rFonts w:hint="eastAsia" w:cs="宋体"/>
                <w:b/>
                <w:bCs/>
                <w:color w:val="auto"/>
                <w:sz w:val="24"/>
                <w:szCs w:val="24"/>
              </w:rPr>
              <w:t>运营期噪声环境监测计划</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713"/>
              <w:gridCol w:w="1560"/>
              <w:gridCol w:w="854"/>
              <w:gridCol w:w="851"/>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color w:val="auto"/>
                    </w:rPr>
                  </w:pPr>
                  <w:r>
                    <w:rPr>
                      <w:rFonts w:hint="eastAsia" w:cs="宋体"/>
                      <w:color w:val="auto"/>
                    </w:rPr>
                    <w:t>污染源名称</w:t>
                  </w:r>
                </w:p>
              </w:tc>
              <w:tc>
                <w:tcPr>
                  <w:tcW w:w="4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color w:val="auto"/>
                    </w:rPr>
                  </w:pPr>
                  <w:r>
                    <w:rPr>
                      <w:rFonts w:hint="eastAsia" w:cs="宋体"/>
                      <w:color w:val="auto"/>
                    </w:rPr>
                    <w:t>监测项目</w:t>
                  </w:r>
                </w:p>
              </w:tc>
              <w:tc>
                <w:tcPr>
                  <w:tcW w:w="100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color w:val="auto"/>
                    </w:rPr>
                  </w:pPr>
                  <w:r>
                    <w:rPr>
                      <w:rFonts w:hint="eastAsia" w:cs="宋体"/>
                      <w:color w:val="auto"/>
                    </w:rPr>
                    <w:t>监测点位置</w:t>
                  </w:r>
                </w:p>
              </w:tc>
              <w:tc>
                <w:tcPr>
                  <w:tcW w:w="5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color w:val="auto"/>
                    </w:rPr>
                  </w:pPr>
                  <w:r>
                    <w:rPr>
                      <w:rFonts w:hint="eastAsia" w:cs="宋体"/>
                      <w:color w:val="auto"/>
                    </w:rPr>
                    <w:t>监测</w:t>
                  </w:r>
                </w:p>
                <w:p>
                  <w:pPr>
                    <w:adjustRightInd w:val="0"/>
                    <w:snapToGrid w:val="0"/>
                    <w:spacing w:line="280" w:lineRule="exact"/>
                    <w:jc w:val="center"/>
                    <w:rPr>
                      <w:color w:val="auto"/>
                    </w:rPr>
                  </w:pPr>
                  <w:r>
                    <w:rPr>
                      <w:rFonts w:hint="eastAsia" w:cs="宋体"/>
                      <w:color w:val="auto"/>
                    </w:rPr>
                    <w:t>点数</w:t>
                  </w:r>
                </w:p>
              </w:tc>
              <w:tc>
                <w:tcPr>
                  <w:tcW w:w="5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color w:val="auto"/>
                    </w:rPr>
                  </w:pPr>
                  <w:r>
                    <w:rPr>
                      <w:rFonts w:hint="eastAsia" w:cs="宋体"/>
                      <w:color w:val="auto"/>
                    </w:rPr>
                    <w:t>监测</w:t>
                  </w:r>
                </w:p>
                <w:p>
                  <w:pPr>
                    <w:adjustRightInd w:val="0"/>
                    <w:snapToGrid w:val="0"/>
                    <w:spacing w:line="280" w:lineRule="exact"/>
                    <w:jc w:val="center"/>
                    <w:rPr>
                      <w:color w:val="auto"/>
                    </w:rPr>
                  </w:pPr>
                  <w:r>
                    <w:rPr>
                      <w:rFonts w:hint="eastAsia" w:cs="宋体"/>
                      <w:color w:val="auto"/>
                    </w:rPr>
                    <w:t>频率</w:t>
                  </w:r>
                </w:p>
              </w:tc>
              <w:tc>
                <w:tcPr>
                  <w:tcW w:w="1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color w:val="auto"/>
                    </w:rPr>
                  </w:pPr>
                  <w:r>
                    <w:rPr>
                      <w:rFonts w:hint="eastAsia" w:cs="宋体"/>
                      <w:color w:val="auto"/>
                    </w:rPr>
                    <w:t>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color w:val="auto"/>
                    </w:rPr>
                  </w:pPr>
                  <w:r>
                    <w:rPr>
                      <w:rFonts w:hint="eastAsia" w:cs="宋体"/>
                      <w:color w:val="auto"/>
                    </w:rPr>
                    <w:t>生产设备</w:t>
                  </w:r>
                </w:p>
              </w:tc>
              <w:tc>
                <w:tcPr>
                  <w:tcW w:w="4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color w:val="auto"/>
                    </w:rPr>
                  </w:pPr>
                  <w:r>
                    <w:rPr>
                      <w:rFonts w:hint="eastAsia" w:cs="宋体"/>
                      <w:color w:val="auto"/>
                    </w:rPr>
                    <w:t>厂界噪声</w:t>
                  </w:r>
                </w:p>
              </w:tc>
              <w:tc>
                <w:tcPr>
                  <w:tcW w:w="100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color w:val="auto"/>
                    </w:rPr>
                  </w:pPr>
                  <w:r>
                    <w:rPr>
                      <w:rFonts w:hint="eastAsia" w:cs="宋体"/>
                      <w:color w:val="auto"/>
                    </w:rPr>
                    <w:t>厂界四周外</w:t>
                  </w:r>
                  <w:r>
                    <w:rPr>
                      <w:color w:val="auto"/>
                    </w:rPr>
                    <w:t>1m</w:t>
                  </w:r>
                </w:p>
              </w:tc>
              <w:tc>
                <w:tcPr>
                  <w:tcW w:w="5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color w:val="auto"/>
                    </w:rPr>
                  </w:pPr>
                  <w:r>
                    <w:rPr>
                      <w:color w:val="auto"/>
                    </w:rPr>
                    <w:t>4</w:t>
                  </w:r>
                  <w:r>
                    <w:rPr>
                      <w:rFonts w:hint="eastAsia" w:cs="宋体"/>
                      <w:color w:val="auto"/>
                    </w:rPr>
                    <w:t>个点</w:t>
                  </w:r>
                </w:p>
              </w:tc>
              <w:tc>
                <w:tcPr>
                  <w:tcW w:w="5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color w:val="auto"/>
                    </w:rPr>
                  </w:pPr>
                  <w:r>
                    <w:rPr>
                      <w:color w:val="auto"/>
                    </w:rPr>
                    <w:t>1</w:t>
                  </w:r>
                  <w:r>
                    <w:rPr>
                      <w:rFonts w:hint="eastAsia" w:cs="宋体"/>
                      <w:color w:val="auto"/>
                    </w:rPr>
                    <w:t>次</w:t>
                  </w:r>
                  <w:r>
                    <w:rPr>
                      <w:color w:val="auto"/>
                    </w:rPr>
                    <w:t>/</w:t>
                  </w:r>
                  <w:r>
                    <w:rPr>
                      <w:rFonts w:hint="eastAsia" w:cs="宋体"/>
                      <w:color w:val="auto"/>
                    </w:rPr>
                    <w:t>季度</w:t>
                  </w:r>
                </w:p>
              </w:tc>
              <w:tc>
                <w:tcPr>
                  <w:tcW w:w="1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color w:val="auto"/>
                    </w:rPr>
                  </w:pPr>
                  <w:r>
                    <w:rPr>
                      <w:rFonts w:hint="eastAsia" w:cs="宋体"/>
                      <w:color w:val="auto"/>
                    </w:rPr>
                    <w:t>《工业企业厂界环境噪声排放标准》（</w:t>
                  </w:r>
                  <w:r>
                    <w:rPr>
                      <w:color w:val="auto"/>
                    </w:rPr>
                    <w:t>GB12348-2008</w:t>
                  </w:r>
                  <w:r>
                    <w:rPr>
                      <w:rFonts w:hint="eastAsia" w:cs="宋体"/>
                      <w:color w:val="auto"/>
                    </w:rPr>
                    <w:t>）</w:t>
                  </w:r>
                </w:p>
                <w:p>
                  <w:pPr>
                    <w:adjustRightInd w:val="0"/>
                    <w:snapToGrid w:val="0"/>
                    <w:spacing w:line="280" w:lineRule="exact"/>
                    <w:jc w:val="center"/>
                    <w:rPr>
                      <w:color w:val="auto"/>
                    </w:rPr>
                  </w:pPr>
                  <w:r>
                    <w:rPr>
                      <w:rFonts w:hint="eastAsia"/>
                      <w:color w:val="auto"/>
                      <w:lang w:val="en-US" w:eastAsia="zh-CN"/>
                    </w:rPr>
                    <w:t>2</w:t>
                  </w:r>
                  <w:r>
                    <w:rPr>
                      <w:rFonts w:hint="eastAsia" w:cs="宋体"/>
                      <w:color w:val="auto"/>
                    </w:rPr>
                    <w:t>类、</w:t>
                  </w:r>
                  <w:r>
                    <w:rPr>
                      <w:color w:val="auto"/>
                    </w:rPr>
                    <w:t>4</w:t>
                  </w:r>
                  <w:r>
                    <w:rPr>
                      <w:rFonts w:hint="eastAsia" w:cs="宋体"/>
                      <w:color w:val="auto"/>
                    </w:rPr>
                    <w:t>类标准</w:t>
                  </w:r>
                </w:p>
              </w:tc>
            </w:tr>
          </w:tbl>
          <w:p>
            <w:pPr>
              <w:adjustRightInd w:val="0"/>
              <w:snapToGrid w:val="0"/>
              <w:spacing w:line="480" w:lineRule="exact"/>
              <w:jc w:val="left"/>
              <w:rPr>
                <w:b/>
                <w:bCs/>
                <w:color w:val="auto"/>
                <w:sz w:val="24"/>
                <w:szCs w:val="24"/>
              </w:rPr>
            </w:pPr>
            <w:r>
              <w:rPr>
                <w:b/>
                <w:bCs/>
                <w:color w:val="auto"/>
                <w:sz w:val="24"/>
                <w:szCs w:val="24"/>
              </w:rPr>
              <w:t>4.4</w:t>
            </w:r>
            <w:r>
              <w:rPr>
                <w:rFonts w:hint="eastAsia" w:cs="宋体"/>
                <w:b/>
                <w:bCs/>
                <w:color w:val="auto"/>
                <w:sz w:val="24"/>
                <w:szCs w:val="24"/>
              </w:rPr>
              <w:t>固体废物</w:t>
            </w:r>
          </w:p>
          <w:p>
            <w:pPr>
              <w:adjustRightInd w:val="0"/>
              <w:snapToGrid w:val="0"/>
              <w:spacing w:line="480" w:lineRule="exact"/>
              <w:ind w:firstLine="480" w:firstLineChars="200"/>
              <w:jc w:val="left"/>
              <w:rPr>
                <w:color w:val="auto"/>
                <w:sz w:val="24"/>
                <w:szCs w:val="24"/>
              </w:rPr>
            </w:pPr>
            <w:r>
              <w:rPr>
                <w:rFonts w:hint="eastAsia" w:cs="宋体"/>
                <w:color w:val="auto"/>
                <w:sz w:val="24"/>
                <w:szCs w:val="24"/>
              </w:rPr>
              <w:t>（</w:t>
            </w:r>
            <w:r>
              <w:rPr>
                <w:color w:val="auto"/>
                <w:sz w:val="24"/>
                <w:szCs w:val="24"/>
              </w:rPr>
              <w:t>1</w:t>
            </w:r>
            <w:r>
              <w:rPr>
                <w:rFonts w:hint="eastAsia" w:cs="宋体"/>
                <w:color w:val="auto"/>
                <w:sz w:val="24"/>
                <w:szCs w:val="24"/>
              </w:rPr>
              <w:t>）固废产生情况</w:t>
            </w:r>
          </w:p>
          <w:p>
            <w:pPr>
              <w:tabs>
                <w:tab w:val="left" w:pos="624"/>
              </w:tabs>
              <w:spacing w:line="480" w:lineRule="exact"/>
              <w:ind w:firstLine="480" w:firstLineChars="200"/>
              <w:rPr>
                <w:color w:val="auto"/>
                <w:sz w:val="24"/>
                <w:szCs w:val="24"/>
              </w:rPr>
            </w:pPr>
            <w:r>
              <w:rPr>
                <w:rFonts w:hint="eastAsia" w:hAnsi="宋体" w:cs="宋体"/>
                <w:color w:val="auto"/>
                <w:sz w:val="24"/>
                <w:szCs w:val="24"/>
              </w:rPr>
              <w:t>根据《固体废物鉴别标准通则》（</w:t>
            </w:r>
            <w:r>
              <w:rPr>
                <w:rFonts w:cs="宋体"/>
                <w:color w:val="auto"/>
                <w:sz w:val="24"/>
                <w:szCs w:val="24"/>
              </w:rPr>
              <w:t>GB34330-2017</w:t>
            </w:r>
            <w:r>
              <w:rPr>
                <w:rFonts w:hint="eastAsia" w:hAnsi="宋体" w:cs="宋体"/>
                <w:color w:val="auto"/>
                <w:sz w:val="24"/>
                <w:szCs w:val="24"/>
              </w:rPr>
              <w:t>）、《国家危险废物名录》以及《危险废物鉴别标准》，对本项目产生的固体废物性质进行判定。</w:t>
            </w:r>
          </w:p>
          <w:p>
            <w:pPr>
              <w:tabs>
                <w:tab w:val="left" w:pos="624"/>
              </w:tabs>
              <w:spacing w:line="480" w:lineRule="exact"/>
              <w:ind w:firstLine="480" w:firstLineChars="200"/>
              <w:rPr>
                <w:rFonts w:ascii="宋体"/>
                <w:color w:val="auto"/>
                <w:sz w:val="24"/>
                <w:szCs w:val="24"/>
              </w:rPr>
            </w:pPr>
            <w:r>
              <w:rPr>
                <w:rFonts w:hint="eastAsia" w:ascii="宋体" w:hAnsi="宋体" w:cs="宋体"/>
                <w:color w:val="auto"/>
                <w:sz w:val="24"/>
                <w:szCs w:val="24"/>
              </w:rPr>
              <w:t>①一般固废</w:t>
            </w:r>
          </w:p>
          <w:p>
            <w:pPr>
              <w:tabs>
                <w:tab w:val="left" w:pos="624"/>
              </w:tabs>
              <w:spacing w:line="480" w:lineRule="exact"/>
              <w:ind w:firstLine="480" w:firstLineChars="200"/>
              <w:rPr>
                <w:color w:val="auto"/>
                <w:sz w:val="24"/>
                <w:szCs w:val="24"/>
              </w:rPr>
            </w:pPr>
            <w:r>
              <w:rPr>
                <w:color w:val="auto"/>
                <w:sz w:val="24"/>
                <w:szCs w:val="24"/>
              </w:rPr>
              <w:t>1</w:t>
            </w:r>
            <w:r>
              <w:rPr>
                <w:rFonts w:hint="eastAsia" w:cs="宋体"/>
                <w:color w:val="auto"/>
                <w:sz w:val="24"/>
                <w:szCs w:val="24"/>
              </w:rPr>
              <w:t>）废金属边角料</w:t>
            </w:r>
          </w:p>
          <w:p>
            <w:pPr>
              <w:tabs>
                <w:tab w:val="left" w:pos="624"/>
              </w:tabs>
              <w:spacing w:line="480" w:lineRule="exact"/>
              <w:ind w:firstLine="480" w:firstLineChars="200"/>
              <w:rPr>
                <w:color w:val="auto"/>
                <w:sz w:val="24"/>
                <w:szCs w:val="24"/>
              </w:rPr>
            </w:pPr>
            <w:r>
              <w:rPr>
                <w:rFonts w:hint="eastAsia" w:cs="宋体"/>
                <w:color w:val="auto"/>
                <w:sz w:val="24"/>
                <w:szCs w:val="24"/>
              </w:rPr>
              <w:t>金属板材下料工序废金属边角料产生量约为原料用量的</w:t>
            </w:r>
            <w:r>
              <w:rPr>
                <w:rFonts w:hint="eastAsia"/>
                <w:color w:val="auto"/>
                <w:sz w:val="24"/>
                <w:szCs w:val="24"/>
              </w:rPr>
              <w:t>1%</w:t>
            </w:r>
            <w:r>
              <w:rPr>
                <w:rFonts w:hint="eastAsia" w:cs="宋体"/>
                <w:color w:val="auto"/>
                <w:sz w:val="24"/>
                <w:szCs w:val="24"/>
              </w:rPr>
              <w:t>，本项目金属板材使用量约为</w:t>
            </w:r>
            <w:r>
              <w:rPr>
                <w:rFonts w:hint="eastAsia"/>
                <w:color w:val="auto"/>
                <w:sz w:val="24"/>
                <w:szCs w:val="24"/>
                <w:lang w:val="en-US" w:eastAsia="zh-CN"/>
              </w:rPr>
              <w:t>338</w:t>
            </w:r>
            <w:r>
              <w:rPr>
                <w:color w:val="auto"/>
                <w:sz w:val="24"/>
                <w:szCs w:val="24"/>
              </w:rPr>
              <w:t>t/a</w:t>
            </w:r>
            <w:r>
              <w:rPr>
                <w:rFonts w:hint="eastAsia" w:cs="宋体"/>
                <w:color w:val="auto"/>
                <w:sz w:val="24"/>
                <w:szCs w:val="24"/>
              </w:rPr>
              <w:t>，则废金属边角料产生量为</w:t>
            </w:r>
            <w:r>
              <w:rPr>
                <w:rFonts w:hint="eastAsia"/>
                <w:color w:val="auto"/>
                <w:sz w:val="24"/>
                <w:szCs w:val="24"/>
                <w:lang w:val="en-US" w:eastAsia="zh-CN"/>
              </w:rPr>
              <w:t>2.38</w:t>
            </w:r>
            <w:r>
              <w:rPr>
                <w:color w:val="auto"/>
                <w:sz w:val="24"/>
                <w:szCs w:val="24"/>
              </w:rPr>
              <w:t>t/a</w:t>
            </w:r>
            <w:r>
              <w:rPr>
                <w:rFonts w:hint="eastAsia" w:cs="宋体"/>
                <w:color w:val="auto"/>
                <w:sz w:val="24"/>
                <w:szCs w:val="24"/>
              </w:rPr>
              <w:t>，集中收集，定期外售。</w:t>
            </w:r>
          </w:p>
          <w:p>
            <w:pPr>
              <w:tabs>
                <w:tab w:val="left" w:pos="624"/>
              </w:tabs>
              <w:spacing w:line="480" w:lineRule="exact"/>
              <w:ind w:firstLine="480" w:firstLineChars="200"/>
              <w:rPr>
                <w:color w:val="auto"/>
                <w:sz w:val="24"/>
                <w:szCs w:val="24"/>
              </w:rPr>
            </w:pPr>
            <w:r>
              <w:rPr>
                <w:rFonts w:ascii="宋体" w:hAnsi="宋体" w:cs="宋体"/>
                <w:color w:val="auto"/>
                <w:sz w:val="24"/>
                <w:szCs w:val="24"/>
              </w:rPr>
              <w:t>2</w:t>
            </w:r>
            <w:r>
              <w:rPr>
                <w:rFonts w:hint="eastAsia" w:ascii="宋体" w:hAnsi="宋体" w:cs="宋体"/>
                <w:color w:val="auto"/>
                <w:sz w:val="24"/>
                <w:szCs w:val="24"/>
              </w:rPr>
              <w:t>）板材加工</w:t>
            </w:r>
            <w:r>
              <w:rPr>
                <w:rFonts w:hint="eastAsia" w:cs="宋体"/>
                <w:color w:val="auto"/>
                <w:sz w:val="24"/>
                <w:szCs w:val="24"/>
              </w:rPr>
              <w:t>除尘器收尘</w:t>
            </w:r>
          </w:p>
          <w:p>
            <w:pPr>
              <w:tabs>
                <w:tab w:val="left" w:pos="624"/>
              </w:tabs>
              <w:spacing w:line="480" w:lineRule="exact"/>
              <w:ind w:firstLine="480" w:firstLineChars="200"/>
              <w:rPr>
                <w:color w:val="auto"/>
                <w:sz w:val="24"/>
                <w:szCs w:val="24"/>
              </w:rPr>
            </w:pPr>
            <w:r>
              <w:rPr>
                <w:rFonts w:hint="eastAsia" w:cs="宋体"/>
                <w:color w:val="auto"/>
                <w:sz w:val="24"/>
                <w:szCs w:val="24"/>
              </w:rPr>
              <w:t>板材加工工序除尘器收集木工粉尘约为</w:t>
            </w:r>
            <w:r>
              <w:rPr>
                <w:color w:val="auto"/>
                <w:sz w:val="24"/>
                <w:szCs w:val="24"/>
              </w:rPr>
              <w:t>0.</w:t>
            </w:r>
            <w:r>
              <w:rPr>
                <w:rFonts w:hint="eastAsia"/>
                <w:color w:val="auto"/>
                <w:sz w:val="24"/>
                <w:szCs w:val="24"/>
                <w:lang w:val="en-US" w:eastAsia="zh-CN"/>
              </w:rPr>
              <w:t>093</w:t>
            </w:r>
            <w:r>
              <w:rPr>
                <w:color w:val="auto"/>
                <w:sz w:val="24"/>
                <w:szCs w:val="24"/>
              </w:rPr>
              <w:t>t/a</w:t>
            </w:r>
            <w:r>
              <w:rPr>
                <w:rFonts w:hint="eastAsia" w:cs="宋体"/>
                <w:color w:val="auto"/>
                <w:sz w:val="24"/>
                <w:szCs w:val="24"/>
              </w:rPr>
              <w:t>，集中收集，定期外售。</w:t>
            </w:r>
          </w:p>
          <w:p>
            <w:pPr>
              <w:tabs>
                <w:tab w:val="left" w:pos="624"/>
              </w:tabs>
              <w:spacing w:line="480" w:lineRule="exact"/>
              <w:ind w:firstLine="480" w:firstLineChars="200"/>
              <w:rPr>
                <w:color w:val="auto"/>
                <w:sz w:val="24"/>
                <w:szCs w:val="24"/>
              </w:rPr>
            </w:pPr>
            <w:r>
              <w:rPr>
                <w:rFonts w:ascii="宋体" w:hAnsi="宋体" w:cs="宋体"/>
                <w:color w:val="auto"/>
                <w:sz w:val="24"/>
                <w:szCs w:val="24"/>
              </w:rPr>
              <w:t>3</w:t>
            </w:r>
            <w:r>
              <w:rPr>
                <w:rFonts w:hint="eastAsia" w:ascii="宋体" w:hAnsi="宋体" w:cs="宋体"/>
                <w:color w:val="auto"/>
                <w:sz w:val="24"/>
                <w:szCs w:val="24"/>
              </w:rPr>
              <w:t>）</w:t>
            </w:r>
            <w:r>
              <w:rPr>
                <w:rFonts w:hint="eastAsia" w:cs="宋体"/>
                <w:color w:val="auto"/>
                <w:sz w:val="24"/>
                <w:szCs w:val="24"/>
              </w:rPr>
              <w:t>除尘器金属收尘</w:t>
            </w:r>
          </w:p>
          <w:p>
            <w:pPr>
              <w:tabs>
                <w:tab w:val="left" w:pos="624"/>
              </w:tabs>
              <w:spacing w:line="480" w:lineRule="exact"/>
              <w:ind w:firstLine="480" w:firstLineChars="200"/>
              <w:rPr>
                <w:color w:val="auto"/>
                <w:sz w:val="24"/>
                <w:szCs w:val="24"/>
              </w:rPr>
            </w:pPr>
            <w:r>
              <w:rPr>
                <w:rFonts w:hint="eastAsia" w:cs="宋体"/>
                <w:color w:val="auto"/>
                <w:sz w:val="24"/>
                <w:szCs w:val="24"/>
              </w:rPr>
              <w:t>项目激光切割工序袋式除尘器收集的金属粉尘，产生量约为</w:t>
            </w:r>
            <w:r>
              <w:rPr>
                <w:rFonts w:hint="eastAsia"/>
                <w:color w:val="auto"/>
                <w:sz w:val="24"/>
                <w:szCs w:val="24"/>
                <w:lang w:val="en-US" w:eastAsia="zh-CN"/>
              </w:rPr>
              <w:t>0.318</w:t>
            </w:r>
            <w:r>
              <w:rPr>
                <w:color w:val="auto"/>
                <w:sz w:val="24"/>
                <w:szCs w:val="24"/>
              </w:rPr>
              <w:t>t/a</w:t>
            </w:r>
            <w:r>
              <w:rPr>
                <w:rFonts w:hint="eastAsia" w:cs="宋体"/>
                <w:color w:val="auto"/>
                <w:sz w:val="24"/>
                <w:szCs w:val="24"/>
              </w:rPr>
              <w:t>，集中收集，定期外售。</w:t>
            </w:r>
          </w:p>
          <w:p>
            <w:pPr>
              <w:tabs>
                <w:tab w:val="left" w:pos="624"/>
              </w:tabs>
              <w:spacing w:line="480" w:lineRule="exact"/>
              <w:ind w:firstLine="480" w:firstLineChars="200"/>
              <w:rPr>
                <w:color w:val="auto"/>
                <w:sz w:val="24"/>
                <w:szCs w:val="24"/>
              </w:rPr>
            </w:pPr>
            <w:r>
              <w:rPr>
                <w:color w:val="auto"/>
                <w:sz w:val="24"/>
                <w:szCs w:val="24"/>
              </w:rPr>
              <w:t>4</w:t>
            </w:r>
            <w:r>
              <w:rPr>
                <w:rFonts w:hint="eastAsia" w:cs="宋体"/>
                <w:color w:val="auto"/>
                <w:sz w:val="24"/>
                <w:szCs w:val="24"/>
              </w:rPr>
              <w:t>）喷塑工序除尘系统收尘</w:t>
            </w:r>
          </w:p>
          <w:p>
            <w:pPr>
              <w:tabs>
                <w:tab w:val="left" w:pos="624"/>
              </w:tabs>
              <w:spacing w:line="480" w:lineRule="exact"/>
              <w:ind w:firstLine="480" w:firstLineChars="200"/>
              <w:rPr>
                <w:color w:val="auto"/>
                <w:sz w:val="24"/>
                <w:szCs w:val="24"/>
              </w:rPr>
            </w:pPr>
            <w:r>
              <w:rPr>
                <w:rFonts w:hint="eastAsia" w:cs="宋体"/>
                <w:color w:val="auto"/>
                <w:sz w:val="24"/>
                <w:szCs w:val="24"/>
              </w:rPr>
              <w:t>喷塑工序除尘系统收集的废塑粉约为</w:t>
            </w:r>
            <w:r>
              <w:rPr>
                <w:rFonts w:hint="eastAsia"/>
                <w:color w:val="auto"/>
                <w:sz w:val="24"/>
                <w:szCs w:val="24"/>
                <w:lang w:val="en-US" w:eastAsia="zh-CN"/>
              </w:rPr>
              <w:t>0.936</w:t>
            </w:r>
            <w:r>
              <w:rPr>
                <w:color w:val="auto"/>
                <w:sz w:val="24"/>
                <w:szCs w:val="24"/>
              </w:rPr>
              <w:t>t/a</w:t>
            </w:r>
            <w:r>
              <w:rPr>
                <w:rFonts w:hint="eastAsia" w:cs="宋体"/>
                <w:color w:val="auto"/>
                <w:sz w:val="24"/>
                <w:szCs w:val="24"/>
              </w:rPr>
              <w:t>，集中收集，定期外售。</w:t>
            </w:r>
          </w:p>
          <w:p>
            <w:pPr>
              <w:tabs>
                <w:tab w:val="left" w:pos="624"/>
              </w:tabs>
              <w:spacing w:line="480" w:lineRule="exact"/>
              <w:ind w:firstLine="480" w:firstLineChars="200"/>
              <w:rPr>
                <w:color w:val="auto"/>
                <w:sz w:val="24"/>
                <w:szCs w:val="24"/>
              </w:rPr>
            </w:pPr>
            <w:r>
              <w:rPr>
                <w:rFonts w:hint="eastAsia"/>
                <w:color w:val="auto"/>
                <w:sz w:val="24"/>
                <w:szCs w:val="24"/>
                <w:lang w:val="en-US" w:eastAsia="zh-CN"/>
              </w:rPr>
              <w:t>5</w:t>
            </w:r>
            <w:r>
              <w:rPr>
                <w:rFonts w:hint="eastAsia" w:cs="宋体"/>
                <w:color w:val="auto"/>
                <w:sz w:val="24"/>
                <w:szCs w:val="24"/>
              </w:rPr>
              <w:t>）生活垃圾</w:t>
            </w:r>
          </w:p>
          <w:p>
            <w:pPr>
              <w:tabs>
                <w:tab w:val="left" w:pos="624"/>
              </w:tabs>
              <w:spacing w:line="480" w:lineRule="exact"/>
              <w:ind w:firstLine="480" w:firstLineChars="200"/>
              <w:rPr>
                <w:rFonts w:cs="宋体"/>
                <w:color w:val="auto"/>
                <w:sz w:val="24"/>
                <w:szCs w:val="24"/>
              </w:rPr>
            </w:pPr>
            <w:r>
              <w:rPr>
                <w:rFonts w:hint="eastAsia" w:cs="宋体"/>
                <w:color w:val="auto"/>
                <w:sz w:val="24"/>
                <w:szCs w:val="24"/>
              </w:rPr>
              <w:t>项目新增劳动定员</w:t>
            </w:r>
            <w:r>
              <w:rPr>
                <w:rFonts w:hint="eastAsia"/>
                <w:color w:val="auto"/>
                <w:sz w:val="24"/>
                <w:szCs w:val="24"/>
                <w:lang w:val="en-US" w:eastAsia="zh-CN"/>
              </w:rPr>
              <w:t>30</w:t>
            </w:r>
            <w:r>
              <w:rPr>
                <w:rFonts w:hint="eastAsia" w:cs="宋体"/>
                <w:color w:val="auto"/>
                <w:sz w:val="24"/>
                <w:szCs w:val="24"/>
              </w:rPr>
              <w:t>人，根据《城镇生活源产排污系数手册》，生活垃圾按</w:t>
            </w:r>
            <w:r>
              <w:rPr>
                <w:color w:val="auto"/>
                <w:sz w:val="24"/>
                <w:szCs w:val="24"/>
              </w:rPr>
              <w:t>0.42kg/</w:t>
            </w:r>
            <w:r>
              <w:rPr>
                <w:rFonts w:hint="eastAsia" w:cs="宋体"/>
                <w:color w:val="auto"/>
                <w:sz w:val="24"/>
                <w:szCs w:val="24"/>
              </w:rPr>
              <w:t>人</w:t>
            </w:r>
            <w:r>
              <w:rPr>
                <w:color w:val="auto"/>
                <w:sz w:val="24"/>
                <w:szCs w:val="24"/>
              </w:rPr>
              <w:t>•d</w:t>
            </w:r>
            <w:r>
              <w:rPr>
                <w:rFonts w:hint="eastAsia" w:cs="宋体"/>
                <w:color w:val="auto"/>
                <w:sz w:val="24"/>
                <w:szCs w:val="24"/>
              </w:rPr>
              <w:t>计算，则项目产生生活垃圾</w:t>
            </w:r>
            <w:r>
              <w:rPr>
                <w:rFonts w:hint="eastAsia"/>
                <w:color w:val="auto"/>
                <w:sz w:val="24"/>
                <w:szCs w:val="24"/>
                <w:lang w:val="en-US" w:eastAsia="zh-CN"/>
              </w:rPr>
              <w:t>4.158</w:t>
            </w:r>
            <w:r>
              <w:rPr>
                <w:color w:val="auto"/>
                <w:sz w:val="24"/>
                <w:szCs w:val="24"/>
              </w:rPr>
              <w:t>t/a</w:t>
            </w:r>
            <w:r>
              <w:rPr>
                <w:rFonts w:hint="eastAsia" w:cs="宋体"/>
                <w:color w:val="auto"/>
                <w:sz w:val="24"/>
                <w:szCs w:val="24"/>
              </w:rPr>
              <w:t>。</w:t>
            </w:r>
          </w:p>
          <w:p>
            <w:pPr>
              <w:tabs>
                <w:tab w:val="left" w:pos="624"/>
              </w:tabs>
              <w:spacing w:line="480" w:lineRule="exact"/>
              <w:ind w:firstLine="480" w:firstLineChars="200"/>
              <w:rPr>
                <w:rFonts w:cs="宋体"/>
                <w:color w:val="auto"/>
                <w:sz w:val="24"/>
                <w:szCs w:val="24"/>
              </w:rPr>
            </w:pPr>
            <w:r>
              <w:rPr>
                <w:rFonts w:hint="eastAsia" w:cs="宋体"/>
                <w:color w:val="auto"/>
                <w:sz w:val="24"/>
                <w:szCs w:val="24"/>
              </w:rPr>
              <w:t>厂区内设垃圾分类收集桶，产生的生活垃圾先分类收集在生活垃圾收集桶，再交由当地环卫部门外运处理。</w:t>
            </w:r>
          </w:p>
          <w:p>
            <w:pPr>
              <w:tabs>
                <w:tab w:val="left" w:pos="624"/>
              </w:tabs>
              <w:spacing w:line="480" w:lineRule="exact"/>
              <w:ind w:firstLine="480" w:firstLineChars="200"/>
              <w:rPr>
                <w:rFonts w:ascii="宋体"/>
                <w:color w:val="auto"/>
                <w:sz w:val="24"/>
                <w:szCs w:val="24"/>
              </w:rPr>
            </w:pPr>
            <w:r>
              <w:rPr>
                <w:rFonts w:hint="eastAsia" w:ascii="宋体" w:hAnsi="宋体" w:cs="宋体"/>
                <w:color w:val="auto"/>
                <w:sz w:val="24"/>
                <w:szCs w:val="24"/>
              </w:rPr>
              <w:t>②危险废物</w:t>
            </w:r>
          </w:p>
          <w:p>
            <w:pPr>
              <w:tabs>
                <w:tab w:val="left" w:pos="624"/>
              </w:tabs>
              <w:spacing w:line="480" w:lineRule="exact"/>
              <w:ind w:firstLine="480" w:firstLineChars="200"/>
              <w:rPr>
                <w:color w:val="auto"/>
                <w:sz w:val="24"/>
                <w:szCs w:val="24"/>
              </w:rPr>
            </w:pPr>
            <w:r>
              <w:rPr>
                <w:rFonts w:ascii="宋体" w:hAnsi="宋体" w:cs="宋体"/>
                <w:color w:val="auto"/>
                <w:sz w:val="24"/>
                <w:szCs w:val="24"/>
              </w:rPr>
              <w:t>1</w:t>
            </w:r>
            <w:r>
              <w:rPr>
                <w:rFonts w:hint="eastAsia" w:ascii="宋体" w:hAnsi="宋体" w:cs="宋体"/>
                <w:color w:val="auto"/>
                <w:sz w:val="24"/>
                <w:szCs w:val="24"/>
              </w:rPr>
              <w:t>）废活性炭</w:t>
            </w:r>
          </w:p>
          <w:p>
            <w:pPr>
              <w:tabs>
                <w:tab w:val="left" w:pos="624"/>
              </w:tabs>
              <w:spacing w:line="480" w:lineRule="exact"/>
              <w:ind w:firstLine="480" w:firstLineChars="200"/>
              <w:rPr>
                <w:color w:val="auto"/>
                <w:sz w:val="24"/>
                <w:szCs w:val="24"/>
              </w:rPr>
            </w:pPr>
            <w:r>
              <w:rPr>
                <w:rFonts w:hint="eastAsia" w:cs="宋体"/>
                <w:color w:val="auto"/>
                <w:sz w:val="24"/>
                <w:szCs w:val="24"/>
              </w:rPr>
              <w:t>本项目喷塑烘干固化过程中产生的有机废气采用活性炭吸附装置进行净化处理处理，废气处理过程中会产生废活性炭，本项目被活性炭吸附装置吸附的有机废气量约为</w:t>
            </w:r>
            <w:r>
              <w:rPr>
                <w:color w:val="auto"/>
                <w:sz w:val="24"/>
                <w:szCs w:val="24"/>
              </w:rPr>
              <w:t>0.027t/a</w:t>
            </w:r>
            <w:r>
              <w:rPr>
                <w:rFonts w:hint="eastAsia" w:cs="宋体"/>
                <w:color w:val="auto"/>
                <w:sz w:val="24"/>
                <w:szCs w:val="24"/>
              </w:rPr>
              <w:t>，根据《活性炭吸附手册》，活性炭对有机废气的吸附总量为</w:t>
            </w:r>
            <w:r>
              <w:rPr>
                <w:color w:val="auto"/>
                <w:sz w:val="24"/>
                <w:szCs w:val="24"/>
              </w:rPr>
              <w:t>0.1~0.4kg/kg</w:t>
            </w:r>
            <w:r>
              <w:rPr>
                <w:rFonts w:hint="eastAsia" w:cs="宋体"/>
                <w:color w:val="auto"/>
                <w:sz w:val="24"/>
                <w:szCs w:val="24"/>
              </w:rPr>
              <w:t>（活性炭），本项目按</w:t>
            </w:r>
            <w:r>
              <w:rPr>
                <w:color w:val="auto"/>
                <w:sz w:val="24"/>
                <w:szCs w:val="24"/>
              </w:rPr>
              <w:t>0.20kg/kg-</w:t>
            </w:r>
            <w:r>
              <w:rPr>
                <w:rFonts w:hint="eastAsia" w:cs="宋体"/>
                <w:color w:val="auto"/>
                <w:sz w:val="24"/>
                <w:szCs w:val="24"/>
              </w:rPr>
              <w:t>活性炭</w:t>
            </w:r>
            <w:r>
              <w:rPr>
                <w:color w:val="auto"/>
                <w:sz w:val="24"/>
                <w:szCs w:val="24"/>
              </w:rPr>
              <w:t>-</w:t>
            </w:r>
            <w:r>
              <w:rPr>
                <w:rFonts w:hint="eastAsia" w:cs="宋体"/>
                <w:color w:val="auto"/>
                <w:sz w:val="24"/>
                <w:szCs w:val="24"/>
              </w:rPr>
              <w:t>计，则活性炭用量约为</w:t>
            </w:r>
            <w:r>
              <w:rPr>
                <w:color w:val="auto"/>
                <w:sz w:val="24"/>
                <w:szCs w:val="24"/>
              </w:rPr>
              <w:t>0.14t/a</w:t>
            </w:r>
            <w:r>
              <w:rPr>
                <w:rFonts w:hint="eastAsia" w:cs="宋体"/>
                <w:color w:val="auto"/>
                <w:sz w:val="24"/>
                <w:szCs w:val="24"/>
              </w:rPr>
              <w:t>，废活性炭产生量约</w:t>
            </w:r>
            <w:r>
              <w:rPr>
                <w:color w:val="auto"/>
                <w:sz w:val="24"/>
                <w:szCs w:val="24"/>
              </w:rPr>
              <w:t>0.17t/a</w:t>
            </w:r>
            <w:r>
              <w:rPr>
                <w:rFonts w:hint="eastAsia" w:cs="宋体"/>
                <w:color w:val="auto"/>
                <w:sz w:val="24"/>
                <w:szCs w:val="24"/>
              </w:rPr>
              <w:t>。对照《国家危险废物名录》（</w:t>
            </w:r>
            <w:r>
              <w:rPr>
                <w:color w:val="auto"/>
                <w:sz w:val="24"/>
                <w:szCs w:val="24"/>
              </w:rPr>
              <w:t>2021</w:t>
            </w:r>
            <w:r>
              <w:rPr>
                <w:rFonts w:hint="eastAsia" w:cs="宋体"/>
                <w:color w:val="auto"/>
                <w:sz w:val="24"/>
                <w:szCs w:val="24"/>
              </w:rPr>
              <w:t>版），废活性炭属于危险废物（</w:t>
            </w:r>
            <w:r>
              <w:rPr>
                <w:color w:val="auto"/>
                <w:sz w:val="24"/>
                <w:szCs w:val="24"/>
              </w:rPr>
              <w:t>HW49</w:t>
            </w:r>
            <w:r>
              <w:rPr>
                <w:rFonts w:hint="eastAsia" w:cs="宋体"/>
                <w:color w:val="auto"/>
                <w:sz w:val="24"/>
                <w:szCs w:val="24"/>
              </w:rPr>
              <w:t>，危废代码</w:t>
            </w:r>
            <w:r>
              <w:rPr>
                <w:color w:val="auto"/>
                <w:sz w:val="24"/>
                <w:szCs w:val="24"/>
              </w:rPr>
              <w:t>900-039-49</w:t>
            </w:r>
            <w:r>
              <w:rPr>
                <w:rFonts w:hint="eastAsia" w:cs="宋体"/>
                <w:color w:val="auto"/>
                <w:sz w:val="24"/>
                <w:szCs w:val="24"/>
              </w:rPr>
              <w:t>）。危险废物集中收集，分类暂存于危废暂存间内，定期交由有相关危险废物处置资质的单位处理。</w:t>
            </w:r>
          </w:p>
          <w:p>
            <w:pPr>
              <w:tabs>
                <w:tab w:val="left" w:pos="624"/>
              </w:tabs>
              <w:spacing w:line="480" w:lineRule="exact"/>
              <w:ind w:firstLine="480" w:firstLineChars="200"/>
              <w:rPr>
                <w:color w:val="auto"/>
                <w:sz w:val="24"/>
                <w:szCs w:val="24"/>
              </w:rPr>
            </w:pPr>
            <w:r>
              <w:rPr>
                <w:rFonts w:ascii="宋体" w:hAnsi="宋体" w:cs="宋体"/>
                <w:color w:val="auto"/>
                <w:sz w:val="24"/>
                <w:szCs w:val="24"/>
              </w:rPr>
              <w:t>2</w:t>
            </w:r>
            <w:r>
              <w:rPr>
                <w:rFonts w:hint="eastAsia" w:ascii="宋体" w:hAnsi="宋体" w:cs="宋体"/>
                <w:color w:val="auto"/>
                <w:sz w:val="24"/>
                <w:szCs w:val="24"/>
              </w:rPr>
              <w:t>）废机油</w:t>
            </w:r>
          </w:p>
          <w:p>
            <w:pPr>
              <w:tabs>
                <w:tab w:val="left" w:pos="624"/>
              </w:tabs>
              <w:spacing w:line="440" w:lineRule="exact"/>
              <w:ind w:firstLine="480" w:firstLineChars="200"/>
              <w:rPr>
                <w:rFonts w:cs="宋体"/>
                <w:color w:val="auto"/>
                <w:sz w:val="24"/>
                <w:szCs w:val="24"/>
              </w:rPr>
            </w:pPr>
            <w:r>
              <w:rPr>
                <w:rFonts w:hint="eastAsia" w:cs="宋体"/>
                <w:color w:val="auto"/>
                <w:sz w:val="24"/>
                <w:szCs w:val="24"/>
              </w:rPr>
              <w:t>项目设备检修过程中会产生少量废机油，产生量约</w:t>
            </w:r>
            <w:r>
              <w:rPr>
                <w:color w:val="auto"/>
                <w:sz w:val="24"/>
                <w:szCs w:val="24"/>
              </w:rPr>
              <w:t>0.</w:t>
            </w:r>
            <w:r>
              <w:rPr>
                <w:rFonts w:hint="eastAsia"/>
                <w:color w:val="auto"/>
                <w:sz w:val="24"/>
                <w:szCs w:val="24"/>
              </w:rPr>
              <w:t>2</w:t>
            </w:r>
            <w:r>
              <w:rPr>
                <w:color w:val="auto"/>
                <w:sz w:val="24"/>
                <w:szCs w:val="24"/>
              </w:rPr>
              <w:t>t/a</w:t>
            </w:r>
            <w:r>
              <w:rPr>
                <w:rFonts w:hint="eastAsia" w:cs="宋体"/>
                <w:color w:val="auto"/>
                <w:sz w:val="24"/>
                <w:szCs w:val="24"/>
              </w:rPr>
              <w:t>。对照《国家危险废物名录》（</w:t>
            </w:r>
            <w:r>
              <w:rPr>
                <w:color w:val="auto"/>
                <w:sz w:val="24"/>
                <w:szCs w:val="24"/>
              </w:rPr>
              <w:t>2021</w:t>
            </w:r>
            <w:r>
              <w:rPr>
                <w:rFonts w:hint="eastAsia" w:cs="宋体"/>
                <w:color w:val="auto"/>
                <w:sz w:val="24"/>
                <w:szCs w:val="24"/>
              </w:rPr>
              <w:t>版），废矿物油属于危险废物（</w:t>
            </w:r>
            <w:r>
              <w:rPr>
                <w:color w:val="auto"/>
                <w:sz w:val="24"/>
                <w:szCs w:val="24"/>
              </w:rPr>
              <w:t>HW08</w:t>
            </w:r>
            <w:r>
              <w:rPr>
                <w:rFonts w:hint="eastAsia" w:cs="宋体"/>
                <w:color w:val="auto"/>
                <w:sz w:val="24"/>
                <w:szCs w:val="24"/>
              </w:rPr>
              <w:t>，危废代码</w:t>
            </w:r>
            <w:r>
              <w:rPr>
                <w:color w:val="auto"/>
                <w:sz w:val="24"/>
                <w:szCs w:val="24"/>
              </w:rPr>
              <w:t>900-214-08</w:t>
            </w:r>
            <w:r>
              <w:rPr>
                <w:rFonts w:hint="eastAsia" w:cs="宋体"/>
                <w:color w:val="auto"/>
                <w:sz w:val="24"/>
                <w:szCs w:val="24"/>
              </w:rPr>
              <w:t>）。危险废物集中收集，分类暂存于危废暂存间内，定期交由有相关危险废物处置资质的单位处理。</w:t>
            </w:r>
          </w:p>
          <w:p>
            <w:pPr>
              <w:tabs>
                <w:tab w:val="left" w:pos="624"/>
              </w:tabs>
              <w:spacing w:line="440" w:lineRule="exact"/>
              <w:ind w:firstLine="480" w:firstLineChars="200"/>
              <w:rPr>
                <w:rFonts w:cs="宋体"/>
                <w:color w:val="auto"/>
                <w:sz w:val="24"/>
                <w:szCs w:val="24"/>
              </w:rPr>
            </w:pPr>
            <w:r>
              <w:rPr>
                <w:rFonts w:cs="宋体"/>
                <w:color w:val="auto"/>
                <w:sz w:val="24"/>
                <w:szCs w:val="24"/>
              </w:rPr>
              <w:t>3）</w:t>
            </w:r>
            <w:r>
              <w:rPr>
                <w:rFonts w:hint="eastAsia" w:cs="宋体"/>
                <w:color w:val="auto"/>
                <w:sz w:val="24"/>
                <w:szCs w:val="24"/>
              </w:rPr>
              <w:t>含油废抹布及手套</w:t>
            </w:r>
          </w:p>
          <w:p>
            <w:pPr>
              <w:tabs>
                <w:tab w:val="left" w:pos="624"/>
              </w:tabs>
              <w:spacing w:line="440" w:lineRule="exact"/>
              <w:ind w:firstLine="480" w:firstLineChars="200"/>
              <w:rPr>
                <w:rFonts w:cs="宋体"/>
                <w:color w:val="auto"/>
                <w:sz w:val="24"/>
                <w:szCs w:val="24"/>
              </w:rPr>
            </w:pPr>
            <w:r>
              <w:rPr>
                <w:rFonts w:hint="eastAsia" w:cs="宋体"/>
                <w:color w:val="auto"/>
                <w:sz w:val="24"/>
                <w:szCs w:val="24"/>
              </w:rPr>
              <w:t>根据企业提供资料，本项目含油废抹布及手套产生量约为0.002t/a。对照《国家危险废物名录》（</w:t>
            </w:r>
            <w:r>
              <w:rPr>
                <w:color w:val="auto"/>
                <w:sz w:val="24"/>
                <w:szCs w:val="24"/>
              </w:rPr>
              <w:t>2021</w:t>
            </w:r>
            <w:r>
              <w:rPr>
                <w:rFonts w:hint="eastAsia" w:cs="宋体"/>
                <w:color w:val="auto"/>
                <w:sz w:val="24"/>
                <w:szCs w:val="24"/>
              </w:rPr>
              <w:t>版），含油废抹布及手套属于危险废物（</w:t>
            </w:r>
            <w:r>
              <w:rPr>
                <w:color w:val="auto"/>
                <w:sz w:val="24"/>
                <w:szCs w:val="24"/>
              </w:rPr>
              <w:t>HW49</w:t>
            </w:r>
            <w:r>
              <w:rPr>
                <w:rFonts w:hint="eastAsia" w:cs="宋体"/>
                <w:color w:val="auto"/>
                <w:sz w:val="24"/>
                <w:szCs w:val="24"/>
              </w:rPr>
              <w:t>，危废代码</w:t>
            </w:r>
            <w:r>
              <w:rPr>
                <w:color w:val="auto"/>
                <w:sz w:val="24"/>
                <w:szCs w:val="24"/>
              </w:rPr>
              <w:t>900-041-49</w:t>
            </w:r>
            <w:r>
              <w:rPr>
                <w:rFonts w:hint="eastAsia" w:cs="宋体"/>
                <w:color w:val="auto"/>
                <w:sz w:val="24"/>
                <w:szCs w:val="24"/>
              </w:rPr>
              <w:t>）。危险废物集中收集，分类暂存于危废暂存间内，定期交由有相关危险废物处置资质的单位处理。</w:t>
            </w:r>
          </w:p>
          <w:p>
            <w:pPr>
              <w:adjustRightInd w:val="0"/>
              <w:snapToGrid w:val="0"/>
              <w:spacing w:line="440" w:lineRule="exact"/>
              <w:jc w:val="center"/>
              <w:rPr>
                <w:b/>
                <w:bCs/>
                <w:color w:val="auto"/>
                <w:sz w:val="24"/>
                <w:szCs w:val="24"/>
              </w:rPr>
            </w:pPr>
            <w:r>
              <w:rPr>
                <w:rFonts w:hint="eastAsia" w:cs="宋体"/>
                <w:b/>
                <w:bCs/>
                <w:color w:val="auto"/>
                <w:sz w:val="24"/>
                <w:szCs w:val="24"/>
              </w:rPr>
              <w:t>表</w:t>
            </w:r>
            <w:r>
              <w:rPr>
                <w:rFonts w:hint="eastAsia"/>
                <w:b/>
                <w:bCs/>
                <w:color w:val="auto"/>
                <w:sz w:val="24"/>
                <w:szCs w:val="24"/>
                <w:lang w:val="en-US" w:eastAsia="zh-CN"/>
              </w:rPr>
              <w:t>4-12</w:t>
            </w:r>
            <w:r>
              <w:rPr>
                <w:b/>
                <w:bCs/>
                <w:color w:val="auto"/>
                <w:sz w:val="24"/>
                <w:szCs w:val="24"/>
              </w:rPr>
              <w:t xml:space="preserve">  </w:t>
            </w:r>
            <w:r>
              <w:rPr>
                <w:rFonts w:hint="eastAsia" w:cs="宋体"/>
                <w:b/>
                <w:bCs/>
                <w:color w:val="auto"/>
                <w:sz w:val="24"/>
                <w:szCs w:val="24"/>
              </w:rPr>
              <w:t>项目危险废物产生情况一览表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092"/>
              <w:gridCol w:w="852"/>
              <w:gridCol w:w="1280"/>
              <w:gridCol w:w="711"/>
              <w:gridCol w:w="994"/>
              <w:gridCol w:w="854"/>
              <w:gridCol w:w="507"/>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序号</w:t>
                  </w:r>
                </w:p>
              </w:tc>
              <w:tc>
                <w:tcPr>
                  <w:tcW w:w="7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危险废物名称</w:t>
                  </w:r>
                </w:p>
              </w:tc>
              <w:tc>
                <w:tcPr>
                  <w:tcW w:w="55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危险废物类别</w:t>
                  </w:r>
                </w:p>
              </w:tc>
              <w:tc>
                <w:tcPr>
                  <w:tcW w:w="82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危险废物代码</w:t>
                  </w:r>
                </w:p>
              </w:tc>
              <w:tc>
                <w:tcPr>
                  <w:tcW w:w="46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olor w:val="auto"/>
                    </w:rPr>
                    <w:t>危险特性</w:t>
                  </w:r>
                </w:p>
              </w:tc>
              <w:tc>
                <w:tcPr>
                  <w:tcW w:w="6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产生量</w:t>
                  </w:r>
                </w:p>
              </w:tc>
              <w:tc>
                <w:tcPr>
                  <w:tcW w:w="5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产生工序及装置</w:t>
                  </w:r>
                </w:p>
              </w:tc>
              <w:tc>
                <w:tcPr>
                  <w:tcW w:w="32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形态</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1</w:t>
                  </w:r>
                </w:p>
              </w:tc>
              <w:tc>
                <w:tcPr>
                  <w:tcW w:w="7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废活性炭</w:t>
                  </w:r>
                </w:p>
              </w:tc>
              <w:tc>
                <w:tcPr>
                  <w:tcW w:w="55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HW49</w:t>
                  </w:r>
                </w:p>
              </w:tc>
              <w:tc>
                <w:tcPr>
                  <w:tcW w:w="82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900-039-49</w:t>
                  </w:r>
                </w:p>
              </w:tc>
              <w:tc>
                <w:tcPr>
                  <w:tcW w:w="46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olor w:val="auto"/>
                    </w:rPr>
                    <w:t>毒性</w:t>
                  </w:r>
                </w:p>
              </w:tc>
              <w:tc>
                <w:tcPr>
                  <w:tcW w:w="6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0.17t/a</w:t>
                  </w:r>
                </w:p>
              </w:tc>
              <w:tc>
                <w:tcPr>
                  <w:tcW w:w="5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有机废气处理</w:t>
                  </w:r>
                </w:p>
              </w:tc>
              <w:tc>
                <w:tcPr>
                  <w:tcW w:w="32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固态</w:t>
                  </w:r>
                </w:p>
              </w:tc>
              <w:tc>
                <w:tcPr>
                  <w:tcW w:w="618" w:type="pct"/>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分类集中收集，定期委托有资质单位处置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2</w:t>
                  </w:r>
                </w:p>
              </w:tc>
              <w:tc>
                <w:tcPr>
                  <w:tcW w:w="7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废机油</w:t>
                  </w:r>
                </w:p>
              </w:tc>
              <w:tc>
                <w:tcPr>
                  <w:tcW w:w="55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HW08</w:t>
                  </w:r>
                </w:p>
              </w:tc>
              <w:tc>
                <w:tcPr>
                  <w:tcW w:w="82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900-214-08</w:t>
                  </w:r>
                </w:p>
              </w:tc>
              <w:tc>
                <w:tcPr>
                  <w:tcW w:w="46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olor w:val="auto"/>
                    </w:rPr>
                    <w:t>易燃性</w:t>
                  </w:r>
                </w:p>
              </w:tc>
              <w:tc>
                <w:tcPr>
                  <w:tcW w:w="6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0.</w:t>
                  </w:r>
                  <w:r>
                    <w:rPr>
                      <w:rFonts w:hint="eastAsia"/>
                      <w:color w:val="auto"/>
                    </w:rPr>
                    <w:t>2</w:t>
                  </w:r>
                  <w:r>
                    <w:rPr>
                      <w:color w:val="auto"/>
                    </w:rPr>
                    <w:t>t/a</w:t>
                  </w:r>
                </w:p>
              </w:tc>
              <w:tc>
                <w:tcPr>
                  <w:tcW w:w="5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设备检修</w:t>
                  </w:r>
                </w:p>
              </w:tc>
              <w:tc>
                <w:tcPr>
                  <w:tcW w:w="32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cs="宋体"/>
                      <w:color w:val="auto"/>
                    </w:rPr>
                  </w:pPr>
                  <w:r>
                    <w:rPr>
                      <w:rFonts w:hint="eastAsia" w:cs="宋体"/>
                      <w:color w:val="auto"/>
                    </w:rPr>
                    <w:t>液态</w:t>
                  </w:r>
                </w:p>
              </w:tc>
              <w:tc>
                <w:tcPr>
                  <w:tcW w:w="618" w:type="pct"/>
                  <w:vMerge w:val="continue"/>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3</w:t>
                  </w:r>
                </w:p>
              </w:tc>
              <w:tc>
                <w:tcPr>
                  <w:tcW w:w="7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olor w:val="auto"/>
                    </w:rPr>
                    <w:t>含油废抹布及手套</w:t>
                  </w:r>
                </w:p>
              </w:tc>
              <w:tc>
                <w:tcPr>
                  <w:tcW w:w="55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HW49</w:t>
                  </w:r>
                </w:p>
              </w:tc>
              <w:tc>
                <w:tcPr>
                  <w:tcW w:w="82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900-041-49</w:t>
                  </w:r>
                </w:p>
              </w:tc>
              <w:tc>
                <w:tcPr>
                  <w:tcW w:w="46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olor w:val="auto"/>
                    </w:rPr>
                    <w:t>易燃性</w:t>
                  </w:r>
                </w:p>
              </w:tc>
              <w:tc>
                <w:tcPr>
                  <w:tcW w:w="6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0.00</w:t>
                  </w:r>
                  <w:r>
                    <w:rPr>
                      <w:rFonts w:hint="eastAsia"/>
                      <w:color w:val="auto"/>
                    </w:rPr>
                    <w:t>2</w:t>
                  </w:r>
                  <w:r>
                    <w:rPr>
                      <w:color w:val="auto"/>
                    </w:rPr>
                    <w:t>t/a</w:t>
                  </w:r>
                </w:p>
              </w:tc>
              <w:tc>
                <w:tcPr>
                  <w:tcW w:w="5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设备检修</w:t>
                  </w:r>
                </w:p>
              </w:tc>
              <w:tc>
                <w:tcPr>
                  <w:tcW w:w="32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固态</w:t>
                  </w:r>
                </w:p>
              </w:tc>
              <w:tc>
                <w:tcPr>
                  <w:tcW w:w="618" w:type="pct"/>
                  <w:vMerge w:val="continue"/>
                  <w:tcBorders>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p>
              </w:tc>
            </w:tr>
          </w:tbl>
          <w:p>
            <w:pPr>
              <w:adjustRightInd w:val="0"/>
              <w:snapToGrid w:val="0"/>
              <w:spacing w:line="440" w:lineRule="exact"/>
              <w:jc w:val="center"/>
              <w:rPr>
                <w:b/>
                <w:bCs/>
                <w:color w:val="auto"/>
                <w:sz w:val="24"/>
                <w:szCs w:val="24"/>
              </w:rPr>
            </w:pPr>
            <w:r>
              <w:rPr>
                <w:rFonts w:hint="eastAsia" w:cs="宋体"/>
                <w:b/>
                <w:bCs/>
                <w:color w:val="auto"/>
                <w:sz w:val="24"/>
                <w:szCs w:val="24"/>
              </w:rPr>
              <w:t>表</w:t>
            </w:r>
            <w:r>
              <w:rPr>
                <w:rFonts w:hint="eastAsia"/>
                <w:b/>
                <w:bCs/>
                <w:color w:val="auto"/>
                <w:sz w:val="24"/>
                <w:szCs w:val="24"/>
                <w:lang w:val="en-US" w:eastAsia="zh-CN"/>
              </w:rPr>
              <w:t>4-13</w:t>
            </w:r>
            <w:r>
              <w:rPr>
                <w:b/>
                <w:bCs/>
                <w:color w:val="auto"/>
                <w:sz w:val="24"/>
                <w:szCs w:val="24"/>
              </w:rPr>
              <w:t xml:space="preserve">  </w:t>
            </w:r>
            <w:r>
              <w:rPr>
                <w:rFonts w:hint="eastAsia" w:cs="宋体"/>
                <w:b/>
                <w:bCs/>
                <w:color w:val="auto"/>
                <w:sz w:val="24"/>
                <w:szCs w:val="24"/>
              </w:rPr>
              <w:t>固体废物产生及处置情况一览表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583"/>
              <w:gridCol w:w="1421"/>
              <w:gridCol w:w="1279"/>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序号</w:t>
                  </w:r>
                </w:p>
              </w:tc>
              <w:tc>
                <w:tcPr>
                  <w:tcW w:w="15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废物名称</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产量（</w:t>
                  </w:r>
                  <w:r>
                    <w:rPr>
                      <w:color w:val="auto"/>
                    </w:rPr>
                    <w:t>t/a</w:t>
                  </w:r>
                  <w:r>
                    <w:rPr>
                      <w:rFonts w:hint="eastAsia" w:cs="宋体"/>
                      <w:color w:val="auto"/>
                    </w:rPr>
                    <w:t>）</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性质</w:t>
                  </w:r>
                </w:p>
              </w:tc>
              <w:tc>
                <w:tcPr>
                  <w:tcW w:w="2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1</w:t>
                  </w:r>
                </w:p>
              </w:tc>
              <w:tc>
                <w:tcPr>
                  <w:tcW w:w="15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板材加工除尘器收尘</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0.093</w:t>
                  </w:r>
                </w:p>
              </w:tc>
              <w:tc>
                <w:tcPr>
                  <w:tcW w:w="1276" w:type="dxa"/>
                  <w:tcBorders>
                    <w:top w:val="single" w:color="auto" w:sz="4" w:space="0"/>
                    <w:left w:val="single" w:color="auto" w:sz="4" w:space="0"/>
                    <w:right w:val="single" w:color="auto" w:sz="4" w:space="0"/>
                  </w:tcBorders>
                  <w:vAlign w:val="center"/>
                </w:tcPr>
                <w:p>
                  <w:pPr>
                    <w:adjustRightInd w:val="0"/>
                    <w:snapToGrid w:val="0"/>
                    <w:spacing w:line="300" w:lineRule="exact"/>
                    <w:jc w:val="center"/>
                    <w:rPr>
                      <w:color w:val="auto"/>
                    </w:rPr>
                  </w:pPr>
                  <w:r>
                    <w:rPr>
                      <w:rFonts w:hint="eastAsia"/>
                      <w:color w:val="auto"/>
                    </w:rPr>
                    <w:t>一般固废</w:t>
                  </w:r>
                </w:p>
                <w:p>
                  <w:pPr>
                    <w:adjustRightInd w:val="0"/>
                    <w:snapToGrid w:val="0"/>
                    <w:spacing w:line="300" w:lineRule="exact"/>
                    <w:jc w:val="center"/>
                    <w:rPr>
                      <w:color w:val="auto"/>
                    </w:rPr>
                  </w:pPr>
                  <w:r>
                    <w:rPr>
                      <w:rFonts w:hint="eastAsia"/>
                      <w:color w:val="auto"/>
                    </w:rPr>
                    <w:t>213-003-66</w:t>
                  </w:r>
                </w:p>
              </w:tc>
              <w:tc>
                <w:tcPr>
                  <w:tcW w:w="2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收集，外售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2</w:t>
                  </w:r>
                </w:p>
              </w:tc>
              <w:tc>
                <w:tcPr>
                  <w:tcW w:w="15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废金属边角料</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2.38</w:t>
                  </w:r>
                </w:p>
              </w:tc>
              <w:tc>
                <w:tcPr>
                  <w:tcW w:w="1276" w:type="dxa"/>
                  <w:tcBorders>
                    <w:left w:val="single" w:color="auto" w:sz="4" w:space="0"/>
                    <w:right w:val="single" w:color="auto" w:sz="4" w:space="0"/>
                  </w:tcBorders>
                  <w:vAlign w:val="center"/>
                </w:tcPr>
                <w:p>
                  <w:pPr>
                    <w:adjustRightInd w:val="0"/>
                    <w:snapToGrid w:val="0"/>
                    <w:spacing w:line="300" w:lineRule="exact"/>
                    <w:jc w:val="center"/>
                    <w:rPr>
                      <w:color w:val="auto"/>
                    </w:rPr>
                  </w:pPr>
                  <w:r>
                    <w:rPr>
                      <w:rFonts w:hint="eastAsia"/>
                      <w:color w:val="auto"/>
                    </w:rPr>
                    <w:t>一般固废</w:t>
                  </w:r>
                </w:p>
                <w:p>
                  <w:pPr>
                    <w:adjustRightInd w:val="0"/>
                    <w:snapToGrid w:val="0"/>
                    <w:spacing w:line="300" w:lineRule="exact"/>
                    <w:jc w:val="center"/>
                    <w:rPr>
                      <w:color w:val="auto"/>
                    </w:rPr>
                  </w:pPr>
                  <w:r>
                    <w:rPr>
                      <w:rFonts w:hint="eastAsia"/>
                      <w:color w:val="auto"/>
                    </w:rPr>
                    <w:t>213-003-09</w:t>
                  </w:r>
                </w:p>
              </w:tc>
              <w:tc>
                <w:tcPr>
                  <w:tcW w:w="2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收集，外售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3</w:t>
                  </w:r>
                </w:p>
              </w:tc>
              <w:tc>
                <w:tcPr>
                  <w:tcW w:w="15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除尘器金属收尘</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0.318</w:t>
                  </w:r>
                </w:p>
              </w:tc>
              <w:tc>
                <w:tcPr>
                  <w:tcW w:w="1276" w:type="dxa"/>
                  <w:tcBorders>
                    <w:left w:val="single" w:color="auto" w:sz="4" w:space="0"/>
                    <w:right w:val="single" w:color="auto" w:sz="4" w:space="0"/>
                  </w:tcBorders>
                  <w:vAlign w:val="center"/>
                </w:tcPr>
                <w:p>
                  <w:pPr>
                    <w:adjustRightInd w:val="0"/>
                    <w:snapToGrid w:val="0"/>
                    <w:spacing w:line="300" w:lineRule="exact"/>
                    <w:jc w:val="center"/>
                    <w:rPr>
                      <w:color w:val="auto"/>
                    </w:rPr>
                  </w:pPr>
                  <w:r>
                    <w:rPr>
                      <w:rFonts w:hint="eastAsia"/>
                      <w:color w:val="auto"/>
                    </w:rPr>
                    <w:t>一般固废</w:t>
                  </w:r>
                </w:p>
                <w:p>
                  <w:pPr>
                    <w:adjustRightInd w:val="0"/>
                    <w:snapToGrid w:val="0"/>
                    <w:spacing w:line="300" w:lineRule="exact"/>
                    <w:jc w:val="center"/>
                    <w:rPr>
                      <w:color w:val="auto"/>
                    </w:rPr>
                  </w:pPr>
                  <w:r>
                    <w:rPr>
                      <w:rFonts w:hint="eastAsia"/>
                      <w:color w:val="auto"/>
                    </w:rPr>
                    <w:t>213-003-66</w:t>
                  </w:r>
                </w:p>
              </w:tc>
              <w:tc>
                <w:tcPr>
                  <w:tcW w:w="2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收集，外售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4</w:t>
                  </w:r>
                </w:p>
              </w:tc>
              <w:tc>
                <w:tcPr>
                  <w:tcW w:w="15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废塑粉</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0.936</w:t>
                  </w:r>
                </w:p>
              </w:tc>
              <w:tc>
                <w:tcPr>
                  <w:tcW w:w="1276" w:type="dxa"/>
                  <w:tcBorders>
                    <w:left w:val="single" w:color="auto" w:sz="4" w:space="0"/>
                    <w:right w:val="single" w:color="auto" w:sz="4" w:space="0"/>
                  </w:tcBorders>
                  <w:vAlign w:val="center"/>
                </w:tcPr>
                <w:p>
                  <w:pPr>
                    <w:adjustRightInd w:val="0"/>
                    <w:snapToGrid w:val="0"/>
                    <w:spacing w:line="300" w:lineRule="exact"/>
                    <w:jc w:val="center"/>
                    <w:rPr>
                      <w:color w:val="auto"/>
                    </w:rPr>
                  </w:pPr>
                  <w:r>
                    <w:rPr>
                      <w:rFonts w:hint="eastAsia"/>
                      <w:color w:val="auto"/>
                    </w:rPr>
                    <w:t>一般固废</w:t>
                  </w:r>
                </w:p>
                <w:p>
                  <w:pPr>
                    <w:adjustRightInd w:val="0"/>
                    <w:snapToGrid w:val="0"/>
                    <w:spacing w:line="300" w:lineRule="exact"/>
                    <w:jc w:val="center"/>
                    <w:rPr>
                      <w:color w:val="auto"/>
                    </w:rPr>
                  </w:pPr>
                  <w:r>
                    <w:rPr>
                      <w:rFonts w:hint="eastAsia"/>
                      <w:color w:val="auto"/>
                    </w:rPr>
                    <w:t>213-003-66</w:t>
                  </w:r>
                </w:p>
              </w:tc>
              <w:tc>
                <w:tcPr>
                  <w:tcW w:w="2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收集，外售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宋体"/>
                      <w:color w:val="auto"/>
                      <w:lang w:eastAsia="zh-CN"/>
                    </w:rPr>
                  </w:pPr>
                  <w:r>
                    <w:rPr>
                      <w:rFonts w:hint="eastAsia"/>
                      <w:color w:val="auto"/>
                      <w:lang w:val="en-US" w:eastAsia="zh-CN"/>
                    </w:rPr>
                    <w:t>5</w:t>
                  </w:r>
                </w:p>
              </w:tc>
              <w:tc>
                <w:tcPr>
                  <w:tcW w:w="15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生活垃圾</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default" w:eastAsia="宋体"/>
                      <w:color w:val="auto"/>
                      <w:lang w:val="en-US" w:eastAsia="zh-CN"/>
                    </w:rPr>
                  </w:pPr>
                  <w:r>
                    <w:rPr>
                      <w:rFonts w:hint="eastAsia"/>
                      <w:color w:val="auto"/>
                      <w:lang w:val="en-US" w:eastAsia="zh-CN"/>
                    </w:rPr>
                    <w:t>4.158</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olor w:val="auto"/>
                    </w:rPr>
                    <w:t>一般固废</w:t>
                  </w:r>
                </w:p>
                <w:p>
                  <w:pPr>
                    <w:adjustRightInd w:val="0"/>
                    <w:snapToGrid w:val="0"/>
                    <w:spacing w:line="300" w:lineRule="exact"/>
                    <w:jc w:val="center"/>
                    <w:rPr>
                      <w:color w:val="auto"/>
                    </w:rPr>
                  </w:pPr>
                  <w:r>
                    <w:rPr>
                      <w:rFonts w:hint="eastAsia"/>
                      <w:color w:val="auto"/>
                    </w:rPr>
                    <w:t>900-999-99</w:t>
                  </w:r>
                </w:p>
              </w:tc>
              <w:tc>
                <w:tcPr>
                  <w:tcW w:w="2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分类收集，及时交由当地环卫部门统一清运处理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宋体"/>
                      <w:color w:val="auto"/>
                      <w:lang w:eastAsia="zh-CN"/>
                    </w:rPr>
                  </w:pPr>
                  <w:r>
                    <w:rPr>
                      <w:rFonts w:hint="eastAsia"/>
                      <w:color w:val="auto"/>
                      <w:lang w:val="en-US" w:eastAsia="zh-CN"/>
                    </w:rPr>
                    <w:t>6</w:t>
                  </w:r>
                </w:p>
              </w:tc>
              <w:tc>
                <w:tcPr>
                  <w:tcW w:w="15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废机油</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0.</w:t>
                  </w:r>
                  <w:r>
                    <w:rPr>
                      <w:rFonts w:hint="eastAsia"/>
                      <w:color w:val="auto"/>
                    </w:rPr>
                    <w:t>2</w:t>
                  </w:r>
                </w:p>
              </w:tc>
              <w:tc>
                <w:tcPr>
                  <w:tcW w:w="1276" w:type="dxa"/>
                  <w:tcBorders>
                    <w:top w:val="single" w:color="auto" w:sz="4" w:space="0"/>
                    <w:left w:val="single" w:color="auto" w:sz="4" w:space="0"/>
                    <w:right w:val="single" w:color="auto" w:sz="4" w:space="0"/>
                  </w:tcBorders>
                  <w:vAlign w:val="center"/>
                </w:tcPr>
                <w:p>
                  <w:pPr>
                    <w:adjustRightInd w:val="0"/>
                    <w:snapToGrid w:val="0"/>
                    <w:spacing w:line="300" w:lineRule="exact"/>
                    <w:jc w:val="center"/>
                    <w:rPr>
                      <w:color w:val="auto"/>
                    </w:rPr>
                  </w:pPr>
                  <w:r>
                    <w:rPr>
                      <w:rFonts w:hint="eastAsia"/>
                      <w:color w:val="auto"/>
                    </w:rPr>
                    <w:t>危险废物</w:t>
                  </w:r>
                  <w:r>
                    <w:rPr>
                      <w:color w:val="auto"/>
                    </w:rPr>
                    <w:t>HW08</w:t>
                  </w:r>
                </w:p>
                <w:p>
                  <w:pPr>
                    <w:adjustRightInd w:val="0"/>
                    <w:snapToGrid w:val="0"/>
                    <w:spacing w:line="300" w:lineRule="exact"/>
                    <w:jc w:val="center"/>
                    <w:rPr>
                      <w:color w:val="auto"/>
                    </w:rPr>
                  </w:pPr>
                  <w:r>
                    <w:rPr>
                      <w:color w:val="auto"/>
                    </w:rPr>
                    <w:t>900-214-08</w:t>
                  </w:r>
                </w:p>
              </w:tc>
              <w:tc>
                <w:tcPr>
                  <w:tcW w:w="2737"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分类集中暂存于危废间，定期交由有相关危险废物处置资质的单位处理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宋体"/>
                      <w:color w:val="auto"/>
                      <w:lang w:eastAsia="zh-CN"/>
                    </w:rPr>
                  </w:pPr>
                  <w:r>
                    <w:rPr>
                      <w:rFonts w:hint="eastAsia"/>
                      <w:color w:val="auto"/>
                      <w:lang w:val="en-US" w:eastAsia="zh-CN"/>
                    </w:rPr>
                    <w:t>7</w:t>
                  </w:r>
                </w:p>
              </w:tc>
              <w:tc>
                <w:tcPr>
                  <w:tcW w:w="15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cs="宋体"/>
                      <w:color w:val="auto"/>
                    </w:rPr>
                  </w:pPr>
                  <w:r>
                    <w:rPr>
                      <w:rFonts w:hint="eastAsia"/>
                      <w:color w:val="auto"/>
                    </w:rPr>
                    <w:t>含油废抹布及手套</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0.002</w:t>
                  </w:r>
                </w:p>
              </w:tc>
              <w:tc>
                <w:tcPr>
                  <w:tcW w:w="1276" w:type="dxa"/>
                  <w:tcBorders>
                    <w:top w:val="single" w:color="auto" w:sz="4" w:space="0"/>
                    <w:left w:val="single" w:color="auto" w:sz="4" w:space="0"/>
                    <w:right w:val="single" w:color="auto" w:sz="4" w:space="0"/>
                  </w:tcBorders>
                  <w:vAlign w:val="center"/>
                </w:tcPr>
                <w:p>
                  <w:pPr>
                    <w:adjustRightInd w:val="0"/>
                    <w:snapToGrid w:val="0"/>
                    <w:spacing w:line="300" w:lineRule="exact"/>
                    <w:jc w:val="center"/>
                    <w:rPr>
                      <w:color w:val="auto"/>
                    </w:rPr>
                  </w:pPr>
                  <w:r>
                    <w:rPr>
                      <w:rFonts w:hint="eastAsia"/>
                      <w:color w:val="auto"/>
                    </w:rPr>
                    <w:t>危险废物</w:t>
                  </w:r>
                  <w:r>
                    <w:rPr>
                      <w:color w:val="auto"/>
                    </w:rPr>
                    <w:t>HW49</w:t>
                  </w:r>
                </w:p>
                <w:p>
                  <w:pPr>
                    <w:adjustRightInd w:val="0"/>
                    <w:snapToGrid w:val="0"/>
                    <w:spacing w:line="300" w:lineRule="exact"/>
                    <w:jc w:val="center"/>
                    <w:rPr>
                      <w:rFonts w:cs="宋体"/>
                      <w:color w:val="auto"/>
                    </w:rPr>
                  </w:pPr>
                  <w:r>
                    <w:rPr>
                      <w:color w:val="auto"/>
                    </w:rPr>
                    <w:t>900-041-49</w:t>
                  </w:r>
                </w:p>
              </w:tc>
              <w:tc>
                <w:tcPr>
                  <w:tcW w:w="2737" w:type="dxa"/>
                  <w:vMerge w:val="continue"/>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宋体"/>
                      <w:color w:val="auto"/>
                      <w:lang w:eastAsia="zh-CN"/>
                    </w:rPr>
                  </w:pPr>
                  <w:r>
                    <w:rPr>
                      <w:rFonts w:hint="eastAsia"/>
                      <w:color w:val="auto"/>
                      <w:lang w:val="en-US" w:eastAsia="zh-CN"/>
                    </w:rPr>
                    <w:t>8</w:t>
                  </w:r>
                </w:p>
              </w:tc>
              <w:tc>
                <w:tcPr>
                  <w:tcW w:w="15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s="宋体"/>
                      <w:color w:val="auto"/>
                    </w:rPr>
                    <w:t>废活性炭</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color w:val="auto"/>
                    </w:rPr>
                    <w:t>0.17</w:t>
                  </w:r>
                </w:p>
              </w:tc>
              <w:tc>
                <w:tcPr>
                  <w:tcW w:w="1276" w:type="dxa"/>
                  <w:tcBorders>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r>
                    <w:rPr>
                      <w:rFonts w:hint="eastAsia"/>
                      <w:color w:val="auto"/>
                    </w:rPr>
                    <w:t>危险废物</w:t>
                  </w:r>
                  <w:r>
                    <w:rPr>
                      <w:color w:val="auto"/>
                    </w:rPr>
                    <w:t>HW49</w:t>
                  </w:r>
                </w:p>
                <w:p>
                  <w:pPr>
                    <w:adjustRightInd w:val="0"/>
                    <w:snapToGrid w:val="0"/>
                    <w:spacing w:line="300" w:lineRule="exact"/>
                    <w:jc w:val="center"/>
                    <w:rPr>
                      <w:color w:val="auto"/>
                    </w:rPr>
                  </w:pPr>
                  <w:r>
                    <w:rPr>
                      <w:color w:val="auto"/>
                    </w:rPr>
                    <w:t>900-039-49</w:t>
                  </w:r>
                </w:p>
              </w:tc>
              <w:tc>
                <w:tcPr>
                  <w:tcW w:w="2737" w:type="dxa"/>
                  <w:vMerge w:val="continue"/>
                  <w:tcBorders>
                    <w:left w:val="single" w:color="auto" w:sz="4" w:space="0"/>
                    <w:bottom w:val="single" w:color="auto" w:sz="4" w:space="0"/>
                    <w:right w:val="single" w:color="auto" w:sz="4" w:space="0"/>
                  </w:tcBorders>
                  <w:vAlign w:val="center"/>
                </w:tcPr>
                <w:p>
                  <w:pPr>
                    <w:adjustRightInd w:val="0"/>
                    <w:snapToGrid w:val="0"/>
                    <w:spacing w:line="300" w:lineRule="exact"/>
                    <w:jc w:val="center"/>
                    <w:rPr>
                      <w:color w:val="auto"/>
                    </w:rPr>
                  </w:pPr>
                </w:p>
              </w:tc>
            </w:tr>
          </w:tbl>
          <w:p>
            <w:pPr>
              <w:adjustRightInd w:val="0"/>
              <w:snapToGrid w:val="0"/>
              <w:spacing w:line="480" w:lineRule="exact"/>
              <w:ind w:firstLine="480"/>
              <w:jc w:val="left"/>
              <w:rPr>
                <w:color w:val="auto"/>
                <w:sz w:val="24"/>
                <w:szCs w:val="24"/>
              </w:rPr>
            </w:pPr>
            <w:r>
              <w:rPr>
                <w:rFonts w:hint="eastAsia" w:cs="宋体"/>
                <w:color w:val="auto"/>
                <w:sz w:val="24"/>
                <w:szCs w:val="24"/>
              </w:rPr>
              <w:t>（</w:t>
            </w:r>
            <w:r>
              <w:rPr>
                <w:color w:val="auto"/>
                <w:sz w:val="24"/>
                <w:szCs w:val="24"/>
              </w:rPr>
              <w:t>2</w:t>
            </w:r>
            <w:r>
              <w:rPr>
                <w:rFonts w:hint="eastAsia" w:cs="宋体"/>
                <w:color w:val="auto"/>
                <w:sz w:val="24"/>
                <w:szCs w:val="24"/>
              </w:rPr>
              <w:t>）固废污染防治措施</w:t>
            </w:r>
          </w:p>
          <w:p>
            <w:pPr>
              <w:adjustRightInd w:val="0"/>
              <w:snapToGrid w:val="0"/>
              <w:spacing w:line="480" w:lineRule="exact"/>
              <w:ind w:firstLine="480"/>
              <w:jc w:val="left"/>
              <w:rPr>
                <w:color w:val="auto"/>
                <w:sz w:val="24"/>
                <w:szCs w:val="24"/>
              </w:rPr>
            </w:pPr>
            <w:r>
              <w:rPr>
                <w:rFonts w:hint="eastAsia" w:cs="宋体"/>
                <w:color w:val="auto"/>
                <w:sz w:val="24"/>
                <w:szCs w:val="24"/>
              </w:rPr>
              <w:t>①危险废物</w:t>
            </w:r>
          </w:p>
          <w:p>
            <w:pPr>
              <w:adjustRightInd w:val="0"/>
              <w:snapToGrid w:val="0"/>
              <w:spacing w:line="480" w:lineRule="exact"/>
              <w:ind w:firstLine="480"/>
              <w:jc w:val="left"/>
              <w:rPr>
                <w:color w:val="auto"/>
                <w:sz w:val="24"/>
                <w:szCs w:val="24"/>
              </w:rPr>
            </w:pPr>
            <w:r>
              <w:rPr>
                <w:rFonts w:hint="eastAsia" w:cs="宋体"/>
                <w:color w:val="auto"/>
                <w:sz w:val="24"/>
                <w:szCs w:val="24"/>
              </w:rPr>
              <w:t>项目运行产生的废活性炭、</w:t>
            </w:r>
            <w:r>
              <w:rPr>
                <w:rFonts w:hint="eastAsia" w:cs="宋体"/>
                <w:color w:val="auto"/>
                <w:spacing w:val="4"/>
                <w:sz w:val="24"/>
                <w:szCs w:val="24"/>
              </w:rPr>
              <w:t>废机油、含油废抹布及手套等均</w:t>
            </w:r>
            <w:r>
              <w:rPr>
                <w:rFonts w:hint="eastAsia" w:cs="宋体"/>
                <w:color w:val="auto"/>
                <w:sz w:val="24"/>
                <w:szCs w:val="24"/>
              </w:rPr>
              <w:t>属于危险废物，集中收集后分类暂存于危废暂存间内，定期交由有资质单位处置。危废严格按照《危险废物贮存污染控制标准》（GB18597-2001）和《危险废物转移联单管理办法》（国家环保总局5号令）相关要求进行贮存及转移。评价要求危废贮存必须满足以下要求：</w:t>
            </w:r>
          </w:p>
          <w:p>
            <w:pPr>
              <w:adjustRightInd w:val="0"/>
              <w:snapToGrid w:val="0"/>
              <w:spacing w:line="480" w:lineRule="exact"/>
              <w:ind w:firstLine="480"/>
              <w:jc w:val="left"/>
              <w:rPr>
                <w:color w:val="auto"/>
                <w:sz w:val="24"/>
                <w:szCs w:val="24"/>
              </w:rPr>
            </w:pPr>
            <w:r>
              <w:rPr>
                <w:color w:val="auto"/>
                <w:sz w:val="24"/>
                <w:szCs w:val="24"/>
              </w:rPr>
              <w:t>1</w:t>
            </w:r>
            <w:r>
              <w:rPr>
                <w:rFonts w:hint="eastAsia" w:cs="宋体"/>
                <w:color w:val="auto"/>
                <w:sz w:val="24"/>
                <w:szCs w:val="24"/>
              </w:rPr>
              <w:t>）做好危险废物从产生环节到危废暂存间运输过程中防护工作，避免散落、泄漏。</w:t>
            </w:r>
          </w:p>
          <w:p>
            <w:pPr>
              <w:adjustRightInd w:val="0"/>
              <w:snapToGrid w:val="0"/>
              <w:spacing w:line="480" w:lineRule="exact"/>
              <w:ind w:firstLine="480"/>
              <w:jc w:val="left"/>
              <w:rPr>
                <w:rFonts w:cs="宋体"/>
                <w:color w:val="auto"/>
                <w:sz w:val="24"/>
                <w:szCs w:val="24"/>
              </w:rPr>
            </w:pPr>
            <w:r>
              <w:rPr>
                <w:color w:val="auto"/>
                <w:sz w:val="24"/>
                <w:szCs w:val="24"/>
              </w:rPr>
              <w:t>2</w:t>
            </w:r>
            <w:r>
              <w:rPr>
                <w:rFonts w:hint="eastAsia" w:cs="宋体"/>
                <w:color w:val="auto"/>
                <w:sz w:val="24"/>
                <w:szCs w:val="24"/>
              </w:rPr>
              <w:t>）项目危险废物按其分类不同，分别收集、贮存、标识，禁止将不相容的危险废物在同一容器内混装，应当使用符合标准的容器盛装危险废物，装载危险废物的容器及材质要满足相应的强度要求，容器必须完好无损；装载液体危险废物的容器必须留足够空间，容器顶部与液体表面之间保留100mm以上的空间，容器材质与衬里要与危废相容，容器必须设置放气孔。</w:t>
            </w:r>
          </w:p>
          <w:p>
            <w:pPr>
              <w:adjustRightInd w:val="0"/>
              <w:snapToGrid w:val="0"/>
              <w:spacing w:line="480" w:lineRule="exact"/>
              <w:ind w:firstLine="480"/>
              <w:jc w:val="left"/>
              <w:rPr>
                <w:color w:val="auto"/>
                <w:sz w:val="24"/>
                <w:szCs w:val="24"/>
              </w:rPr>
            </w:pPr>
            <w:r>
              <w:rPr>
                <w:color w:val="auto"/>
                <w:sz w:val="24"/>
                <w:szCs w:val="24"/>
              </w:rPr>
              <w:t>3</w:t>
            </w:r>
            <w:r>
              <w:rPr>
                <w:rFonts w:hint="eastAsia" w:cs="宋体"/>
                <w:color w:val="auto"/>
                <w:sz w:val="24"/>
                <w:szCs w:val="24"/>
              </w:rPr>
              <w:t>）危废暂存间要设置围堰，做到防渗、防风、防雨、防晒；按《环境保护图形标志</w:t>
            </w:r>
            <w:r>
              <w:rPr>
                <w:color w:val="auto"/>
                <w:sz w:val="24"/>
                <w:szCs w:val="24"/>
              </w:rPr>
              <w:t>-</w:t>
            </w:r>
            <w:r>
              <w:rPr>
                <w:rFonts w:hint="eastAsia" w:cs="宋体"/>
                <w:color w:val="auto"/>
                <w:sz w:val="24"/>
                <w:szCs w:val="24"/>
              </w:rPr>
              <w:t>固体废物贮存（处置）场》（</w:t>
            </w:r>
            <w:r>
              <w:rPr>
                <w:color w:val="auto"/>
                <w:sz w:val="24"/>
                <w:szCs w:val="24"/>
              </w:rPr>
              <w:t>GB15562.2-1995</w:t>
            </w:r>
            <w:r>
              <w:rPr>
                <w:rFonts w:hint="eastAsia" w:cs="宋体"/>
                <w:color w:val="auto"/>
                <w:sz w:val="24"/>
                <w:szCs w:val="24"/>
              </w:rPr>
              <w:t>）设置环境保护图形标志。危废暂存间双人双锁。危险废物定期移交有资质单位处置。</w:t>
            </w:r>
          </w:p>
          <w:p>
            <w:pPr>
              <w:adjustRightInd w:val="0"/>
              <w:snapToGrid w:val="0"/>
              <w:spacing w:line="480" w:lineRule="exact"/>
              <w:ind w:firstLine="480"/>
              <w:jc w:val="left"/>
              <w:rPr>
                <w:rFonts w:cs="宋体"/>
                <w:color w:val="auto"/>
                <w:sz w:val="24"/>
                <w:szCs w:val="24"/>
              </w:rPr>
            </w:pPr>
            <w:r>
              <w:rPr>
                <w:color w:val="auto"/>
                <w:sz w:val="24"/>
                <w:szCs w:val="24"/>
              </w:rPr>
              <w:t>4</w:t>
            </w:r>
            <w:r>
              <w:rPr>
                <w:rFonts w:hint="eastAsia" w:cs="宋体"/>
                <w:color w:val="auto"/>
                <w:sz w:val="24"/>
                <w:szCs w:val="24"/>
              </w:rPr>
              <w:t>）危险废物的贮存须做好废物情况的台账记录，记录上需注明危险废物的名称、来源、数量、特性和包装容器的类别、入库及出库日期、接收废物单位名称，并定期对贮存情况进行检查。</w:t>
            </w:r>
          </w:p>
          <w:p>
            <w:pPr>
              <w:adjustRightInd w:val="0"/>
              <w:snapToGrid w:val="0"/>
              <w:spacing w:line="480" w:lineRule="exact"/>
              <w:ind w:firstLine="480"/>
              <w:jc w:val="left"/>
              <w:rPr>
                <w:color w:val="auto"/>
                <w:sz w:val="24"/>
                <w:szCs w:val="24"/>
              </w:rPr>
            </w:pPr>
            <w:r>
              <w:rPr>
                <w:rFonts w:cs="宋体"/>
                <w:color w:val="auto"/>
                <w:sz w:val="24"/>
                <w:szCs w:val="24"/>
              </w:rPr>
              <w:t>5）</w:t>
            </w:r>
            <w:r>
              <w:rPr>
                <w:rFonts w:hint="eastAsia" w:cs="宋体"/>
                <w:color w:val="auto"/>
                <w:sz w:val="24"/>
                <w:szCs w:val="24"/>
              </w:rPr>
              <w:t>按《危险废物转移联单管理办法》要求，填写危险废物转移联单，加盖公章并存档。</w:t>
            </w:r>
          </w:p>
          <w:p>
            <w:pPr>
              <w:adjustRightInd w:val="0"/>
              <w:snapToGrid w:val="0"/>
              <w:spacing w:line="480" w:lineRule="exact"/>
              <w:ind w:firstLine="480"/>
              <w:jc w:val="left"/>
              <w:rPr>
                <w:color w:val="auto"/>
                <w:sz w:val="24"/>
                <w:szCs w:val="24"/>
              </w:rPr>
            </w:pPr>
            <w:r>
              <w:rPr>
                <w:color w:val="auto"/>
                <w:sz w:val="24"/>
                <w:szCs w:val="24"/>
              </w:rPr>
              <w:fldChar w:fldCharType="begin"/>
            </w:r>
            <w:r>
              <w:rPr>
                <w:color w:val="auto"/>
                <w:sz w:val="24"/>
                <w:szCs w:val="24"/>
              </w:rPr>
              <w:instrText xml:space="preserve">= 2 \* GB3</w:instrText>
            </w:r>
            <w:r>
              <w:rPr>
                <w:color w:val="auto"/>
                <w:sz w:val="24"/>
                <w:szCs w:val="24"/>
              </w:rPr>
              <w:fldChar w:fldCharType="separate"/>
            </w:r>
            <w:r>
              <w:rPr>
                <w:rFonts w:hint="eastAsia" w:cs="宋体"/>
                <w:color w:val="auto"/>
                <w:sz w:val="24"/>
                <w:szCs w:val="24"/>
              </w:rPr>
              <w:t>②</w:t>
            </w:r>
            <w:r>
              <w:rPr>
                <w:color w:val="auto"/>
                <w:sz w:val="24"/>
                <w:szCs w:val="24"/>
              </w:rPr>
              <w:fldChar w:fldCharType="end"/>
            </w:r>
            <w:r>
              <w:rPr>
                <w:rFonts w:hint="eastAsia" w:cs="宋体"/>
                <w:color w:val="auto"/>
                <w:sz w:val="24"/>
                <w:szCs w:val="24"/>
              </w:rPr>
              <w:t>一般工业固废</w:t>
            </w:r>
          </w:p>
          <w:p>
            <w:pPr>
              <w:adjustRightInd w:val="0"/>
              <w:snapToGrid w:val="0"/>
              <w:spacing w:line="480" w:lineRule="exact"/>
              <w:ind w:firstLine="480"/>
              <w:jc w:val="left"/>
              <w:rPr>
                <w:color w:val="auto"/>
                <w:sz w:val="24"/>
                <w:szCs w:val="24"/>
              </w:rPr>
            </w:pPr>
            <w:r>
              <w:rPr>
                <w:rFonts w:hint="eastAsia" w:cs="宋体"/>
                <w:color w:val="auto"/>
                <w:sz w:val="24"/>
                <w:szCs w:val="24"/>
              </w:rPr>
              <w:t>项目一般工业固体废物暂存场所依托厂区内现有设施，现有项目设置了一处一般固废暂存处，并采取了防风、防雨、防晒措施，能够满足《一般工业固体废物贮存和填埋污染控制标准》（</w:t>
            </w:r>
            <w:r>
              <w:rPr>
                <w:color w:val="auto"/>
                <w:sz w:val="24"/>
                <w:szCs w:val="24"/>
              </w:rPr>
              <w:t>GB18599-2020</w:t>
            </w:r>
            <w:r>
              <w:rPr>
                <w:rFonts w:hint="eastAsia" w:cs="宋体"/>
                <w:color w:val="auto"/>
                <w:sz w:val="24"/>
                <w:szCs w:val="24"/>
              </w:rPr>
              <w:t>）相关规定。</w:t>
            </w:r>
          </w:p>
          <w:p>
            <w:pPr>
              <w:adjustRightInd w:val="0"/>
              <w:snapToGrid w:val="0"/>
              <w:spacing w:line="480" w:lineRule="exact"/>
              <w:ind w:firstLine="480"/>
              <w:jc w:val="left"/>
              <w:rPr>
                <w:color w:val="auto"/>
                <w:sz w:val="24"/>
                <w:szCs w:val="24"/>
              </w:rPr>
            </w:pPr>
            <w:r>
              <w:rPr>
                <w:color w:val="auto"/>
                <w:sz w:val="24"/>
                <w:szCs w:val="24"/>
              </w:rPr>
              <w:fldChar w:fldCharType="begin"/>
            </w:r>
            <w:r>
              <w:rPr>
                <w:color w:val="auto"/>
                <w:sz w:val="24"/>
                <w:szCs w:val="24"/>
              </w:rPr>
              <w:instrText xml:space="preserve">= 3 \* GB3</w:instrText>
            </w:r>
            <w:r>
              <w:rPr>
                <w:color w:val="auto"/>
                <w:sz w:val="24"/>
                <w:szCs w:val="24"/>
              </w:rPr>
              <w:fldChar w:fldCharType="separate"/>
            </w:r>
            <w:r>
              <w:rPr>
                <w:rFonts w:hint="eastAsia" w:cs="宋体"/>
                <w:color w:val="auto"/>
                <w:sz w:val="24"/>
                <w:szCs w:val="24"/>
              </w:rPr>
              <w:t>③</w:t>
            </w:r>
            <w:r>
              <w:rPr>
                <w:color w:val="auto"/>
                <w:sz w:val="24"/>
                <w:szCs w:val="24"/>
              </w:rPr>
              <w:fldChar w:fldCharType="end"/>
            </w:r>
            <w:r>
              <w:rPr>
                <w:rFonts w:hint="eastAsia" w:cs="宋体"/>
                <w:color w:val="auto"/>
                <w:sz w:val="24"/>
                <w:szCs w:val="24"/>
              </w:rPr>
              <w:t>生活垃圾</w:t>
            </w:r>
          </w:p>
          <w:p>
            <w:pPr>
              <w:adjustRightInd w:val="0"/>
              <w:snapToGrid w:val="0"/>
              <w:spacing w:line="480" w:lineRule="exact"/>
              <w:ind w:firstLine="480"/>
              <w:jc w:val="left"/>
              <w:rPr>
                <w:color w:val="auto"/>
                <w:kern w:val="0"/>
                <w:sz w:val="24"/>
                <w:szCs w:val="24"/>
              </w:rPr>
            </w:pPr>
            <w:r>
              <w:rPr>
                <w:rFonts w:hint="eastAsia" w:cs="宋体"/>
                <w:color w:val="auto"/>
                <w:kern w:val="0"/>
                <w:sz w:val="24"/>
                <w:szCs w:val="24"/>
              </w:rPr>
              <w:t>项目生活垃圾分为可回收物、其他垃圾和有害垃圾，在厂区内设垃圾分类收集桶，产生的生活垃圾分类收集，不得混放，及时交由环卫部门统一处理。</w:t>
            </w:r>
          </w:p>
          <w:p>
            <w:pPr>
              <w:adjustRightInd w:val="0"/>
              <w:snapToGrid w:val="0"/>
              <w:spacing w:line="471" w:lineRule="exact"/>
              <w:jc w:val="left"/>
              <w:rPr>
                <w:b/>
                <w:bCs/>
                <w:color w:val="auto"/>
                <w:sz w:val="24"/>
                <w:szCs w:val="24"/>
              </w:rPr>
            </w:pPr>
            <w:r>
              <w:rPr>
                <w:b/>
                <w:bCs/>
                <w:color w:val="auto"/>
                <w:sz w:val="24"/>
                <w:szCs w:val="24"/>
              </w:rPr>
              <w:t>4.5</w:t>
            </w:r>
            <w:r>
              <w:rPr>
                <w:rFonts w:hint="eastAsia" w:cs="宋体"/>
                <w:b/>
                <w:bCs/>
                <w:color w:val="auto"/>
                <w:sz w:val="24"/>
                <w:szCs w:val="24"/>
              </w:rPr>
              <w:t>地下水</w:t>
            </w:r>
          </w:p>
          <w:p>
            <w:pPr>
              <w:adjustRightInd w:val="0"/>
              <w:snapToGrid w:val="0"/>
              <w:spacing w:line="471" w:lineRule="exact"/>
              <w:ind w:firstLine="480" w:firstLineChars="200"/>
              <w:jc w:val="left"/>
              <w:rPr>
                <w:color w:val="auto"/>
                <w:sz w:val="24"/>
                <w:szCs w:val="24"/>
              </w:rPr>
            </w:pPr>
            <w:r>
              <w:rPr>
                <w:rFonts w:hint="eastAsia" w:cs="宋体"/>
                <w:color w:val="auto"/>
                <w:kern w:val="0"/>
                <w:sz w:val="24"/>
                <w:szCs w:val="24"/>
              </w:rPr>
              <w:t>项目无生产工艺废水产生，生产区域地面均进行了硬化处理，生活污水依托的现有化粪池已采取了防渗措施</w:t>
            </w:r>
            <w:r>
              <w:rPr>
                <w:rFonts w:hint="eastAsia" w:cs="宋体"/>
                <w:color w:val="auto"/>
                <w:sz w:val="24"/>
                <w:szCs w:val="24"/>
              </w:rPr>
              <w:t>，评价要求危险废物暂存间建设按《危险废物贮存污染控制标准》（</w:t>
            </w:r>
            <w:r>
              <w:rPr>
                <w:color w:val="auto"/>
                <w:sz w:val="24"/>
                <w:szCs w:val="24"/>
              </w:rPr>
              <w:t>GB18597-2001</w:t>
            </w:r>
            <w:r>
              <w:rPr>
                <w:rFonts w:hint="eastAsia" w:cs="宋体"/>
                <w:color w:val="auto"/>
                <w:sz w:val="24"/>
                <w:szCs w:val="24"/>
              </w:rPr>
              <w:t>）相关要求进行防渗处理。因此，项目运行对地下水环境影响较小。</w:t>
            </w:r>
          </w:p>
          <w:p>
            <w:pPr>
              <w:adjustRightInd w:val="0"/>
              <w:snapToGrid w:val="0"/>
              <w:spacing w:line="471" w:lineRule="exact"/>
              <w:jc w:val="left"/>
              <w:rPr>
                <w:b/>
                <w:bCs/>
                <w:color w:val="auto"/>
                <w:sz w:val="24"/>
                <w:szCs w:val="24"/>
              </w:rPr>
            </w:pPr>
            <w:r>
              <w:rPr>
                <w:b/>
                <w:bCs/>
                <w:color w:val="auto"/>
                <w:sz w:val="24"/>
                <w:szCs w:val="24"/>
              </w:rPr>
              <w:t>4.6</w:t>
            </w:r>
            <w:r>
              <w:rPr>
                <w:rFonts w:hint="eastAsia" w:cs="宋体"/>
                <w:b/>
                <w:bCs/>
                <w:color w:val="auto"/>
                <w:sz w:val="24"/>
                <w:szCs w:val="24"/>
              </w:rPr>
              <w:t>土壤</w:t>
            </w:r>
          </w:p>
          <w:p>
            <w:pPr>
              <w:adjustRightInd w:val="0"/>
              <w:snapToGrid w:val="0"/>
              <w:spacing w:line="471" w:lineRule="exact"/>
              <w:ind w:firstLine="480" w:firstLineChars="200"/>
              <w:jc w:val="left"/>
              <w:rPr>
                <w:color w:val="auto"/>
                <w:kern w:val="0"/>
                <w:sz w:val="24"/>
                <w:szCs w:val="24"/>
              </w:rPr>
            </w:pPr>
            <w:r>
              <w:rPr>
                <w:rFonts w:hint="eastAsia" w:cs="宋体"/>
                <w:color w:val="auto"/>
                <w:sz w:val="24"/>
                <w:szCs w:val="24"/>
              </w:rPr>
              <w:t>根据土壤环境质量现状</w:t>
            </w:r>
            <w:r>
              <w:rPr>
                <w:rFonts w:hint="eastAsia" w:cs="宋体"/>
                <w:color w:val="auto"/>
                <w:kern w:val="0"/>
                <w:sz w:val="24"/>
                <w:szCs w:val="24"/>
              </w:rPr>
              <w:t>监测报告，项目所在地土壤中各监测因子监测结果均满足《土壤环境质量建设用地土壤污染风险管控标准（试行》（</w:t>
            </w:r>
            <w:r>
              <w:rPr>
                <w:color w:val="auto"/>
                <w:kern w:val="0"/>
                <w:sz w:val="24"/>
                <w:szCs w:val="24"/>
              </w:rPr>
              <w:t>GB36600-2018</w:t>
            </w:r>
            <w:r>
              <w:rPr>
                <w:rFonts w:hint="eastAsia" w:cs="宋体"/>
                <w:color w:val="auto"/>
                <w:kern w:val="0"/>
                <w:sz w:val="24"/>
                <w:szCs w:val="24"/>
              </w:rPr>
              <w:t>）中第二类用地的筛选值。</w:t>
            </w:r>
          </w:p>
          <w:p>
            <w:pPr>
              <w:adjustRightInd w:val="0"/>
              <w:snapToGrid w:val="0"/>
              <w:spacing w:line="471" w:lineRule="exact"/>
              <w:ind w:firstLine="480" w:firstLineChars="200"/>
              <w:jc w:val="left"/>
              <w:rPr>
                <w:color w:val="auto"/>
                <w:kern w:val="0"/>
                <w:sz w:val="24"/>
                <w:szCs w:val="24"/>
              </w:rPr>
            </w:pPr>
            <w:r>
              <w:rPr>
                <w:rFonts w:hint="eastAsia" w:cs="宋体"/>
                <w:color w:val="auto"/>
                <w:kern w:val="0"/>
                <w:sz w:val="24"/>
                <w:szCs w:val="24"/>
              </w:rPr>
              <w:t>根据环办土壤函【</w:t>
            </w:r>
            <w:r>
              <w:rPr>
                <w:color w:val="auto"/>
                <w:kern w:val="0"/>
                <w:sz w:val="24"/>
                <w:szCs w:val="24"/>
              </w:rPr>
              <w:t>2017</w:t>
            </w:r>
            <w:r>
              <w:rPr>
                <w:rFonts w:hint="eastAsia" w:cs="宋体"/>
                <w:color w:val="auto"/>
                <w:kern w:val="0"/>
                <w:sz w:val="24"/>
                <w:szCs w:val="24"/>
              </w:rPr>
              <w:t>】</w:t>
            </w:r>
            <w:r>
              <w:rPr>
                <w:color w:val="auto"/>
                <w:kern w:val="0"/>
                <w:sz w:val="24"/>
                <w:szCs w:val="24"/>
              </w:rPr>
              <w:t>1021</w:t>
            </w:r>
            <w:r>
              <w:rPr>
                <w:rFonts w:hint="eastAsia" w:cs="宋体"/>
                <w:color w:val="auto"/>
                <w:kern w:val="0"/>
                <w:sz w:val="24"/>
                <w:szCs w:val="24"/>
              </w:rPr>
              <w:t>号附录</w:t>
            </w:r>
            <w:r>
              <w:rPr>
                <w:color w:val="auto"/>
                <w:kern w:val="0"/>
                <w:sz w:val="24"/>
                <w:szCs w:val="24"/>
              </w:rPr>
              <w:t>2</w:t>
            </w:r>
            <w:r>
              <w:rPr>
                <w:rFonts w:hint="eastAsia" w:cs="宋体"/>
                <w:color w:val="auto"/>
                <w:kern w:val="0"/>
                <w:sz w:val="24"/>
                <w:szCs w:val="24"/>
              </w:rPr>
              <w:t>，“大气沉降影响”范围为废气排放源车间、作业区、库区、堆放场边界外一定距离的环形区域；需要考虑大气沉降影响的行业包括</w:t>
            </w:r>
            <w:r>
              <w:rPr>
                <w:color w:val="auto"/>
                <w:kern w:val="0"/>
                <w:sz w:val="24"/>
                <w:szCs w:val="24"/>
              </w:rPr>
              <w:t>08</w:t>
            </w:r>
            <w:r>
              <w:rPr>
                <w:rFonts w:hint="eastAsia" w:cs="宋体"/>
                <w:color w:val="auto"/>
                <w:kern w:val="0"/>
                <w:sz w:val="24"/>
                <w:szCs w:val="24"/>
              </w:rPr>
              <w:t>黑色金属矿采选业、</w:t>
            </w:r>
            <w:r>
              <w:rPr>
                <w:color w:val="auto"/>
                <w:kern w:val="0"/>
                <w:sz w:val="24"/>
                <w:szCs w:val="24"/>
              </w:rPr>
              <w:t>09</w:t>
            </w:r>
            <w:r>
              <w:rPr>
                <w:rFonts w:hint="eastAsia" w:cs="宋体"/>
                <w:color w:val="auto"/>
                <w:kern w:val="0"/>
                <w:sz w:val="24"/>
                <w:szCs w:val="24"/>
              </w:rPr>
              <w:t>有色金属矿采选业、</w:t>
            </w:r>
            <w:r>
              <w:rPr>
                <w:color w:val="auto"/>
                <w:kern w:val="0"/>
                <w:sz w:val="24"/>
                <w:szCs w:val="24"/>
              </w:rPr>
              <w:t>25</w:t>
            </w:r>
            <w:r>
              <w:rPr>
                <w:rFonts w:hint="eastAsia" w:cs="宋体"/>
                <w:color w:val="auto"/>
                <w:kern w:val="0"/>
                <w:sz w:val="24"/>
                <w:szCs w:val="24"/>
              </w:rPr>
              <w:t>石油加工、炼焦和核燃料加工、</w:t>
            </w:r>
            <w:r>
              <w:rPr>
                <w:color w:val="auto"/>
                <w:kern w:val="0"/>
                <w:sz w:val="24"/>
                <w:szCs w:val="24"/>
              </w:rPr>
              <w:t>26</w:t>
            </w:r>
            <w:r>
              <w:rPr>
                <w:rFonts w:hint="eastAsia" w:cs="宋体"/>
                <w:color w:val="auto"/>
                <w:kern w:val="0"/>
                <w:sz w:val="24"/>
                <w:szCs w:val="24"/>
              </w:rPr>
              <w:t>化学原料和化学制品制造业、</w:t>
            </w:r>
            <w:r>
              <w:rPr>
                <w:color w:val="auto"/>
                <w:kern w:val="0"/>
                <w:sz w:val="24"/>
                <w:szCs w:val="24"/>
              </w:rPr>
              <w:t>27</w:t>
            </w:r>
            <w:r>
              <w:rPr>
                <w:rFonts w:hint="eastAsia" w:cs="宋体"/>
                <w:color w:val="auto"/>
                <w:kern w:val="0"/>
                <w:sz w:val="24"/>
                <w:szCs w:val="24"/>
              </w:rPr>
              <w:t>医药制造业、</w:t>
            </w:r>
            <w:r>
              <w:rPr>
                <w:color w:val="auto"/>
                <w:kern w:val="0"/>
                <w:sz w:val="24"/>
                <w:szCs w:val="24"/>
              </w:rPr>
              <w:t>31</w:t>
            </w:r>
            <w:r>
              <w:rPr>
                <w:rFonts w:hint="eastAsia" w:cs="宋体"/>
                <w:color w:val="auto"/>
                <w:kern w:val="0"/>
                <w:sz w:val="24"/>
                <w:szCs w:val="24"/>
              </w:rPr>
              <w:t>黑色金属冶炼和压延加工业、</w:t>
            </w:r>
            <w:r>
              <w:rPr>
                <w:color w:val="auto"/>
                <w:kern w:val="0"/>
                <w:sz w:val="24"/>
                <w:szCs w:val="24"/>
              </w:rPr>
              <w:t>32</w:t>
            </w:r>
            <w:r>
              <w:rPr>
                <w:rFonts w:hint="eastAsia" w:cs="宋体"/>
                <w:color w:val="auto"/>
                <w:kern w:val="0"/>
                <w:sz w:val="24"/>
                <w:szCs w:val="24"/>
              </w:rPr>
              <w:t>有色金属冶炼和压延加工业、</w:t>
            </w:r>
            <w:r>
              <w:rPr>
                <w:color w:val="auto"/>
                <w:kern w:val="0"/>
                <w:sz w:val="24"/>
                <w:szCs w:val="24"/>
              </w:rPr>
              <w:t>38</w:t>
            </w:r>
            <w:r>
              <w:rPr>
                <w:rFonts w:hint="eastAsia" w:cs="宋体"/>
                <w:color w:val="auto"/>
                <w:kern w:val="0"/>
                <w:sz w:val="24"/>
                <w:szCs w:val="24"/>
              </w:rPr>
              <w:t>电气机械和器材制造业（电池制造）、</w:t>
            </w:r>
            <w:r>
              <w:rPr>
                <w:color w:val="auto"/>
                <w:kern w:val="0"/>
                <w:sz w:val="24"/>
                <w:szCs w:val="24"/>
              </w:rPr>
              <w:t>77</w:t>
            </w:r>
            <w:r>
              <w:rPr>
                <w:rFonts w:hint="eastAsia" w:cs="宋体"/>
                <w:color w:val="auto"/>
                <w:kern w:val="0"/>
                <w:sz w:val="24"/>
                <w:szCs w:val="24"/>
              </w:rPr>
              <w:t>生态保护和环境治理业（危废、医废处置）、</w:t>
            </w:r>
            <w:r>
              <w:rPr>
                <w:color w:val="auto"/>
                <w:kern w:val="0"/>
                <w:sz w:val="24"/>
                <w:szCs w:val="24"/>
              </w:rPr>
              <w:t>78</w:t>
            </w:r>
            <w:r>
              <w:rPr>
                <w:rFonts w:hint="eastAsia" w:cs="宋体"/>
                <w:color w:val="auto"/>
                <w:kern w:val="0"/>
                <w:sz w:val="24"/>
                <w:szCs w:val="24"/>
              </w:rPr>
              <w:t>公共设施管理业（生活垃圾处置）等。因此，本项目不涉及大气沉降污染影响。项目无生产废水产生，生活污水经化粪池处理后通过市政污水管网排入蓝田县滋川水质净化处理厂集中处理。化粪池已进行防渗处理，发生破损概率很小，不会导致污染物的地表漫流和垂直入渗。综上，在正常状况下，项目运行不会对厂区土壤环境产生污染影响。</w:t>
            </w:r>
          </w:p>
        </w:tc>
      </w:tr>
    </w:tbl>
    <w:p>
      <w:pPr>
        <w:adjustRightInd w:val="0"/>
        <w:snapToGrid w:val="0"/>
        <w:spacing w:line="360" w:lineRule="auto"/>
        <w:rPr>
          <w:b/>
          <w:bCs/>
          <w:color w:val="auto"/>
          <w:kern w:val="0"/>
          <w:sz w:val="28"/>
          <w:szCs w:val="28"/>
        </w:rPr>
        <w:sectPr>
          <w:pgSz w:w="11907" w:h="16840"/>
          <w:pgMar w:top="1418" w:right="1418" w:bottom="1134" w:left="1701" w:header="851" w:footer="851" w:gutter="0"/>
          <w:pgBorders>
            <w:top w:val="none" w:sz="0" w:space="0"/>
            <w:left w:val="none" w:sz="0" w:space="0"/>
            <w:bottom w:val="none" w:sz="0" w:space="0"/>
            <w:right w:val="none" w:sz="0" w:space="0"/>
          </w:pgBorders>
          <w:cols w:space="720" w:num="1"/>
          <w:docGrid w:linePitch="312" w:charSpace="0"/>
        </w:sectPr>
      </w:pPr>
    </w:p>
    <w:p>
      <w:pPr>
        <w:pStyle w:val="30"/>
        <w:jc w:val="center"/>
        <w:outlineLvl w:val="0"/>
        <w:rPr>
          <w:rFonts w:ascii="Times New Roman" w:hAnsi="Times New Roman"/>
          <w:snapToGrid w:val="0"/>
          <w:color w:val="auto"/>
          <w:sz w:val="30"/>
          <w:szCs w:val="30"/>
        </w:rPr>
      </w:pPr>
      <w:r>
        <w:rPr>
          <w:rFonts w:hint="eastAsia" w:ascii="Times New Roman" w:hAnsi="Times New Roman"/>
          <w:snapToGrid w:val="0"/>
          <w:color w:val="auto"/>
          <w:sz w:val="30"/>
          <w:szCs w:val="30"/>
        </w:rPr>
        <w:t>五、</w:t>
      </w:r>
      <w:bookmarkStart w:id="2" w:name="_Hlk54167917"/>
      <w:r>
        <w:rPr>
          <w:rFonts w:hint="eastAsia" w:ascii="Times New Roman" w:hAnsi="Times New Roman"/>
          <w:snapToGrid w:val="0"/>
          <w:color w:val="auto"/>
          <w:sz w:val="30"/>
          <w:szCs w:val="30"/>
        </w:rPr>
        <w:t>环境保护措施监督检查清单</w:t>
      </w:r>
      <w:bookmarkEnd w:id="2"/>
    </w:p>
    <w:tbl>
      <w:tblPr>
        <w:tblStyle w:val="3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843"/>
        <w:gridCol w:w="1843"/>
        <w:gridCol w:w="1701"/>
        <w:gridCol w:w="21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83" w:type="dxa"/>
            <w:tcBorders>
              <w:top w:val="single" w:color="auto" w:sz="8" w:space="0"/>
              <w:tl2br w:val="single" w:color="auto" w:sz="4" w:space="0"/>
            </w:tcBorders>
          </w:tcPr>
          <w:p>
            <w:pPr>
              <w:adjustRightInd w:val="0"/>
              <w:snapToGrid w:val="0"/>
              <w:spacing w:after="100" w:afterAutospacing="1" w:line="400" w:lineRule="exact"/>
              <w:jc w:val="right"/>
              <w:rPr>
                <w:color w:val="auto"/>
              </w:rPr>
            </w:pPr>
            <w:r>
              <w:rPr>
                <w:rFonts w:hint="eastAsia" w:cs="宋体"/>
                <w:color w:val="auto"/>
              </w:rPr>
              <w:t>内容</w:t>
            </w:r>
          </w:p>
          <w:p>
            <w:pPr>
              <w:adjustRightInd w:val="0"/>
              <w:snapToGrid w:val="0"/>
              <w:spacing w:after="100" w:afterAutospacing="1" w:line="400" w:lineRule="exact"/>
              <w:rPr>
                <w:color w:val="auto"/>
              </w:rPr>
            </w:pPr>
            <w:r>
              <w:rPr>
                <w:rFonts w:hint="eastAsia" w:cs="宋体"/>
                <w:color w:val="auto"/>
              </w:rPr>
              <w:t>要素</w:t>
            </w:r>
          </w:p>
        </w:tc>
        <w:tc>
          <w:tcPr>
            <w:tcW w:w="1843" w:type="dxa"/>
            <w:tcBorders>
              <w:top w:val="single" w:color="auto" w:sz="8" w:space="0"/>
            </w:tcBorders>
            <w:vAlign w:val="center"/>
          </w:tcPr>
          <w:p>
            <w:pPr>
              <w:adjustRightInd w:val="0"/>
              <w:snapToGrid w:val="0"/>
              <w:spacing w:after="100" w:afterAutospacing="1" w:line="400" w:lineRule="exact"/>
              <w:jc w:val="center"/>
              <w:rPr>
                <w:color w:val="auto"/>
              </w:rPr>
            </w:pPr>
            <w:r>
              <w:rPr>
                <w:rFonts w:hint="eastAsia" w:cs="宋体"/>
                <w:color w:val="auto"/>
              </w:rPr>
              <w:t>排放口（编号、名称）</w:t>
            </w:r>
            <w:r>
              <w:rPr>
                <w:color w:val="auto"/>
              </w:rPr>
              <w:t>/</w:t>
            </w:r>
            <w:r>
              <w:rPr>
                <w:rFonts w:hint="eastAsia" w:cs="宋体"/>
                <w:color w:val="auto"/>
              </w:rPr>
              <w:t>污染源</w:t>
            </w:r>
          </w:p>
        </w:tc>
        <w:tc>
          <w:tcPr>
            <w:tcW w:w="1843" w:type="dxa"/>
            <w:tcBorders>
              <w:top w:val="single" w:color="auto" w:sz="8" w:space="0"/>
            </w:tcBorders>
            <w:vAlign w:val="center"/>
          </w:tcPr>
          <w:p>
            <w:pPr>
              <w:adjustRightInd w:val="0"/>
              <w:snapToGrid w:val="0"/>
              <w:spacing w:after="100" w:afterAutospacing="1" w:line="400" w:lineRule="exact"/>
              <w:jc w:val="center"/>
              <w:rPr>
                <w:color w:val="auto"/>
              </w:rPr>
            </w:pPr>
            <w:r>
              <w:rPr>
                <w:rFonts w:hint="eastAsia" w:cs="宋体"/>
                <w:color w:val="auto"/>
              </w:rPr>
              <w:t>污染物项目</w:t>
            </w:r>
          </w:p>
        </w:tc>
        <w:tc>
          <w:tcPr>
            <w:tcW w:w="1701" w:type="dxa"/>
            <w:tcBorders>
              <w:top w:val="single" w:color="auto" w:sz="8" w:space="0"/>
            </w:tcBorders>
            <w:vAlign w:val="center"/>
          </w:tcPr>
          <w:p>
            <w:pPr>
              <w:adjustRightInd w:val="0"/>
              <w:snapToGrid w:val="0"/>
              <w:spacing w:after="100" w:afterAutospacing="1" w:line="400" w:lineRule="exact"/>
              <w:jc w:val="center"/>
              <w:rPr>
                <w:color w:val="auto"/>
              </w:rPr>
            </w:pPr>
            <w:r>
              <w:rPr>
                <w:rFonts w:hint="eastAsia" w:cs="宋体"/>
                <w:color w:val="auto"/>
              </w:rPr>
              <w:t>环境保护措施</w:t>
            </w:r>
          </w:p>
        </w:tc>
        <w:tc>
          <w:tcPr>
            <w:tcW w:w="2131" w:type="dxa"/>
            <w:tcBorders>
              <w:top w:val="single" w:color="auto" w:sz="8" w:space="0"/>
            </w:tcBorders>
            <w:vAlign w:val="center"/>
          </w:tcPr>
          <w:p>
            <w:pPr>
              <w:adjustRightInd w:val="0"/>
              <w:snapToGrid w:val="0"/>
              <w:spacing w:after="100" w:afterAutospacing="1" w:line="400" w:lineRule="exact"/>
              <w:jc w:val="center"/>
              <w:rPr>
                <w:color w:val="auto"/>
              </w:rPr>
            </w:pPr>
            <w:r>
              <w:rPr>
                <w:rFonts w:hint="eastAsia" w:cs="宋体"/>
                <w:color w:val="auto"/>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283" w:type="dxa"/>
            <w:vMerge w:val="restart"/>
            <w:vAlign w:val="center"/>
          </w:tcPr>
          <w:p>
            <w:pPr>
              <w:adjustRightInd w:val="0"/>
              <w:snapToGrid w:val="0"/>
              <w:spacing w:after="100" w:afterAutospacing="1" w:line="400" w:lineRule="exact"/>
              <w:jc w:val="center"/>
              <w:rPr>
                <w:color w:val="auto"/>
              </w:rPr>
            </w:pPr>
            <w:r>
              <w:rPr>
                <w:rFonts w:hint="eastAsia" w:cs="宋体"/>
                <w:color w:val="auto"/>
              </w:rPr>
              <w:t>大气环境</w:t>
            </w:r>
          </w:p>
        </w:tc>
        <w:tc>
          <w:tcPr>
            <w:tcW w:w="1843" w:type="dxa"/>
            <w:vAlign w:val="center"/>
          </w:tcPr>
          <w:p>
            <w:pPr>
              <w:adjustRightInd w:val="0"/>
              <w:snapToGrid w:val="0"/>
              <w:spacing w:line="300" w:lineRule="exact"/>
              <w:jc w:val="center"/>
              <w:rPr>
                <w:rFonts w:hint="default" w:eastAsia="宋体" w:cs="宋体"/>
                <w:color w:val="auto"/>
                <w:kern w:val="0"/>
                <w:lang w:val="en-US" w:eastAsia="zh-CN"/>
              </w:rPr>
            </w:pPr>
            <w:r>
              <w:rPr>
                <w:rFonts w:hint="eastAsia" w:cs="宋体"/>
                <w:color w:val="auto"/>
                <w:kern w:val="0"/>
                <w:lang w:val="en-US" w:eastAsia="zh-CN"/>
              </w:rPr>
              <w:t>喷胶废气排气筒（DA001）</w:t>
            </w:r>
          </w:p>
        </w:tc>
        <w:tc>
          <w:tcPr>
            <w:tcW w:w="1843" w:type="dxa"/>
            <w:vAlign w:val="center"/>
          </w:tcPr>
          <w:p>
            <w:pPr>
              <w:adjustRightInd w:val="0"/>
              <w:snapToGrid w:val="0"/>
              <w:spacing w:line="300" w:lineRule="exact"/>
              <w:jc w:val="center"/>
              <w:rPr>
                <w:rFonts w:hint="default" w:eastAsia="宋体" w:cs="宋体"/>
                <w:color w:val="auto"/>
                <w:lang w:val="en-US" w:eastAsia="zh-CN"/>
              </w:rPr>
            </w:pPr>
            <w:r>
              <w:rPr>
                <w:rFonts w:hint="eastAsia" w:cs="宋体"/>
                <w:color w:val="auto"/>
                <w:lang w:val="en-US" w:eastAsia="zh-CN"/>
              </w:rPr>
              <w:t>非甲烷总烃</w:t>
            </w:r>
          </w:p>
        </w:tc>
        <w:tc>
          <w:tcPr>
            <w:tcW w:w="1701" w:type="dxa"/>
            <w:vAlign w:val="center"/>
          </w:tcPr>
          <w:p>
            <w:pPr>
              <w:adjustRightInd w:val="0"/>
              <w:snapToGrid w:val="0"/>
              <w:spacing w:line="300" w:lineRule="exact"/>
              <w:jc w:val="center"/>
              <w:textAlignment w:val="baseline"/>
              <w:rPr>
                <w:rFonts w:hint="eastAsia" w:cs="宋体"/>
                <w:color w:val="auto"/>
              </w:rPr>
            </w:pPr>
            <w:r>
              <w:rPr>
                <w:rFonts w:hint="eastAsia" w:cs="宋体"/>
                <w:color w:val="auto"/>
                <w:kern w:val="0"/>
              </w:rPr>
              <w:t>集气罩+活性炭吸附，排气筒高度15m</w:t>
            </w:r>
          </w:p>
        </w:tc>
        <w:tc>
          <w:tcPr>
            <w:tcW w:w="2131" w:type="dxa"/>
            <w:vAlign w:val="center"/>
          </w:tcPr>
          <w:p>
            <w:pPr>
              <w:adjustRightInd w:val="0"/>
              <w:snapToGrid w:val="0"/>
              <w:spacing w:line="300" w:lineRule="exact"/>
              <w:jc w:val="center"/>
              <w:rPr>
                <w:rFonts w:hint="eastAsia" w:cs="宋体"/>
                <w:color w:val="auto"/>
                <w:kern w:val="0"/>
              </w:rPr>
            </w:pPr>
            <w:r>
              <w:rPr>
                <w:rFonts w:hint="eastAsia" w:cs="宋体"/>
                <w:color w:val="auto"/>
                <w:kern w:val="0"/>
              </w:rPr>
              <w:t>《大气污染物综合排放标准》（</w:t>
            </w:r>
            <w:r>
              <w:rPr>
                <w:color w:val="auto"/>
                <w:kern w:val="0"/>
              </w:rPr>
              <w:t>GB16297-1996</w:t>
            </w:r>
            <w:r>
              <w:rPr>
                <w:rFonts w:hint="eastAsia" w:cs="宋体"/>
                <w:color w:val="auto"/>
                <w:kern w:val="0"/>
              </w:rPr>
              <w:t>）二级标准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283" w:type="dxa"/>
            <w:vMerge w:val="continue"/>
            <w:vAlign w:val="center"/>
          </w:tcPr>
          <w:p>
            <w:pPr>
              <w:adjustRightInd w:val="0"/>
              <w:snapToGrid w:val="0"/>
              <w:spacing w:after="100" w:afterAutospacing="1" w:line="400" w:lineRule="exact"/>
              <w:jc w:val="center"/>
              <w:rPr>
                <w:color w:val="auto"/>
              </w:rPr>
            </w:pPr>
          </w:p>
        </w:tc>
        <w:tc>
          <w:tcPr>
            <w:tcW w:w="1843" w:type="dxa"/>
            <w:vAlign w:val="center"/>
          </w:tcPr>
          <w:p>
            <w:pPr>
              <w:adjustRightInd w:val="0"/>
              <w:snapToGrid w:val="0"/>
              <w:spacing w:line="300" w:lineRule="exact"/>
              <w:jc w:val="center"/>
              <w:rPr>
                <w:color w:val="auto"/>
                <w:kern w:val="0"/>
              </w:rPr>
            </w:pPr>
            <w:r>
              <w:rPr>
                <w:rFonts w:hint="eastAsia" w:cs="宋体"/>
                <w:color w:val="auto"/>
                <w:kern w:val="0"/>
              </w:rPr>
              <w:t>喷塑除尘器排气筒（</w:t>
            </w:r>
            <w:r>
              <w:rPr>
                <w:color w:val="auto"/>
                <w:kern w:val="0"/>
              </w:rPr>
              <w:t>DA00</w:t>
            </w:r>
            <w:r>
              <w:rPr>
                <w:rFonts w:hint="eastAsia"/>
                <w:color w:val="auto"/>
                <w:kern w:val="0"/>
                <w:lang w:val="en-US" w:eastAsia="zh-CN"/>
              </w:rPr>
              <w:t>2</w:t>
            </w:r>
            <w:r>
              <w:rPr>
                <w:rFonts w:hint="eastAsia" w:cs="宋体"/>
                <w:color w:val="auto"/>
                <w:kern w:val="0"/>
              </w:rPr>
              <w:t>）</w:t>
            </w:r>
          </w:p>
        </w:tc>
        <w:tc>
          <w:tcPr>
            <w:tcW w:w="1843" w:type="dxa"/>
            <w:vAlign w:val="center"/>
          </w:tcPr>
          <w:p>
            <w:pPr>
              <w:adjustRightInd w:val="0"/>
              <w:snapToGrid w:val="0"/>
              <w:spacing w:line="300" w:lineRule="exact"/>
              <w:jc w:val="center"/>
              <w:rPr>
                <w:color w:val="auto"/>
                <w:kern w:val="0"/>
              </w:rPr>
            </w:pPr>
            <w:r>
              <w:rPr>
                <w:rFonts w:hint="eastAsia" w:cs="宋体"/>
                <w:color w:val="auto"/>
              </w:rPr>
              <w:t>粉尘</w:t>
            </w:r>
          </w:p>
        </w:tc>
        <w:tc>
          <w:tcPr>
            <w:tcW w:w="1701" w:type="dxa"/>
            <w:vAlign w:val="center"/>
          </w:tcPr>
          <w:p>
            <w:pPr>
              <w:adjustRightInd w:val="0"/>
              <w:snapToGrid w:val="0"/>
              <w:spacing w:line="300" w:lineRule="exact"/>
              <w:jc w:val="center"/>
              <w:textAlignment w:val="baseline"/>
              <w:rPr>
                <w:color w:val="auto"/>
              </w:rPr>
            </w:pPr>
            <w:r>
              <w:rPr>
                <w:rFonts w:hint="eastAsia" w:cs="宋体"/>
                <w:color w:val="auto"/>
              </w:rPr>
              <w:t>二级滤筒除尘器，</w:t>
            </w:r>
            <w:r>
              <w:rPr>
                <w:rFonts w:hint="eastAsia" w:cs="宋体"/>
                <w:color w:val="auto"/>
                <w:kern w:val="0"/>
              </w:rPr>
              <w:t>排气筒高度15m</w:t>
            </w:r>
          </w:p>
        </w:tc>
        <w:tc>
          <w:tcPr>
            <w:tcW w:w="2131" w:type="dxa"/>
            <w:vAlign w:val="center"/>
          </w:tcPr>
          <w:p>
            <w:pPr>
              <w:adjustRightInd w:val="0"/>
              <w:snapToGrid w:val="0"/>
              <w:spacing w:line="300" w:lineRule="exact"/>
              <w:jc w:val="center"/>
              <w:rPr>
                <w:color w:val="auto"/>
                <w:kern w:val="0"/>
              </w:rPr>
            </w:pPr>
            <w:r>
              <w:rPr>
                <w:rFonts w:hint="eastAsia" w:cs="宋体"/>
                <w:color w:val="auto"/>
                <w:kern w:val="0"/>
              </w:rPr>
              <w:t>《大气污染物综合排放标准》（</w:t>
            </w:r>
            <w:r>
              <w:rPr>
                <w:color w:val="auto"/>
                <w:kern w:val="0"/>
              </w:rPr>
              <w:t>GB16297-1996</w:t>
            </w:r>
            <w:r>
              <w:rPr>
                <w:rFonts w:hint="eastAsia" w:cs="宋体"/>
                <w:color w:val="auto"/>
                <w:kern w:val="0"/>
              </w:rPr>
              <w:t>）二级标准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83" w:type="dxa"/>
            <w:vMerge w:val="continue"/>
            <w:vAlign w:val="center"/>
          </w:tcPr>
          <w:p>
            <w:pPr>
              <w:adjustRightInd w:val="0"/>
              <w:snapToGrid w:val="0"/>
              <w:spacing w:after="100" w:afterAutospacing="1" w:line="400" w:lineRule="exact"/>
              <w:jc w:val="center"/>
              <w:rPr>
                <w:color w:val="auto"/>
              </w:rPr>
            </w:pPr>
          </w:p>
        </w:tc>
        <w:tc>
          <w:tcPr>
            <w:tcW w:w="1843" w:type="dxa"/>
            <w:vMerge w:val="restart"/>
            <w:vAlign w:val="center"/>
          </w:tcPr>
          <w:p>
            <w:pPr>
              <w:widowControl/>
              <w:adjustRightInd w:val="0"/>
              <w:snapToGrid w:val="0"/>
              <w:spacing w:line="300" w:lineRule="exact"/>
              <w:jc w:val="center"/>
              <w:rPr>
                <w:color w:val="auto"/>
              </w:rPr>
            </w:pPr>
            <w:r>
              <w:rPr>
                <w:rFonts w:hint="eastAsia" w:cs="宋体"/>
                <w:color w:val="auto"/>
                <w:kern w:val="0"/>
              </w:rPr>
              <w:t>喷塑烘干固化间排气筒（</w:t>
            </w:r>
            <w:r>
              <w:rPr>
                <w:color w:val="auto"/>
                <w:kern w:val="0"/>
              </w:rPr>
              <w:t>DA00</w:t>
            </w:r>
            <w:r>
              <w:rPr>
                <w:rFonts w:hint="eastAsia"/>
                <w:color w:val="auto"/>
                <w:kern w:val="0"/>
                <w:lang w:val="en-US" w:eastAsia="zh-CN"/>
              </w:rPr>
              <w:t>3</w:t>
            </w:r>
            <w:r>
              <w:rPr>
                <w:rFonts w:hint="eastAsia" w:cs="宋体"/>
                <w:color w:val="auto"/>
                <w:kern w:val="0"/>
              </w:rPr>
              <w:t>）</w:t>
            </w:r>
          </w:p>
        </w:tc>
        <w:tc>
          <w:tcPr>
            <w:tcW w:w="1843" w:type="dxa"/>
            <w:vAlign w:val="center"/>
          </w:tcPr>
          <w:p>
            <w:pPr>
              <w:widowControl/>
              <w:adjustRightInd w:val="0"/>
              <w:snapToGrid w:val="0"/>
              <w:spacing w:line="300" w:lineRule="exact"/>
              <w:jc w:val="center"/>
              <w:rPr>
                <w:color w:val="auto"/>
              </w:rPr>
            </w:pPr>
            <w:r>
              <w:rPr>
                <w:rFonts w:hint="eastAsia" w:cs="宋体"/>
                <w:color w:val="auto"/>
              </w:rPr>
              <w:t>非甲烷总烃</w:t>
            </w:r>
          </w:p>
        </w:tc>
        <w:tc>
          <w:tcPr>
            <w:tcW w:w="1701" w:type="dxa"/>
            <w:vMerge w:val="restart"/>
            <w:vAlign w:val="center"/>
          </w:tcPr>
          <w:p>
            <w:pPr>
              <w:adjustRightInd w:val="0"/>
              <w:snapToGrid w:val="0"/>
              <w:spacing w:line="300" w:lineRule="exact"/>
              <w:jc w:val="center"/>
              <w:textAlignment w:val="baseline"/>
              <w:rPr>
                <w:color w:val="auto"/>
              </w:rPr>
            </w:pPr>
            <w:r>
              <w:rPr>
                <w:rFonts w:hint="eastAsia" w:cs="宋体"/>
                <w:color w:val="auto"/>
                <w:kern w:val="0"/>
              </w:rPr>
              <w:t>集气罩+活性炭吸附，排气筒高度15m</w:t>
            </w:r>
          </w:p>
        </w:tc>
        <w:tc>
          <w:tcPr>
            <w:tcW w:w="2131" w:type="dxa"/>
            <w:vAlign w:val="center"/>
          </w:tcPr>
          <w:p>
            <w:pPr>
              <w:widowControl/>
              <w:adjustRightInd w:val="0"/>
              <w:snapToGrid w:val="0"/>
              <w:spacing w:line="300" w:lineRule="exact"/>
              <w:jc w:val="center"/>
              <w:rPr>
                <w:color w:val="auto"/>
                <w:kern w:val="0"/>
              </w:rPr>
            </w:pPr>
            <w:r>
              <w:rPr>
                <w:rFonts w:hint="eastAsia" w:cs="宋体"/>
                <w:color w:val="auto"/>
                <w:kern w:val="0"/>
              </w:rPr>
              <w:t>《挥发性有机物排放控制标准》（</w:t>
            </w:r>
            <w:r>
              <w:rPr>
                <w:rFonts w:cs="宋体"/>
                <w:color w:val="auto"/>
                <w:kern w:val="0"/>
              </w:rPr>
              <w:t>DB61/T1061-2017</w:t>
            </w:r>
            <w:r>
              <w:rPr>
                <w:rFonts w:hint="eastAsia" w:cs="宋体"/>
                <w:color w:val="auto"/>
                <w:kern w:val="0"/>
              </w:rPr>
              <w:t>）表面涂装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83" w:type="dxa"/>
            <w:vMerge w:val="continue"/>
            <w:vAlign w:val="center"/>
          </w:tcPr>
          <w:p>
            <w:pPr>
              <w:adjustRightInd w:val="0"/>
              <w:snapToGrid w:val="0"/>
              <w:spacing w:after="100" w:afterAutospacing="1" w:line="400" w:lineRule="exact"/>
              <w:jc w:val="center"/>
              <w:rPr>
                <w:color w:val="auto"/>
              </w:rPr>
            </w:pPr>
          </w:p>
        </w:tc>
        <w:tc>
          <w:tcPr>
            <w:tcW w:w="1843" w:type="dxa"/>
            <w:vMerge w:val="continue"/>
            <w:vAlign w:val="center"/>
          </w:tcPr>
          <w:p>
            <w:pPr>
              <w:widowControl/>
              <w:adjustRightInd w:val="0"/>
              <w:snapToGrid w:val="0"/>
              <w:spacing w:line="300" w:lineRule="exact"/>
              <w:jc w:val="center"/>
              <w:rPr>
                <w:color w:val="auto"/>
              </w:rPr>
            </w:pPr>
          </w:p>
        </w:tc>
        <w:tc>
          <w:tcPr>
            <w:tcW w:w="1843" w:type="dxa"/>
            <w:vAlign w:val="center"/>
          </w:tcPr>
          <w:p>
            <w:pPr>
              <w:widowControl/>
              <w:adjustRightInd w:val="0"/>
              <w:snapToGrid w:val="0"/>
              <w:spacing w:line="300" w:lineRule="exact"/>
              <w:jc w:val="center"/>
              <w:rPr>
                <w:color w:val="auto"/>
              </w:rPr>
            </w:pPr>
            <w:r>
              <w:rPr>
                <w:color w:val="auto"/>
              </w:rPr>
              <w:t>SO</w:t>
            </w:r>
            <w:r>
              <w:rPr>
                <w:color w:val="auto"/>
                <w:vertAlign w:val="subscript"/>
              </w:rPr>
              <w:t>2</w:t>
            </w:r>
            <w:r>
              <w:rPr>
                <w:rFonts w:hint="eastAsia" w:cs="宋体"/>
                <w:color w:val="auto"/>
              </w:rPr>
              <w:t>、</w:t>
            </w:r>
            <w:r>
              <w:rPr>
                <w:color w:val="auto"/>
              </w:rPr>
              <w:t>NO</w:t>
            </w:r>
            <w:r>
              <w:rPr>
                <w:color w:val="auto"/>
                <w:vertAlign w:val="subscript"/>
              </w:rPr>
              <w:t>X</w:t>
            </w:r>
            <w:r>
              <w:rPr>
                <w:rFonts w:hint="eastAsia" w:cs="宋体"/>
                <w:color w:val="auto"/>
              </w:rPr>
              <w:t>、颗粒物</w:t>
            </w:r>
          </w:p>
        </w:tc>
        <w:tc>
          <w:tcPr>
            <w:tcW w:w="1701" w:type="dxa"/>
            <w:vMerge w:val="continue"/>
            <w:vAlign w:val="center"/>
          </w:tcPr>
          <w:p>
            <w:pPr>
              <w:adjustRightInd w:val="0"/>
              <w:snapToGrid w:val="0"/>
              <w:spacing w:line="300" w:lineRule="exact"/>
              <w:jc w:val="center"/>
              <w:textAlignment w:val="baseline"/>
              <w:rPr>
                <w:color w:val="auto"/>
              </w:rPr>
            </w:pPr>
          </w:p>
        </w:tc>
        <w:tc>
          <w:tcPr>
            <w:tcW w:w="2131" w:type="dxa"/>
            <w:vAlign w:val="center"/>
          </w:tcPr>
          <w:p>
            <w:pPr>
              <w:widowControl/>
              <w:adjustRightInd w:val="0"/>
              <w:snapToGrid w:val="0"/>
              <w:spacing w:line="300" w:lineRule="exact"/>
              <w:jc w:val="center"/>
              <w:rPr>
                <w:color w:val="auto"/>
                <w:kern w:val="0"/>
              </w:rPr>
            </w:pPr>
            <w:r>
              <w:rPr>
                <w:rFonts w:hint="eastAsia" w:cs="宋体"/>
                <w:color w:val="auto"/>
              </w:rPr>
              <w:t>《工业炉窑大气污染综合治理方案》（环大气〔</w:t>
            </w:r>
            <w:r>
              <w:rPr>
                <w:color w:val="auto"/>
              </w:rPr>
              <w:t>2019</w:t>
            </w:r>
            <w:r>
              <w:rPr>
                <w:rFonts w:hint="eastAsia" w:cs="宋体"/>
                <w:color w:val="auto"/>
              </w:rPr>
              <w:t>〕</w:t>
            </w:r>
            <w:r>
              <w:rPr>
                <w:color w:val="auto"/>
              </w:rPr>
              <w:t>56</w:t>
            </w:r>
            <w:r>
              <w:rPr>
                <w:rFonts w:hint="eastAsia" w:cs="宋体"/>
                <w:color w:val="auto"/>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83" w:type="dxa"/>
            <w:vMerge w:val="continue"/>
            <w:vAlign w:val="center"/>
          </w:tcPr>
          <w:p>
            <w:pPr>
              <w:adjustRightInd w:val="0"/>
              <w:snapToGrid w:val="0"/>
              <w:spacing w:after="100" w:afterAutospacing="1" w:line="400" w:lineRule="exact"/>
              <w:jc w:val="center"/>
              <w:rPr>
                <w:color w:val="auto"/>
              </w:rPr>
            </w:pPr>
          </w:p>
        </w:tc>
        <w:tc>
          <w:tcPr>
            <w:tcW w:w="1843" w:type="dxa"/>
            <w:vAlign w:val="center"/>
          </w:tcPr>
          <w:p>
            <w:pPr>
              <w:widowControl/>
              <w:adjustRightInd w:val="0"/>
              <w:snapToGrid w:val="0"/>
              <w:spacing w:line="300" w:lineRule="exact"/>
              <w:jc w:val="center"/>
              <w:rPr>
                <w:color w:val="auto"/>
              </w:rPr>
            </w:pPr>
            <w:r>
              <w:rPr>
                <w:rFonts w:hint="eastAsia" w:cs="宋体"/>
                <w:color w:val="auto"/>
              </w:rPr>
              <w:t>激光切割</w:t>
            </w:r>
            <w:r>
              <w:rPr>
                <w:rFonts w:hint="eastAsia" w:cs="宋体"/>
                <w:color w:val="auto"/>
                <w:kern w:val="0"/>
              </w:rPr>
              <w:t>除尘器排气筒（</w:t>
            </w:r>
            <w:r>
              <w:rPr>
                <w:color w:val="auto"/>
                <w:kern w:val="0"/>
              </w:rPr>
              <w:t>DA00</w:t>
            </w:r>
            <w:r>
              <w:rPr>
                <w:rFonts w:hint="eastAsia"/>
                <w:color w:val="auto"/>
                <w:kern w:val="0"/>
                <w:lang w:val="en-US" w:eastAsia="zh-CN"/>
              </w:rPr>
              <w:t>4</w:t>
            </w:r>
            <w:r>
              <w:rPr>
                <w:rFonts w:hint="eastAsia" w:cs="宋体"/>
                <w:color w:val="auto"/>
                <w:kern w:val="0"/>
              </w:rPr>
              <w:t>）</w:t>
            </w:r>
          </w:p>
        </w:tc>
        <w:tc>
          <w:tcPr>
            <w:tcW w:w="1843" w:type="dxa"/>
            <w:vAlign w:val="center"/>
          </w:tcPr>
          <w:p>
            <w:pPr>
              <w:widowControl/>
              <w:adjustRightInd w:val="0"/>
              <w:snapToGrid w:val="0"/>
              <w:spacing w:line="300" w:lineRule="exact"/>
              <w:jc w:val="center"/>
              <w:rPr>
                <w:color w:val="auto"/>
              </w:rPr>
            </w:pPr>
            <w:r>
              <w:rPr>
                <w:rFonts w:hint="eastAsia" w:cs="宋体"/>
                <w:color w:val="auto"/>
              </w:rPr>
              <w:t>颗粒物</w:t>
            </w:r>
          </w:p>
        </w:tc>
        <w:tc>
          <w:tcPr>
            <w:tcW w:w="1701" w:type="dxa"/>
            <w:vAlign w:val="center"/>
          </w:tcPr>
          <w:p>
            <w:pPr>
              <w:adjustRightInd w:val="0"/>
              <w:snapToGrid w:val="0"/>
              <w:spacing w:line="300" w:lineRule="exact"/>
              <w:jc w:val="center"/>
              <w:textAlignment w:val="baseline"/>
              <w:rPr>
                <w:color w:val="auto"/>
              </w:rPr>
            </w:pPr>
            <w:r>
              <w:rPr>
                <w:rFonts w:hint="eastAsia"/>
                <w:color w:val="auto"/>
              </w:rPr>
              <w:t>集气罩+袋式除尘器，15m高排气筒有组织排放</w:t>
            </w:r>
          </w:p>
        </w:tc>
        <w:tc>
          <w:tcPr>
            <w:tcW w:w="2131" w:type="dxa"/>
            <w:vAlign w:val="center"/>
          </w:tcPr>
          <w:p>
            <w:pPr>
              <w:widowControl/>
              <w:adjustRightInd w:val="0"/>
              <w:snapToGrid w:val="0"/>
              <w:spacing w:line="300" w:lineRule="exact"/>
              <w:jc w:val="center"/>
              <w:rPr>
                <w:rFonts w:cs="宋体"/>
                <w:color w:val="auto"/>
              </w:rPr>
            </w:pPr>
            <w:r>
              <w:rPr>
                <w:rFonts w:hint="eastAsia" w:cs="宋体"/>
                <w:color w:val="auto"/>
                <w:kern w:val="0"/>
              </w:rPr>
              <w:t>《大气污染物综合排放标准》（</w:t>
            </w:r>
            <w:r>
              <w:rPr>
                <w:color w:val="auto"/>
                <w:kern w:val="0"/>
              </w:rPr>
              <w:t>GB16297-1996</w:t>
            </w:r>
            <w:r>
              <w:rPr>
                <w:rFonts w:hint="eastAsia" w:cs="宋体"/>
                <w:color w:val="auto"/>
                <w:kern w:val="0"/>
              </w:rPr>
              <w:t>）二级标准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83" w:type="dxa"/>
            <w:vMerge w:val="continue"/>
            <w:vAlign w:val="center"/>
          </w:tcPr>
          <w:p>
            <w:pPr>
              <w:adjustRightInd w:val="0"/>
              <w:snapToGrid w:val="0"/>
              <w:spacing w:after="100" w:afterAutospacing="1" w:line="400" w:lineRule="exact"/>
              <w:jc w:val="center"/>
              <w:rPr>
                <w:color w:val="auto"/>
              </w:rPr>
            </w:pPr>
          </w:p>
        </w:tc>
        <w:tc>
          <w:tcPr>
            <w:tcW w:w="1843" w:type="dxa"/>
            <w:vAlign w:val="center"/>
          </w:tcPr>
          <w:p>
            <w:pPr>
              <w:widowControl/>
              <w:adjustRightInd w:val="0"/>
              <w:snapToGrid w:val="0"/>
              <w:spacing w:line="300" w:lineRule="exact"/>
              <w:jc w:val="center"/>
              <w:rPr>
                <w:color w:val="auto"/>
                <w:kern w:val="0"/>
              </w:rPr>
            </w:pPr>
            <w:r>
              <w:rPr>
                <w:rFonts w:hint="eastAsia" w:cs="宋体"/>
                <w:color w:val="auto"/>
                <w:kern w:val="0"/>
              </w:rPr>
              <w:t>板材加工除尘器排气筒（</w:t>
            </w:r>
            <w:r>
              <w:rPr>
                <w:color w:val="auto"/>
                <w:kern w:val="0"/>
              </w:rPr>
              <w:t>DA00</w:t>
            </w:r>
            <w:r>
              <w:rPr>
                <w:rFonts w:hint="eastAsia"/>
                <w:color w:val="auto"/>
                <w:kern w:val="0"/>
                <w:lang w:val="en-US" w:eastAsia="zh-CN"/>
              </w:rPr>
              <w:t>5</w:t>
            </w:r>
            <w:r>
              <w:rPr>
                <w:rFonts w:hint="eastAsia" w:cs="宋体"/>
                <w:color w:val="auto"/>
                <w:kern w:val="0"/>
              </w:rPr>
              <w:t>）</w:t>
            </w:r>
          </w:p>
        </w:tc>
        <w:tc>
          <w:tcPr>
            <w:tcW w:w="1843" w:type="dxa"/>
            <w:vAlign w:val="center"/>
          </w:tcPr>
          <w:p>
            <w:pPr>
              <w:widowControl/>
              <w:adjustRightInd w:val="0"/>
              <w:snapToGrid w:val="0"/>
              <w:spacing w:line="300" w:lineRule="exact"/>
              <w:jc w:val="center"/>
              <w:rPr>
                <w:color w:val="auto"/>
                <w:kern w:val="0"/>
              </w:rPr>
            </w:pPr>
            <w:r>
              <w:rPr>
                <w:rFonts w:hint="eastAsia" w:cs="宋体"/>
                <w:color w:val="auto"/>
              </w:rPr>
              <w:t>粉尘</w:t>
            </w:r>
          </w:p>
        </w:tc>
        <w:tc>
          <w:tcPr>
            <w:tcW w:w="1701" w:type="dxa"/>
            <w:vAlign w:val="center"/>
          </w:tcPr>
          <w:p>
            <w:pPr>
              <w:adjustRightInd w:val="0"/>
              <w:snapToGrid w:val="0"/>
              <w:spacing w:line="300" w:lineRule="exact"/>
              <w:jc w:val="center"/>
              <w:textAlignment w:val="baseline"/>
              <w:rPr>
                <w:color w:val="auto"/>
              </w:rPr>
            </w:pPr>
            <w:r>
              <w:rPr>
                <w:rFonts w:hint="eastAsia" w:cs="宋体"/>
                <w:color w:val="auto"/>
              </w:rPr>
              <w:t>双筒除尘器</w:t>
            </w:r>
            <w:r>
              <w:rPr>
                <w:color w:val="auto"/>
              </w:rPr>
              <w:t>+</w:t>
            </w:r>
            <w:r>
              <w:rPr>
                <w:rFonts w:hint="eastAsia" w:cs="宋体"/>
                <w:color w:val="auto"/>
              </w:rPr>
              <w:t>袋式除尘器，15m高排气筒有组织排放</w:t>
            </w:r>
          </w:p>
        </w:tc>
        <w:tc>
          <w:tcPr>
            <w:tcW w:w="2131" w:type="dxa"/>
            <w:vAlign w:val="center"/>
          </w:tcPr>
          <w:p>
            <w:pPr>
              <w:widowControl/>
              <w:adjustRightInd w:val="0"/>
              <w:snapToGrid w:val="0"/>
              <w:spacing w:line="300" w:lineRule="exact"/>
              <w:jc w:val="center"/>
              <w:rPr>
                <w:color w:val="auto"/>
                <w:kern w:val="0"/>
              </w:rPr>
            </w:pPr>
            <w:r>
              <w:rPr>
                <w:rFonts w:hint="eastAsia" w:cs="宋体"/>
                <w:color w:val="auto"/>
                <w:kern w:val="0"/>
              </w:rPr>
              <w:t>《大气污染物综合排放标准》（</w:t>
            </w:r>
            <w:r>
              <w:rPr>
                <w:color w:val="auto"/>
                <w:kern w:val="0"/>
              </w:rPr>
              <w:t>GB16297-1996</w:t>
            </w:r>
            <w:r>
              <w:rPr>
                <w:rFonts w:hint="eastAsia" w:cs="宋体"/>
                <w:color w:val="auto"/>
                <w:kern w:val="0"/>
              </w:rPr>
              <w:t>）二级标准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83" w:type="dxa"/>
            <w:vMerge w:val="continue"/>
            <w:vAlign w:val="center"/>
          </w:tcPr>
          <w:p>
            <w:pPr>
              <w:adjustRightInd w:val="0"/>
              <w:snapToGrid w:val="0"/>
              <w:spacing w:after="100" w:afterAutospacing="1" w:line="400" w:lineRule="exact"/>
              <w:jc w:val="center"/>
              <w:rPr>
                <w:color w:val="auto"/>
              </w:rPr>
            </w:pPr>
          </w:p>
        </w:tc>
        <w:tc>
          <w:tcPr>
            <w:tcW w:w="1843" w:type="dxa"/>
            <w:vMerge w:val="restart"/>
            <w:vAlign w:val="center"/>
          </w:tcPr>
          <w:p>
            <w:pPr>
              <w:widowControl/>
              <w:adjustRightInd w:val="0"/>
              <w:snapToGrid w:val="0"/>
              <w:spacing w:line="300" w:lineRule="exact"/>
              <w:jc w:val="center"/>
              <w:rPr>
                <w:color w:val="auto"/>
              </w:rPr>
            </w:pPr>
            <w:r>
              <w:rPr>
                <w:rFonts w:hint="eastAsia" w:cs="宋体"/>
                <w:color w:val="auto"/>
              </w:rPr>
              <w:t>无组织</w:t>
            </w:r>
          </w:p>
        </w:tc>
        <w:tc>
          <w:tcPr>
            <w:tcW w:w="1843" w:type="dxa"/>
            <w:vAlign w:val="center"/>
          </w:tcPr>
          <w:p>
            <w:pPr>
              <w:pStyle w:val="135"/>
              <w:spacing w:line="240" w:lineRule="auto"/>
              <w:jc w:val="center"/>
              <w:rPr>
                <w:color w:val="auto"/>
              </w:rPr>
            </w:pPr>
            <w:r>
              <w:rPr>
                <w:rFonts w:hint="eastAsia" w:cs="宋体"/>
                <w:color w:val="auto"/>
              </w:rPr>
              <w:t>颗粒物</w:t>
            </w:r>
          </w:p>
        </w:tc>
        <w:tc>
          <w:tcPr>
            <w:tcW w:w="1701" w:type="dxa"/>
            <w:vAlign w:val="center"/>
          </w:tcPr>
          <w:p>
            <w:pPr>
              <w:pStyle w:val="135"/>
              <w:spacing w:line="240" w:lineRule="auto"/>
              <w:jc w:val="center"/>
              <w:rPr>
                <w:color w:val="auto"/>
              </w:rPr>
            </w:pPr>
            <w:r>
              <w:rPr>
                <w:color w:val="auto"/>
              </w:rPr>
              <w:t>/</w:t>
            </w:r>
          </w:p>
        </w:tc>
        <w:tc>
          <w:tcPr>
            <w:tcW w:w="2131" w:type="dxa"/>
            <w:vAlign w:val="center"/>
          </w:tcPr>
          <w:p>
            <w:pPr>
              <w:pStyle w:val="135"/>
              <w:spacing w:line="240" w:lineRule="auto"/>
              <w:jc w:val="center"/>
              <w:rPr>
                <w:color w:val="auto"/>
              </w:rPr>
            </w:pPr>
            <w:r>
              <w:rPr>
                <w:rFonts w:hint="eastAsia" w:cs="宋体"/>
                <w:color w:val="auto"/>
              </w:rPr>
              <w:t>《大气污染物综合排放标准》（</w:t>
            </w:r>
            <w:r>
              <w:rPr>
                <w:color w:val="auto"/>
              </w:rPr>
              <w:t>GB16297-1996</w:t>
            </w:r>
            <w:r>
              <w:rPr>
                <w:rFonts w:hint="eastAsia" w:cs="宋体"/>
                <w:color w:val="auto"/>
              </w:rPr>
              <w:t>）无组织排放监控浓度限值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83" w:type="dxa"/>
            <w:vMerge w:val="continue"/>
            <w:vAlign w:val="center"/>
          </w:tcPr>
          <w:p>
            <w:pPr>
              <w:adjustRightInd w:val="0"/>
              <w:snapToGrid w:val="0"/>
              <w:spacing w:after="100" w:afterAutospacing="1" w:line="400" w:lineRule="exact"/>
              <w:jc w:val="center"/>
              <w:rPr>
                <w:color w:val="auto"/>
              </w:rPr>
            </w:pPr>
          </w:p>
        </w:tc>
        <w:tc>
          <w:tcPr>
            <w:tcW w:w="1843" w:type="dxa"/>
            <w:vMerge w:val="continue"/>
            <w:vAlign w:val="center"/>
          </w:tcPr>
          <w:p>
            <w:pPr>
              <w:widowControl/>
              <w:adjustRightInd w:val="0"/>
              <w:snapToGrid w:val="0"/>
              <w:spacing w:line="300" w:lineRule="exact"/>
              <w:jc w:val="center"/>
              <w:rPr>
                <w:color w:val="auto"/>
              </w:rPr>
            </w:pPr>
          </w:p>
        </w:tc>
        <w:tc>
          <w:tcPr>
            <w:tcW w:w="1843" w:type="dxa"/>
            <w:vAlign w:val="center"/>
          </w:tcPr>
          <w:p>
            <w:pPr>
              <w:pStyle w:val="135"/>
              <w:spacing w:line="240" w:lineRule="auto"/>
              <w:jc w:val="center"/>
              <w:rPr>
                <w:color w:val="auto"/>
              </w:rPr>
            </w:pPr>
            <w:r>
              <w:rPr>
                <w:rFonts w:hint="eastAsia" w:cs="宋体"/>
                <w:color w:val="auto"/>
              </w:rPr>
              <w:t>非甲烷总烃</w:t>
            </w:r>
          </w:p>
        </w:tc>
        <w:tc>
          <w:tcPr>
            <w:tcW w:w="1701" w:type="dxa"/>
            <w:vAlign w:val="center"/>
          </w:tcPr>
          <w:p>
            <w:pPr>
              <w:pStyle w:val="135"/>
              <w:spacing w:line="240" w:lineRule="auto"/>
              <w:jc w:val="center"/>
              <w:rPr>
                <w:color w:val="auto"/>
              </w:rPr>
            </w:pPr>
            <w:r>
              <w:rPr>
                <w:color w:val="auto"/>
              </w:rPr>
              <w:t>/</w:t>
            </w:r>
          </w:p>
        </w:tc>
        <w:tc>
          <w:tcPr>
            <w:tcW w:w="2131" w:type="dxa"/>
            <w:vAlign w:val="center"/>
          </w:tcPr>
          <w:p>
            <w:pPr>
              <w:pStyle w:val="135"/>
              <w:spacing w:line="240" w:lineRule="auto"/>
              <w:jc w:val="center"/>
              <w:rPr>
                <w:color w:val="auto"/>
              </w:rPr>
            </w:pPr>
            <w:r>
              <w:rPr>
                <w:rFonts w:hint="eastAsia" w:cs="宋体"/>
                <w:color w:val="auto"/>
                <w:kern w:val="0"/>
              </w:rPr>
              <w:t>《挥发性有机物排放控制标准》（</w:t>
            </w:r>
            <w:r>
              <w:rPr>
                <w:rFonts w:cs="宋体"/>
                <w:color w:val="auto"/>
                <w:kern w:val="0"/>
              </w:rPr>
              <w:t>DB61/T1061-2017</w:t>
            </w:r>
            <w:r>
              <w:rPr>
                <w:rFonts w:hint="eastAsia" w:cs="宋体"/>
                <w:color w:val="auto"/>
                <w:kern w:val="0"/>
              </w:rPr>
              <w:t>）企业边界监控点浓度限值</w:t>
            </w:r>
            <w:r>
              <w:rPr>
                <w:rFonts w:hint="eastAsia" w:cs="宋体"/>
                <w:color w:val="auto"/>
              </w:rPr>
              <w:t>、</w:t>
            </w:r>
            <w:r>
              <w:rPr>
                <w:rFonts w:hint="eastAsia" w:cs="宋体"/>
                <w:color w:val="auto"/>
                <w:kern w:val="0"/>
              </w:rPr>
              <w:t>《挥发性有机物无组织排放控制标准》（</w:t>
            </w:r>
            <w:r>
              <w:rPr>
                <w:color w:val="auto"/>
                <w:kern w:val="0"/>
              </w:rPr>
              <w:t>GB37822-2019</w:t>
            </w:r>
            <w:r>
              <w:rPr>
                <w:rFonts w:hint="eastAsia" w:cs="宋体"/>
                <w:color w:val="auto"/>
                <w:kern w:val="0"/>
              </w:rPr>
              <w:t>）中厂区内监控点浓度限值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83" w:type="dxa"/>
            <w:vAlign w:val="center"/>
          </w:tcPr>
          <w:p>
            <w:pPr>
              <w:adjustRightInd w:val="0"/>
              <w:snapToGrid w:val="0"/>
              <w:spacing w:after="100" w:afterAutospacing="1" w:line="400" w:lineRule="exact"/>
              <w:jc w:val="center"/>
              <w:rPr>
                <w:color w:val="auto"/>
              </w:rPr>
            </w:pPr>
            <w:r>
              <w:rPr>
                <w:rFonts w:hint="eastAsia" w:cs="宋体"/>
                <w:color w:val="auto"/>
              </w:rPr>
              <w:t>地表水环境</w:t>
            </w:r>
          </w:p>
        </w:tc>
        <w:tc>
          <w:tcPr>
            <w:tcW w:w="1843" w:type="dxa"/>
            <w:vAlign w:val="center"/>
          </w:tcPr>
          <w:p>
            <w:pPr>
              <w:widowControl/>
              <w:adjustRightInd w:val="0"/>
              <w:snapToGrid w:val="0"/>
              <w:spacing w:line="300" w:lineRule="exact"/>
              <w:jc w:val="center"/>
              <w:rPr>
                <w:color w:val="auto"/>
                <w:kern w:val="0"/>
              </w:rPr>
            </w:pPr>
            <w:r>
              <w:rPr>
                <w:rFonts w:hint="eastAsia" w:cs="宋体"/>
                <w:color w:val="auto"/>
                <w:kern w:val="0"/>
              </w:rPr>
              <w:t>生活污水</w:t>
            </w:r>
          </w:p>
          <w:p>
            <w:pPr>
              <w:widowControl/>
              <w:adjustRightInd w:val="0"/>
              <w:snapToGrid w:val="0"/>
              <w:spacing w:line="300" w:lineRule="exact"/>
              <w:jc w:val="center"/>
              <w:rPr>
                <w:color w:val="auto"/>
                <w:kern w:val="0"/>
              </w:rPr>
            </w:pPr>
          </w:p>
        </w:tc>
        <w:tc>
          <w:tcPr>
            <w:tcW w:w="1843" w:type="dxa"/>
            <w:vAlign w:val="center"/>
          </w:tcPr>
          <w:p>
            <w:pPr>
              <w:adjustRightInd w:val="0"/>
              <w:snapToGrid w:val="0"/>
              <w:spacing w:after="100" w:afterAutospacing="1" w:line="400" w:lineRule="exact"/>
              <w:jc w:val="center"/>
              <w:rPr>
                <w:color w:val="auto"/>
                <w:kern w:val="0"/>
              </w:rPr>
            </w:pPr>
            <w:r>
              <w:rPr>
                <w:color w:val="auto"/>
                <w:kern w:val="0"/>
              </w:rPr>
              <w:t>CODcr</w:t>
            </w:r>
            <w:r>
              <w:rPr>
                <w:rFonts w:hint="eastAsia" w:cs="宋体"/>
                <w:color w:val="auto"/>
                <w:kern w:val="0"/>
              </w:rPr>
              <w:t>、</w:t>
            </w:r>
            <w:r>
              <w:rPr>
                <w:color w:val="auto"/>
              </w:rPr>
              <w:t>BOD</w:t>
            </w:r>
            <w:r>
              <w:rPr>
                <w:color w:val="auto"/>
                <w:vertAlign w:val="subscript"/>
              </w:rPr>
              <w:t>5</w:t>
            </w:r>
            <w:r>
              <w:rPr>
                <w:rFonts w:hint="eastAsia" w:cs="宋体"/>
                <w:color w:val="auto"/>
                <w:vertAlign w:val="subscript"/>
              </w:rPr>
              <w:t>、</w:t>
            </w:r>
            <w:r>
              <w:rPr>
                <w:color w:val="auto"/>
                <w:kern w:val="0"/>
              </w:rPr>
              <w:t>NH</w:t>
            </w:r>
            <w:r>
              <w:rPr>
                <w:color w:val="auto"/>
                <w:kern w:val="0"/>
                <w:vertAlign w:val="subscript"/>
              </w:rPr>
              <w:t>3</w:t>
            </w:r>
            <w:r>
              <w:rPr>
                <w:color w:val="auto"/>
                <w:kern w:val="0"/>
              </w:rPr>
              <w:t>-N</w:t>
            </w:r>
            <w:r>
              <w:rPr>
                <w:rFonts w:hint="eastAsia" w:cs="宋体"/>
                <w:color w:val="auto"/>
              </w:rPr>
              <w:t>、</w:t>
            </w:r>
            <w:r>
              <w:rPr>
                <w:color w:val="auto"/>
              </w:rPr>
              <w:t>SS</w:t>
            </w:r>
          </w:p>
        </w:tc>
        <w:tc>
          <w:tcPr>
            <w:tcW w:w="1701" w:type="dxa"/>
            <w:vAlign w:val="center"/>
          </w:tcPr>
          <w:p>
            <w:pPr>
              <w:adjustRightInd w:val="0"/>
              <w:snapToGrid w:val="0"/>
              <w:spacing w:after="100" w:afterAutospacing="1" w:line="400" w:lineRule="exact"/>
              <w:jc w:val="center"/>
              <w:rPr>
                <w:rFonts w:hint="default" w:eastAsia="宋体"/>
                <w:color w:val="auto"/>
                <w:kern w:val="0"/>
                <w:lang w:val="en-US" w:eastAsia="zh-CN"/>
              </w:rPr>
            </w:pPr>
            <w:r>
              <w:rPr>
                <w:rFonts w:hint="eastAsia" w:cs="宋体"/>
                <w:color w:val="auto"/>
              </w:rPr>
              <w:t>化粪池处理后，经</w:t>
            </w:r>
            <w:r>
              <w:rPr>
                <w:rFonts w:hint="eastAsia" w:cs="宋体"/>
                <w:color w:val="auto"/>
                <w:lang w:val="en-US" w:eastAsia="zh-CN"/>
              </w:rPr>
              <w:t>罐车拉运至污水处理厂</w:t>
            </w:r>
          </w:p>
        </w:tc>
        <w:tc>
          <w:tcPr>
            <w:tcW w:w="2131" w:type="dxa"/>
            <w:vAlign w:val="center"/>
          </w:tcPr>
          <w:p>
            <w:pPr>
              <w:adjustRightInd w:val="0"/>
              <w:snapToGrid w:val="0"/>
              <w:spacing w:after="100" w:afterAutospacing="1" w:line="400" w:lineRule="exact"/>
              <w:jc w:val="center"/>
              <w:rPr>
                <w:rFonts w:hint="eastAsia" w:eastAsia="宋体"/>
                <w:color w:val="auto"/>
                <w:lang w:eastAsia="zh-CN"/>
              </w:rPr>
            </w:pPr>
            <w:r>
              <w:rPr>
                <w:rFonts w:hint="eastAsia" w:cs="宋体"/>
                <w:color w:val="auto"/>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83" w:type="dxa"/>
            <w:vAlign w:val="center"/>
          </w:tcPr>
          <w:p>
            <w:pPr>
              <w:adjustRightInd w:val="0"/>
              <w:snapToGrid w:val="0"/>
              <w:spacing w:after="100" w:afterAutospacing="1" w:line="400" w:lineRule="exact"/>
              <w:jc w:val="center"/>
              <w:rPr>
                <w:color w:val="auto"/>
              </w:rPr>
            </w:pPr>
            <w:r>
              <w:rPr>
                <w:rFonts w:hint="eastAsia" w:cs="宋体"/>
                <w:color w:val="auto"/>
              </w:rPr>
              <w:t>声环境</w:t>
            </w:r>
          </w:p>
        </w:tc>
        <w:tc>
          <w:tcPr>
            <w:tcW w:w="1843" w:type="dxa"/>
            <w:vAlign w:val="center"/>
          </w:tcPr>
          <w:p>
            <w:pPr>
              <w:adjustRightInd w:val="0"/>
              <w:snapToGrid w:val="0"/>
              <w:spacing w:after="100" w:afterAutospacing="1" w:line="400" w:lineRule="exact"/>
              <w:jc w:val="center"/>
              <w:rPr>
                <w:color w:val="auto"/>
              </w:rPr>
            </w:pPr>
            <w:r>
              <w:rPr>
                <w:rFonts w:hint="eastAsia" w:cs="宋体"/>
                <w:color w:val="auto"/>
                <w:kern w:val="0"/>
              </w:rPr>
              <w:t>设备噪声</w:t>
            </w:r>
          </w:p>
        </w:tc>
        <w:tc>
          <w:tcPr>
            <w:tcW w:w="1843" w:type="dxa"/>
            <w:vAlign w:val="center"/>
          </w:tcPr>
          <w:p>
            <w:pPr>
              <w:adjustRightInd w:val="0"/>
              <w:snapToGrid w:val="0"/>
              <w:spacing w:after="100" w:afterAutospacing="1" w:line="400" w:lineRule="exact"/>
              <w:jc w:val="center"/>
              <w:rPr>
                <w:color w:val="auto"/>
              </w:rPr>
            </w:pPr>
            <w:r>
              <w:rPr>
                <w:rFonts w:hint="eastAsia" w:cs="宋体"/>
                <w:color w:val="auto"/>
                <w:kern w:val="0"/>
              </w:rPr>
              <w:t>噪声</w:t>
            </w:r>
          </w:p>
        </w:tc>
        <w:tc>
          <w:tcPr>
            <w:tcW w:w="1701" w:type="dxa"/>
            <w:vAlign w:val="center"/>
          </w:tcPr>
          <w:p>
            <w:pPr>
              <w:adjustRightInd w:val="0"/>
              <w:snapToGrid w:val="0"/>
              <w:spacing w:after="100" w:afterAutospacing="1" w:line="400" w:lineRule="exact"/>
              <w:jc w:val="center"/>
              <w:rPr>
                <w:color w:val="auto"/>
              </w:rPr>
            </w:pPr>
            <w:r>
              <w:rPr>
                <w:rFonts w:hint="eastAsia" w:cs="宋体"/>
                <w:color w:val="auto"/>
                <w:kern w:val="0"/>
              </w:rPr>
              <w:t>低噪声设备、基础减振、设备管道软连接、厂房隔声等</w:t>
            </w:r>
          </w:p>
        </w:tc>
        <w:tc>
          <w:tcPr>
            <w:tcW w:w="2131" w:type="dxa"/>
            <w:vAlign w:val="center"/>
          </w:tcPr>
          <w:p>
            <w:pPr>
              <w:adjustRightInd w:val="0"/>
              <w:snapToGrid w:val="0"/>
              <w:spacing w:after="100" w:afterAutospacing="1" w:line="400" w:lineRule="exact"/>
              <w:jc w:val="center"/>
              <w:rPr>
                <w:color w:val="auto"/>
              </w:rPr>
            </w:pPr>
            <w:r>
              <w:rPr>
                <w:rFonts w:hint="eastAsia" w:cs="宋体"/>
                <w:color w:val="auto"/>
                <w:kern w:val="0"/>
              </w:rPr>
              <w:t>《工业企业厂界环境噪声排放标准》（</w:t>
            </w:r>
            <w:r>
              <w:rPr>
                <w:color w:val="auto"/>
                <w:kern w:val="0"/>
              </w:rPr>
              <w:t>GB12348-2008</w:t>
            </w:r>
            <w:r>
              <w:rPr>
                <w:rFonts w:hint="eastAsia" w:cs="宋体"/>
                <w:color w:val="auto"/>
                <w:kern w:val="0"/>
              </w:rPr>
              <w:t>）中</w:t>
            </w:r>
            <w:r>
              <w:rPr>
                <w:rFonts w:hint="eastAsia"/>
                <w:color w:val="auto"/>
              </w:rPr>
              <w:t>3</w:t>
            </w:r>
            <w:r>
              <w:rPr>
                <w:rFonts w:hint="eastAsia" w:cs="宋体"/>
                <w:color w:val="auto"/>
              </w:rPr>
              <w:t>类、</w:t>
            </w:r>
            <w:r>
              <w:rPr>
                <w:color w:val="auto"/>
              </w:rPr>
              <w:t>4</w:t>
            </w:r>
            <w:r>
              <w:rPr>
                <w:rFonts w:hint="eastAsia" w:cs="宋体"/>
                <w:color w:val="auto"/>
              </w:rPr>
              <w:t>类标准限值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83" w:type="dxa"/>
            <w:vAlign w:val="center"/>
          </w:tcPr>
          <w:p>
            <w:pPr>
              <w:adjustRightInd w:val="0"/>
              <w:snapToGrid w:val="0"/>
              <w:spacing w:after="100" w:afterAutospacing="1" w:line="400" w:lineRule="exact"/>
              <w:jc w:val="center"/>
              <w:rPr>
                <w:color w:val="auto"/>
              </w:rPr>
            </w:pPr>
            <w:r>
              <w:rPr>
                <w:rFonts w:hint="eastAsia" w:cs="宋体"/>
                <w:color w:val="auto"/>
              </w:rPr>
              <w:t>电磁辐射</w:t>
            </w:r>
          </w:p>
        </w:tc>
        <w:tc>
          <w:tcPr>
            <w:tcW w:w="7518" w:type="dxa"/>
            <w:gridSpan w:val="4"/>
            <w:vAlign w:val="center"/>
          </w:tcPr>
          <w:p>
            <w:pPr>
              <w:adjustRightInd w:val="0"/>
              <w:snapToGrid w:val="0"/>
              <w:spacing w:after="100" w:afterAutospacing="1" w:line="400" w:lineRule="exact"/>
              <w:jc w:val="center"/>
              <w:rPr>
                <w:color w:val="auto"/>
              </w:rPr>
            </w:pPr>
            <w:r>
              <w:rPr>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283" w:type="dxa"/>
            <w:vMerge w:val="restart"/>
            <w:vAlign w:val="center"/>
          </w:tcPr>
          <w:p>
            <w:pPr>
              <w:adjustRightInd w:val="0"/>
              <w:snapToGrid w:val="0"/>
              <w:spacing w:after="100" w:afterAutospacing="1" w:line="400" w:lineRule="exact"/>
              <w:jc w:val="center"/>
              <w:rPr>
                <w:color w:val="auto"/>
              </w:rPr>
            </w:pPr>
            <w:r>
              <w:rPr>
                <w:rFonts w:hint="eastAsia" w:cs="宋体"/>
                <w:color w:val="auto"/>
              </w:rPr>
              <w:t>固体废物</w:t>
            </w:r>
          </w:p>
        </w:tc>
        <w:tc>
          <w:tcPr>
            <w:tcW w:w="1843" w:type="dxa"/>
            <w:vMerge w:val="restart"/>
            <w:vAlign w:val="center"/>
          </w:tcPr>
          <w:p>
            <w:pPr>
              <w:adjustRightInd w:val="0"/>
              <w:snapToGrid w:val="0"/>
              <w:spacing w:after="100" w:afterAutospacing="1" w:line="400" w:lineRule="exact"/>
              <w:jc w:val="center"/>
              <w:rPr>
                <w:color w:val="auto"/>
              </w:rPr>
            </w:pPr>
            <w:r>
              <w:rPr>
                <w:rFonts w:hint="eastAsia" w:cs="宋体"/>
                <w:color w:val="auto"/>
                <w:kern w:val="0"/>
              </w:rPr>
              <w:t>一般固废</w:t>
            </w:r>
          </w:p>
        </w:tc>
        <w:tc>
          <w:tcPr>
            <w:tcW w:w="1843" w:type="dxa"/>
            <w:vAlign w:val="center"/>
          </w:tcPr>
          <w:p>
            <w:pPr>
              <w:adjustRightInd w:val="0"/>
              <w:snapToGrid w:val="0"/>
              <w:spacing w:line="280" w:lineRule="exact"/>
              <w:jc w:val="center"/>
              <w:rPr>
                <w:color w:val="auto"/>
              </w:rPr>
            </w:pPr>
            <w:r>
              <w:rPr>
                <w:rFonts w:hint="eastAsia" w:cs="宋体"/>
                <w:color w:val="auto"/>
              </w:rPr>
              <w:t>板材加工除尘器收尘</w:t>
            </w:r>
          </w:p>
        </w:tc>
        <w:tc>
          <w:tcPr>
            <w:tcW w:w="1701" w:type="dxa"/>
            <w:vAlign w:val="center"/>
          </w:tcPr>
          <w:p>
            <w:pPr>
              <w:adjustRightInd w:val="0"/>
              <w:snapToGrid w:val="0"/>
              <w:spacing w:line="280" w:lineRule="exact"/>
              <w:jc w:val="center"/>
              <w:rPr>
                <w:color w:val="auto"/>
              </w:rPr>
            </w:pPr>
            <w:r>
              <w:rPr>
                <w:rFonts w:hint="eastAsia" w:cs="宋体"/>
                <w:color w:val="auto"/>
              </w:rPr>
              <w:t>集中收集，外售</w:t>
            </w:r>
          </w:p>
        </w:tc>
        <w:tc>
          <w:tcPr>
            <w:tcW w:w="2131" w:type="dxa"/>
            <w:vMerge w:val="restart"/>
            <w:vAlign w:val="center"/>
          </w:tcPr>
          <w:p>
            <w:pPr>
              <w:adjustRightInd w:val="0"/>
              <w:snapToGrid w:val="0"/>
              <w:spacing w:after="100" w:afterAutospacing="1" w:line="400" w:lineRule="exact"/>
              <w:jc w:val="center"/>
              <w:rPr>
                <w:color w:val="auto"/>
              </w:rPr>
            </w:pPr>
            <w:r>
              <w:rPr>
                <w:rFonts w:hint="eastAsia" w:cs="宋体"/>
                <w:color w:val="auto"/>
                <w:kern w:val="0"/>
              </w:rPr>
              <w:t>处置率</w:t>
            </w:r>
            <w:r>
              <w:rPr>
                <w:color w:val="auto"/>
                <w:kern w:val="0"/>
              </w:rPr>
              <w:t>100%</w:t>
            </w:r>
            <w:r>
              <w:rPr>
                <w:rFonts w:hint="eastAsia" w:cs="宋体"/>
                <w:color w:val="auto"/>
                <w:kern w:val="0"/>
              </w:rPr>
              <w:t>，不造成二次污染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283" w:type="dxa"/>
            <w:vMerge w:val="continue"/>
            <w:vAlign w:val="center"/>
          </w:tcPr>
          <w:p>
            <w:pPr>
              <w:adjustRightInd w:val="0"/>
              <w:snapToGrid w:val="0"/>
              <w:spacing w:after="100" w:afterAutospacing="1" w:line="400" w:lineRule="exact"/>
              <w:jc w:val="center"/>
              <w:rPr>
                <w:color w:val="auto"/>
              </w:rPr>
            </w:pPr>
          </w:p>
        </w:tc>
        <w:tc>
          <w:tcPr>
            <w:tcW w:w="1843" w:type="dxa"/>
            <w:vMerge w:val="continue"/>
            <w:vAlign w:val="center"/>
          </w:tcPr>
          <w:p>
            <w:pPr>
              <w:adjustRightInd w:val="0"/>
              <w:snapToGrid w:val="0"/>
              <w:spacing w:after="100" w:afterAutospacing="1" w:line="400" w:lineRule="exact"/>
              <w:jc w:val="center"/>
              <w:rPr>
                <w:color w:val="auto"/>
              </w:rPr>
            </w:pPr>
          </w:p>
        </w:tc>
        <w:tc>
          <w:tcPr>
            <w:tcW w:w="1843" w:type="dxa"/>
            <w:vAlign w:val="center"/>
          </w:tcPr>
          <w:p>
            <w:pPr>
              <w:adjustRightInd w:val="0"/>
              <w:snapToGrid w:val="0"/>
              <w:spacing w:line="280" w:lineRule="exact"/>
              <w:jc w:val="center"/>
              <w:rPr>
                <w:color w:val="auto"/>
              </w:rPr>
            </w:pPr>
            <w:r>
              <w:rPr>
                <w:rFonts w:hint="eastAsia" w:cs="宋体"/>
                <w:color w:val="auto"/>
              </w:rPr>
              <w:t>废金属边角料</w:t>
            </w:r>
          </w:p>
        </w:tc>
        <w:tc>
          <w:tcPr>
            <w:tcW w:w="1701" w:type="dxa"/>
            <w:vAlign w:val="center"/>
          </w:tcPr>
          <w:p>
            <w:pPr>
              <w:adjustRightInd w:val="0"/>
              <w:snapToGrid w:val="0"/>
              <w:spacing w:line="280" w:lineRule="exact"/>
              <w:jc w:val="center"/>
              <w:rPr>
                <w:color w:val="auto"/>
              </w:rPr>
            </w:pPr>
            <w:r>
              <w:rPr>
                <w:rFonts w:hint="eastAsia" w:cs="宋体"/>
                <w:color w:val="auto"/>
              </w:rPr>
              <w:t>集中收集，外售</w:t>
            </w:r>
          </w:p>
        </w:tc>
        <w:tc>
          <w:tcPr>
            <w:tcW w:w="2131" w:type="dxa"/>
            <w:vMerge w:val="continue"/>
            <w:vAlign w:val="center"/>
          </w:tcPr>
          <w:p>
            <w:pPr>
              <w:adjustRightInd w:val="0"/>
              <w:snapToGrid w:val="0"/>
              <w:spacing w:after="100" w:afterAutospacing="1" w:line="400" w:lineRule="exact"/>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283" w:type="dxa"/>
            <w:vMerge w:val="continue"/>
            <w:vAlign w:val="center"/>
          </w:tcPr>
          <w:p>
            <w:pPr>
              <w:adjustRightInd w:val="0"/>
              <w:snapToGrid w:val="0"/>
              <w:spacing w:after="100" w:afterAutospacing="1" w:line="400" w:lineRule="exact"/>
              <w:jc w:val="center"/>
              <w:rPr>
                <w:color w:val="auto"/>
              </w:rPr>
            </w:pPr>
          </w:p>
        </w:tc>
        <w:tc>
          <w:tcPr>
            <w:tcW w:w="1843" w:type="dxa"/>
            <w:vMerge w:val="continue"/>
            <w:vAlign w:val="center"/>
          </w:tcPr>
          <w:p>
            <w:pPr>
              <w:adjustRightInd w:val="0"/>
              <w:snapToGrid w:val="0"/>
              <w:spacing w:after="100" w:afterAutospacing="1" w:line="400" w:lineRule="exact"/>
              <w:jc w:val="center"/>
              <w:rPr>
                <w:color w:val="auto"/>
              </w:rPr>
            </w:pPr>
          </w:p>
        </w:tc>
        <w:tc>
          <w:tcPr>
            <w:tcW w:w="1843" w:type="dxa"/>
            <w:vAlign w:val="center"/>
          </w:tcPr>
          <w:p>
            <w:pPr>
              <w:adjustRightInd w:val="0"/>
              <w:snapToGrid w:val="0"/>
              <w:spacing w:line="280" w:lineRule="exact"/>
              <w:jc w:val="center"/>
              <w:rPr>
                <w:color w:val="auto"/>
              </w:rPr>
            </w:pPr>
            <w:r>
              <w:rPr>
                <w:rFonts w:hint="eastAsia" w:cs="宋体"/>
                <w:color w:val="auto"/>
              </w:rPr>
              <w:t>除尘器金属收尘</w:t>
            </w:r>
          </w:p>
        </w:tc>
        <w:tc>
          <w:tcPr>
            <w:tcW w:w="1701" w:type="dxa"/>
            <w:vAlign w:val="center"/>
          </w:tcPr>
          <w:p>
            <w:pPr>
              <w:adjustRightInd w:val="0"/>
              <w:snapToGrid w:val="0"/>
              <w:spacing w:line="280" w:lineRule="exact"/>
              <w:jc w:val="center"/>
              <w:rPr>
                <w:color w:val="auto"/>
              </w:rPr>
            </w:pPr>
            <w:r>
              <w:rPr>
                <w:rFonts w:hint="eastAsia" w:cs="宋体"/>
                <w:color w:val="auto"/>
              </w:rPr>
              <w:t>集中收集，外售</w:t>
            </w:r>
          </w:p>
        </w:tc>
        <w:tc>
          <w:tcPr>
            <w:tcW w:w="2131" w:type="dxa"/>
            <w:vMerge w:val="continue"/>
            <w:vAlign w:val="center"/>
          </w:tcPr>
          <w:p>
            <w:pPr>
              <w:adjustRightInd w:val="0"/>
              <w:snapToGrid w:val="0"/>
              <w:spacing w:after="100" w:afterAutospacing="1" w:line="400" w:lineRule="exact"/>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283" w:type="dxa"/>
            <w:vMerge w:val="continue"/>
            <w:vAlign w:val="center"/>
          </w:tcPr>
          <w:p>
            <w:pPr>
              <w:adjustRightInd w:val="0"/>
              <w:snapToGrid w:val="0"/>
              <w:spacing w:after="100" w:afterAutospacing="1" w:line="400" w:lineRule="exact"/>
              <w:jc w:val="center"/>
              <w:rPr>
                <w:color w:val="auto"/>
              </w:rPr>
            </w:pPr>
          </w:p>
        </w:tc>
        <w:tc>
          <w:tcPr>
            <w:tcW w:w="1843" w:type="dxa"/>
            <w:vMerge w:val="continue"/>
            <w:vAlign w:val="center"/>
          </w:tcPr>
          <w:p>
            <w:pPr>
              <w:adjustRightInd w:val="0"/>
              <w:snapToGrid w:val="0"/>
              <w:spacing w:after="100" w:afterAutospacing="1" w:line="400" w:lineRule="exact"/>
              <w:jc w:val="center"/>
              <w:rPr>
                <w:color w:val="auto"/>
              </w:rPr>
            </w:pPr>
          </w:p>
        </w:tc>
        <w:tc>
          <w:tcPr>
            <w:tcW w:w="1843" w:type="dxa"/>
            <w:vAlign w:val="center"/>
          </w:tcPr>
          <w:p>
            <w:pPr>
              <w:adjustRightInd w:val="0"/>
              <w:snapToGrid w:val="0"/>
              <w:spacing w:line="280" w:lineRule="exact"/>
              <w:jc w:val="center"/>
              <w:rPr>
                <w:color w:val="auto"/>
              </w:rPr>
            </w:pPr>
            <w:r>
              <w:rPr>
                <w:rFonts w:hint="eastAsia" w:cs="宋体"/>
                <w:color w:val="auto"/>
              </w:rPr>
              <w:t>废塑粉</w:t>
            </w:r>
          </w:p>
        </w:tc>
        <w:tc>
          <w:tcPr>
            <w:tcW w:w="1701" w:type="dxa"/>
            <w:vAlign w:val="center"/>
          </w:tcPr>
          <w:p>
            <w:pPr>
              <w:adjustRightInd w:val="0"/>
              <w:snapToGrid w:val="0"/>
              <w:spacing w:line="280" w:lineRule="exact"/>
              <w:jc w:val="center"/>
              <w:rPr>
                <w:color w:val="auto"/>
              </w:rPr>
            </w:pPr>
            <w:r>
              <w:rPr>
                <w:rFonts w:hint="eastAsia" w:cs="宋体"/>
                <w:color w:val="auto"/>
              </w:rPr>
              <w:t>集中收集，外售</w:t>
            </w:r>
          </w:p>
        </w:tc>
        <w:tc>
          <w:tcPr>
            <w:tcW w:w="2131" w:type="dxa"/>
            <w:vMerge w:val="continue"/>
            <w:vAlign w:val="center"/>
          </w:tcPr>
          <w:p>
            <w:pPr>
              <w:adjustRightInd w:val="0"/>
              <w:snapToGrid w:val="0"/>
              <w:spacing w:after="100" w:afterAutospacing="1" w:line="400" w:lineRule="exact"/>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283" w:type="dxa"/>
            <w:vMerge w:val="continue"/>
            <w:vAlign w:val="center"/>
          </w:tcPr>
          <w:p>
            <w:pPr>
              <w:adjustRightInd w:val="0"/>
              <w:snapToGrid w:val="0"/>
              <w:spacing w:after="100" w:afterAutospacing="1" w:line="400" w:lineRule="exact"/>
              <w:jc w:val="center"/>
              <w:rPr>
                <w:color w:val="auto"/>
              </w:rPr>
            </w:pPr>
          </w:p>
        </w:tc>
        <w:tc>
          <w:tcPr>
            <w:tcW w:w="1843" w:type="dxa"/>
            <w:vMerge w:val="continue"/>
            <w:vAlign w:val="center"/>
          </w:tcPr>
          <w:p>
            <w:pPr>
              <w:adjustRightInd w:val="0"/>
              <w:snapToGrid w:val="0"/>
              <w:spacing w:after="100" w:afterAutospacing="1" w:line="400" w:lineRule="exact"/>
              <w:jc w:val="center"/>
              <w:rPr>
                <w:color w:val="auto"/>
              </w:rPr>
            </w:pPr>
          </w:p>
        </w:tc>
        <w:tc>
          <w:tcPr>
            <w:tcW w:w="1843" w:type="dxa"/>
            <w:vAlign w:val="center"/>
          </w:tcPr>
          <w:p>
            <w:pPr>
              <w:adjustRightInd w:val="0"/>
              <w:snapToGrid w:val="0"/>
              <w:spacing w:line="280" w:lineRule="exact"/>
              <w:jc w:val="center"/>
              <w:rPr>
                <w:color w:val="auto"/>
              </w:rPr>
            </w:pPr>
            <w:r>
              <w:rPr>
                <w:rFonts w:hint="eastAsia" w:cs="宋体"/>
                <w:color w:val="auto"/>
              </w:rPr>
              <w:t>生活垃圾</w:t>
            </w:r>
          </w:p>
        </w:tc>
        <w:tc>
          <w:tcPr>
            <w:tcW w:w="1701" w:type="dxa"/>
            <w:vAlign w:val="center"/>
          </w:tcPr>
          <w:p>
            <w:pPr>
              <w:adjustRightInd w:val="0"/>
              <w:snapToGrid w:val="0"/>
              <w:spacing w:line="280" w:lineRule="exact"/>
              <w:jc w:val="center"/>
              <w:rPr>
                <w:color w:val="auto"/>
              </w:rPr>
            </w:pPr>
            <w:r>
              <w:rPr>
                <w:rFonts w:hint="eastAsia" w:cs="宋体"/>
                <w:color w:val="auto"/>
              </w:rPr>
              <w:t>交由当地环卫部门统一清运处理</w:t>
            </w:r>
          </w:p>
        </w:tc>
        <w:tc>
          <w:tcPr>
            <w:tcW w:w="2131" w:type="dxa"/>
            <w:vMerge w:val="continue"/>
            <w:vAlign w:val="center"/>
          </w:tcPr>
          <w:p>
            <w:pPr>
              <w:adjustRightInd w:val="0"/>
              <w:snapToGrid w:val="0"/>
              <w:spacing w:after="100" w:afterAutospacing="1" w:line="400" w:lineRule="exact"/>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83" w:type="dxa"/>
            <w:vMerge w:val="continue"/>
            <w:vAlign w:val="center"/>
          </w:tcPr>
          <w:p>
            <w:pPr>
              <w:adjustRightInd w:val="0"/>
              <w:snapToGrid w:val="0"/>
              <w:spacing w:after="100" w:afterAutospacing="1" w:line="400" w:lineRule="exact"/>
              <w:jc w:val="center"/>
              <w:rPr>
                <w:color w:val="auto"/>
              </w:rPr>
            </w:pPr>
          </w:p>
        </w:tc>
        <w:tc>
          <w:tcPr>
            <w:tcW w:w="1843" w:type="dxa"/>
            <w:vMerge w:val="restart"/>
            <w:vAlign w:val="center"/>
          </w:tcPr>
          <w:p>
            <w:pPr>
              <w:adjustRightInd w:val="0"/>
              <w:snapToGrid w:val="0"/>
              <w:spacing w:after="100" w:afterAutospacing="1" w:line="400" w:lineRule="exact"/>
              <w:jc w:val="center"/>
              <w:rPr>
                <w:color w:val="auto"/>
              </w:rPr>
            </w:pPr>
            <w:r>
              <w:rPr>
                <w:rFonts w:hint="eastAsia" w:cs="宋体"/>
                <w:color w:val="auto"/>
                <w:kern w:val="0"/>
              </w:rPr>
              <w:t>危险废物</w:t>
            </w:r>
          </w:p>
        </w:tc>
        <w:tc>
          <w:tcPr>
            <w:tcW w:w="1843" w:type="dxa"/>
            <w:vAlign w:val="center"/>
          </w:tcPr>
          <w:p>
            <w:pPr>
              <w:adjustRightInd w:val="0"/>
              <w:snapToGrid w:val="0"/>
              <w:spacing w:line="280" w:lineRule="exact"/>
              <w:jc w:val="center"/>
              <w:rPr>
                <w:color w:val="auto"/>
              </w:rPr>
            </w:pPr>
            <w:r>
              <w:rPr>
                <w:rFonts w:hint="eastAsia" w:cs="宋体"/>
                <w:color w:val="auto"/>
              </w:rPr>
              <w:t>废机油</w:t>
            </w:r>
          </w:p>
        </w:tc>
        <w:tc>
          <w:tcPr>
            <w:tcW w:w="1701" w:type="dxa"/>
            <w:vMerge w:val="restart"/>
            <w:vAlign w:val="center"/>
          </w:tcPr>
          <w:p>
            <w:pPr>
              <w:adjustRightInd w:val="0"/>
              <w:snapToGrid w:val="0"/>
              <w:spacing w:after="100" w:afterAutospacing="1" w:line="400" w:lineRule="exact"/>
              <w:jc w:val="center"/>
              <w:rPr>
                <w:color w:val="auto"/>
                <w:kern w:val="0"/>
              </w:rPr>
            </w:pPr>
            <w:r>
              <w:rPr>
                <w:rFonts w:hint="eastAsia" w:cs="宋体"/>
                <w:color w:val="auto"/>
                <w:kern w:val="0"/>
              </w:rPr>
              <w:t>分类集中收集于危废暂存间，定期交由有相关危险废物处置资质的单位处理</w:t>
            </w:r>
          </w:p>
        </w:tc>
        <w:tc>
          <w:tcPr>
            <w:tcW w:w="2131" w:type="dxa"/>
            <w:vMerge w:val="continue"/>
            <w:vAlign w:val="center"/>
          </w:tcPr>
          <w:p>
            <w:pPr>
              <w:adjustRightInd w:val="0"/>
              <w:snapToGrid w:val="0"/>
              <w:spacing w:after="100" w:afterAutospacing="1" w:line="400" w:lineRule="exact"/>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283" w:type="dxa"/>
            <w:vMerge w:val="continue"/>
            <w:vAlign w:val="center"/>
          </w:tcPr>
          <w:p>
            <w:pPr>
              <w:adjustRightInd w:val="0"/>
              <w:snapToGrid w:val="0"/>
              <w:spacing w:after="100" w:afterAutospacing="1" w:line="400" w:lineRule="exact"/>
              <w:jc w:val="center"/>
              <w:rPr>
                <w:color w:val="auto"/>
              </w:rPr>
            </w:pPr>
          </w:p>
        </w:tc>
        <w:tc>
          <w:tcPr>
            <w:tcW w:w="1843" w:type="dxa"/>
            <w:vMerge w:val="continue"/>
            <w:vAlign w:val="center"/>
          </w:tcPr>
          <w:p>
            <w:pPr>
              <w:adjustRightInd w:val="0"/>
              <w:snapToGrid w:val="0"/>
              <w:spacing w:after="100" w:afterAutospacing="1" w:line="400" w:lineRule="exact"/>
              <w:jc w:val="center"/>
              <w:rPr>
                <w:rFonts w:cs="宋体"/>
                <w:color w:val="auto"/>
                <w:kern w:val="0"/>
              </w:rPr>
            </w:pPr>
          </w:p>
        </w:tc>
        <w:tc>
          <w:tcPr>
            <w:tcW w:w="1843" w:type="dxa"/>
            <w:vAlign w:val="center"/>
          </w:tcPr>
          <w:p>
            <w:pPr>
              <w:adjustRightInd w:val="0"/>
              <w:snapToGrid w:val="0"/>
              <w:spacing w:line="280" w:lineRule="exact"/>
              <w:jc w:val="center"/>
              <w:rPr>
                <w:rFonts w:cs="宋体"/>
                <w:color w:val="auto"/>
              </w:rPr>
            </w:pPr>
            <w:r>
              <w:rPr>
                <w:rFonts w:hint="eastAsia" w:cs="宋体"/>
                <w:color w:val="auto"/>
              </w:rPr>
              <w:t>含油废抹布及手套</w:t>
            </w:r>
          </w:p>
        </w:tc>
        <w:tc>
          <w:tcPr>
            <w:tcW w:w="1701" w:type="dxa"/>
            <w:vMerge w:val="continue"/>
            <w:vAlign w:val="center"/>
          </w:tcPr>
          <w:p>
            <w:pPr>
              <w:adjustRightInd w:val="0"/>
              <w:snapToGrid w:val="0"/>
              <w:spacing w:after="100" w:afterAutospacing="1" w:line="400" w:lineRule="exact"/>
              <w:jc w:val="center"/>
              <w:rPr>
                <w:rFonts w:cs="宋体"/>
                <w:color w:val="auto"/>
                <w:kern w:val="0"/>
              </w:rPr>
            </w:pPr>
          </w:p>
        </w:tc>
        <w:tc>
          <w:tcPr>
            <w:tcW w:w="2131" w:type="dxa"/>
            <w:vMerge w:val="continue"/>
            <w:vAlign w:val="center"/>
          </w:tcPr>
          <w:p>
            <w:pPr>
              <w:adjustRightInd w:val="0"/>
              <w:snapToGrid w:val="0"/>
              <w:spacing w:after="100" w:afterAutospacing="1" w:line="400" w:lineRule="exact"/>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283" w:type="dxa"/>
            <w:vMerge w:val="continue"/>
            <w:vAlign w:val="center"/>
          </w:tcPr>
          <w:p>
            <w:pPr>
              <w:adjustRightInd w:val="0"/>
              <w:snapToGrid w:val="0"/>
              <w:spacing w:after="100" w:afterAutospacing="1" w:line="400" w:lineRule="exact"/>
              <w:jc w:val="center"/>
              <w:rPr>
                <w:color w:val="auto"/>
              </w:rPr>
            </w:pPr>
          </w:p>
        </w:tc>
        <w:tc>
          <w:tcPr>
            <w:tcW w:w="1843" w:type="dxa"/>
            <w:vMerge w:val="continue"/>
            <w:vAlign w:val="center"/>
          </w:tcPr>
          <w:p>
            <w:pPr>
              <w:adjustRightInd w:val="0"/>
              <w:snapToGrid w:val="0"/>
              <w:spacing w:after="100" w:afterAutospacing="1" w:line="400" w:lineRule="exact"/>
              <w:jc w:val="center"/>
              <w:rPr>
                <w:color w:val="auto"/>
                <w:kern w:val="0"/>
              </w:rPr>
            </w:pPr>
          </w:p>
        </w:tc>
        <w:tc>
          <w:tcPr>
            <w:tcW w:w="1843" w:type="dxa"/>
            <w:vAlign w:val="center"/>
          </w:tcPr>
          <w:p>
            <w:pPr>
              <w:adjustRightInd w:val="0"/>
              <w:snapToGrid w:val="0"/>
              <w:spacing w:line="280" w:lineRule="exact"/>
              <w:jc w:val="center"/>
              <w:rPr>
                <w:color w:val="auto"/>
              </w:rPr>
            </w:pPr>
            <w:r>
              <w:rPr>
                <w:rFonts w:hint="eastAsia" w:cs="宋体"/>
                <w:color w:val="auto"/>
              </w:rPr>
              <w:t>废活性炭</w:t>
            </w:r>
          </w:p>
        </w:tc>
        <w:tc>
          <w:tcPr>
            <w:tcW w:w="1701" w:type="dxa"/>
            <w:vMerge w:val="continue"/>
            <w:vAlign w:val="center"/>
          </w:tcPr>
          <w:p>
            <w:pPr>
              <w:adjustRightInd w:val="0"/>
              <w:snapToGrid w:val="0"/>
              <w:spacing w:line="280" w:lineRule="exact"/>
              <w:jc w:val="center"/>
              <w:rPr>
                <w:color w:val="auto"/>
              </w:rPr>
            </w:pPr>
          </w:p>
        </w:tc>
        <w:tc>
          <w:tcPr>
            <w:tcW w:w="2131" w:type="dxa"/>
            <w:vMerge w:val="continue"/>
            <w:vAlign w:val="center"/>
          </w:tcPr>
          <w:p>
            <w:pPr>
              <w:adjustRightInd w:val="0"/>
              <w:snapToGrid w:val="0"/>
              <w:spacing w:after="100" w:afterAutospacing="1" w:line="400" w:lineRule="exact"/>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283" w:type="dxa"/>
            <w:vAlign w:val="center"/>
          </w:tcPr>
          <w:p>
            <w:pPr>
              <w:adjustRightInd w:val="0"/>
              <w:snapToGrid w:val="0"/>
              <w:spacing w:after="100" w:afterAutospacing="1" w:line="400" w:lineRule="exact"/>
              <w:jc w:val="center"/>
              <w:rPr>
                <w:color w:val="auto"/>
              </w:rPr>
            </w:pPr>
            <w:r>
              <w:rPr>
                <w:rFonts w:hint="eastAsia" w:cs="宋体"/>
                <w:color w:val="auto"/>
              </w:rPr>
              <w:t>土壤及地下水污染防治措施</w:t>
            </w:r>
          </w:p>
        </w:tc>
        <w:tc>
          <w:tcPr>
            <w:tcW w:w="7518" w:type="dxa"/>
            <w:gridSpan w:val="4"/>
          </w:tcPr>
          <w:p>
            <w:pPr>
              <w:adjustRightInd w:val="0"/>
              <w:snapToGrid w:val="0"/>
              <w:spacing w:line="400" w:lineRule="exact"/>
              <w:jc w:val="left"/>
              <w:rPr>
                <w:color w:val="auto"/>
                <w:kern w:val="0"/>
              </w:rPr>
            </w:pPr>
            <w:r>
              <w:rPr>
                <w:rFonts w:hint="eastAsia" w:cs="宋体"/>
                <w:color w:val="auto"/>
                <w:kern w:val="0"/>
              </w:rPr>
              <w:t>地下水：危废暂存间、化粪池采取防渗措施。</w:t>
            </w:r>
          </w:p>
          <w:p>
            <w:pPr>
              <w:adjustRightInd w:val="0"/>
              <w:snapToGrid w:val="0"/>
              <w:spacing w:line="400" w:lineRule="exact"/>
              <w:jc w:val="left"/>
              <w:rPr>
                <w:color w:val="auto"/>
              </w:rPr>
            </w:pPr>
            <w:r>
              <w:rPr>
                <w:rFonts w:hint="eastAsia" w:cs="宋体"/>
                <w:color w:val="auto"/>
                <w:kern w:val="0"/>
              </w:rPr>
              <w:t>土壤：对项目生产过程中产生的固体废物集中暂存，暂存场地应采取防渗措施，避免固体废物泄漏或其渗滤液污染土壤。在项目投产后，应加强对设备日常维修管理，对人员监督管理工作，做好对管线及危险废物暂存场地运行情况的例行巡视工作，避免出现污水渗漏和管道跑、冒、滴、漏现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283" w:type="dxa"/>
            <w:vAlign w:val="center"/>
          </w:tcPr>
          <w:p>
            <w:pPr>
              <w:adjustRightInd w:val="0"/>
              <w:snapToGrid w:val="0"/>
              <w:spacing w:after="100" w:afterAutospacing="1" w:line="400" w:lineRule="exact"/>
              <w:jc w:val="center"/>
              <w:rPr>
                <w:color w:val="auto"/>
              </w:rPr>
            </w:pPr>
            <w:r>
              <w:rPr>
                <w:rFonts w:hint="eastAsia" w:cs="宋体"/>
                <w:color w:val="auto"/>
              </w:rPr>
              <w:t>生态保护措施</w:t>
            </w:r>
          </w:p>
        </w:tc>
        <w:tc>
          <w:tcPr>
            <w:tcW w:w="7518" w:type="dxa"/>
            <w:gridSpan w:val="4"/>
            <w:vAlign w:val="center"/>
          </w:tcPr>
          <w:p>
            <w:pPr>
              <w:adjustRightInd w:val="0"/>
              <w:snapToGrid w:val="0"/>
              <w:spacing w:after="100" w:afterAutospacing="1" w:line="400" w:lineRule="exact"/>
              <w:jc w:val="center"/>
              <w:rPr>
                <w:color w:val="auto"/>
              </w:rPr>
            </w:pPr>
            <w:r>
              <w:rPr>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283" w:type="dxa"/>
            <w:vAlign w:val="center"/>
          </w:tcPr>
          <w:p>
            <w:pPr>
              <w:adjustRightInd w:val="0"/>
              <w:snapToGrid w:val="0"/>
              <w:spacing w:after="100" w:afterAutospacing="1" w:line="400" w:lineRule="exact"/>
              <w:jc w:val="center"/>
              <w:rPr>
                <w:color w:val="auto"/>
                <w:spacing w:val="-8"/>
              </w:rPr>
            </w:pPr>
            <w:r>
              <w:rPr>
                <w:rFonts w:hint="eastAsia" w:cs="宋体"/>
                <w:color w:val="auto"/>
                <w:spacing w:val="-8"/>
              </w:rPr>
              <w:t>环境风险防范措施</w:t>
            </w:r>
          </w:p>
        </w:tc>
        <w:tc>
          <w:tcPr>
            <w:tcW w:w="7518" w:type="dxa"/>
            <w:gridSpan w:val="4"/>
            <w:vAlign w:val="center"/>
          </w:tcPr>
          <w:p>
            <w:pPr>
              <w:adjustRightInd w:val="0"/>
              <w:snapToGrid w:val="0"/>
              <w:spacing w:after="100" w:afterAutospacing="1" w:line="400" w:lineRule="exact"/>
              <w:jc w:val="center"/>
              <w:rPr>
                <w:color w:val="auto"/>
              </w:rPr>
            </w:pPr>
            <w:r>
              <w:rPr>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283" w:type="dxa"/>
            <w:tcBorders>
              <w:bottom w:val="single" w:color="auto" w:sz="8" w:space="0"/>
            </w:tcBorders>
            <w:vAlign w:val="center"/>
          </w:tcPr>
          <w:p>
            <w:pPr>
              <w:adjustRightInd w:val="0"/>
              <w:snapToGrid w:val="0"/>
              <w:spacing w:after="100" w:afterAutospacing="1" w:line="400" w:lineRule="exact"/>
              <w:jc w:val="center"/>
              <w:rPr>
                <w:color w:val="auto"/>
                <w:spacing w:val="-8"/>
              </w:rPr>
            </w:pPr>
            <w:r>
              <w:rPr>
                <w:rFonts w:hint="eastAsia" w:cs="宋体"/>
                <w:color w:val="auto"/>
                <w:spacing w:val="-8"/>
              </w:rPr>
              <w:t>其他环境管理要求</w:t>
            </w:r>
          </w:p>
        </w:tc>
        <w:tc>
          <w:tcPr>
            <w:tcW w:w="7518" w:type="dxa"/>
            <w:gridSpan w:val="4"/>
            <w:tcBorders>
              <w:bottom w:val="single" w:color="auto" w:sz="8" w:space="0"/>
            </w:tcBorders>
            <w:vAlign w:val="center"/>
          </w:tcPr>
          <w:p>
            <w:pPr>
              <w:adjustRightInd w:val="0"/>
              <w:snapToGrid w:val="0"/>
              <w:spacing w:after="100" w:afterAutospacing="1" w:line="400" w:lineRule="exact"/>
              <w:rPr>
                <w:color w:val="auto"/>
              </w:rPr>
            </w:pPr>
            <w:r>
              <w:rPr>
                <w:rFonts w:hint="eastAsia" w:cs="宋体"/>
                <w:color w:val="auto"/>
              </w:rPr>
              <w:t>项目审批后及时办理排污许手续，确保在投入生产或使用并产生实际排污行为之前取得排污许手续，履行验收相关手续。</w:t>
            </w:r>
          </w:p>
        </w:tc>
      </w:tr>
    </w:tbl>
    <w:p>
      <w:pPr>
        <w:pStyle w:val="30"/>
        <w:jc w:val="center"/>
        <w:outlineLvl w:val="0"/>
        <w:rPr>
          <w:rFonts w:ascii="Times New Roman" w:hAnsi="Times New Roman"/>
          <w:snapToGrid w:val="0"/>
          <w:color w:val="auto"/>
          <w:sz w:val="30"/>
          <w:szCs w:val="30"/>
        </w:rPr>
      </w:pPr>
      <w:r>
        <w:rPr>
          <w:rFonts w:ascii="Times New Roman" w:hAnsi="Times New Roman"/>
          <w:snapToGrid w:val="0"/>
          <w:color w:val="auto"/>
        </w:rPr>
        <w:br w:type="page"/>
      </w:r>
      <w:r>
        <w:rPr>
          <w:rFonts w:hint="eastAsia" w:ascii="Times New Roman" w:hAnsi="Times New Roman"/>
          <w:snapToGrid w:val="0"/>
          <w:color w:val="auto"/>
          <w:sz w:val="30"/>
          <w:szCs w:val="30"/>
        </w:rPr>
        <w:t>六、结论</w:t>
      </w:r>
    </w:p>
    <w:tbl>
      <w:tblPr>
        <w:tblStyle w:val="35"/>
        <w:tblW w:w="0" w:type="auto"/>
        <w:jc w:val="center"/>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65"/>
      </w:tblGrid>
      <w:tr>
        <w:tblPrEx>
          <w:tblBorders>
            <w:top w:val="single" w:color="auto" w:sz="4"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991" w:hRule="atLeast"/>
          <w:jc w:val="center"/>
        </w:trPr>
        <w:tc>
          <w:tcPr>
            <w:tcW w:w="8865" w:type="dxa"/>
            <w:tcBorders>
              <w:top w:val="single" w:color="auto" w:sz="4" w:space="0"/>
              <w:bottom w:val="single" w:color="auto" w:sz="8" w:space="0"/>
            </w:tcBorders>
          </w:tcPr>
          <w:p>
            <w:pPr>
              <w:adjustRightInd w:val="0"/>
              <w:snapToGrid w:val="0"/>
              <w:spacing w:line="480" w:lineRule="exact"/>
              <w:ind w:firstLine="480" w:firstLineChars="200"/>
              <w:rPr>
                <w:color w:val="auto"/>
                <w:kern w:val="0"/>
                <w:sz w:val="24"/>
                <w:szCs w:val="24"/>
              </w:rPr>
            </w:pPr>
          </w:p>
          <w:p>
            <w:pPr>
              <w:adjustRightInd w:val="0"/>
              <w:snapToGrid w:val="0"/>
              <w:spacing w:line="480" w:lineRule="exact"/>
              <w:ind w:firstLine="480" w:firstLineChars="200"/>
              <w:rPr>
                <w:color w:val="auto"/>
                <w:kern w:val="0"/>
                <w:sz w:val="24"/>
                <w:szCs w:val="24"/>
              </w:rPr>
            </w:pPr>
            <w:r>
              <w:rPr>
                <w:rFonts w:hint="eastAsia" w:cs="宋体"/>
                <w:color w:val="auto"/>
                <w:kern w:val="0"/>
                <w:sz w:val="24"/>
                <w:szCs w:val="24"/>
              </w:rPr>
              <w:t>综上所述，项目建设符合国家产业政策、选址合理、污染物的防治措施在技术上和经济上可行，建设单位在严格落实环评提出的各项污染防治措施及要求的前提下，污染物能够达标排放，对周边环境影响较小。从环境保护角度分析，项目环境影响可行。</w:t>
            </w:r>
          </w:p>
          <w:p>
            <w:pPr>
              <w:spacing w:line="360" w:lineRule="auto"/>
              <w:rPr>
                <w:color w:val="auto"/>
                <w:sz w:val="24"/>
                <w:szCs w:val="24"/>
              </w:rPr>
            </w:pPr>
          </w:p>
        </w:tc>
      </w:tr>
    </w:tbl>
    <w:p>
      <w:pPr>
        <w:rPr>
          <w:color w:val="auto"/>
        </w:rPr>
        <w:sectPr>
          <w:pgSz w:w="11906" w:h="16838"/>
          <w:pgMar w:top="1418" w:right="1418" w:bottom="1134" w:left="1701" w:header="851" w:footer="851" w:gutter="0"/>
          <w:pgBorders>
            <w:top w:val="none" w:sz="0" w:space="0"/>
            <w:left w:val="none" w:sz="0" w:space="0"/>
            <w:bottom w:val="none" w:sz="0" w:space="0"/>
            <w:right w:val="none" w:sz="0" w:space="0"/>
          </w:pgBorders>
          <w:cols w:space="720" w:num="1"/>
          <w:docGrid w:linePitch="312" w:charSpace="0"/>
        </w:sectPr>
      </w:pPr>
    </w:p>
    <w:p>
      <w:pPr>
        <w:pStyle w:val="83"/>
        <w:spacing w:line="400" w:lineRule="exact"/>
        <w:ind w:firstLine="482"/>
        <w:jc w:val="left"/>
        <w:rPr>
          <w:b/>
          <w:bCs/>
          <w:snapToGrid w:val="0"/>
          <w:color w:val="auto"/>
          <w:sz w:val="32"/>
          <w:szCs w:val="32"/>
        </w:rPr>
      </w:pPr>
      <w:r>
        <w:rPr>
          <w:rFonts w:hint="eastAsia" w:cs="宋体"/>
          <w:b/>
          <w:bCs/>
          <w:snapToGrid w:val="0"/>
          <w:color w:val="auto"/>
          <w:sz w:val="32"/>
          <w:szCs w:val="32"/>
        </w:rPr>
        <w:t>附表</w:t>
      </w:r>
    </w:p>
    <w:p>
      <w:pPr>
        <w:pStyle w:val="30"/>
        <w:adjustRightInd w:val="0"/>
        <w:snapToGrid w:val="0"/>
        <w:spacing w:before="0" w:beforeAutospacing="0" w:after="0" w:afterAutospacing="0" w:line="400" w:lineRule="exact"/>
        <w:jc w:val="center"/>
        <w:outlineLvl w:val="0"/>
        <w:rPr>
          <w:rFonts w:ascii="Times New Roman" w:hAnsi="Times New Roman"/>
          <w:b/>
          <w:bCs/>
          <w:snapToGrid w:val="0"/>
          <w:color w:val="auto"/>
          <w:sz w:val="38"/>
          <w:szCs w:val="38"/>
        </w:rPr>
      </w:pPr>
      <w:r>
        <w:rPr>
          <w:rFonts w:hint="eastAsia" w:ascii="Times New Roman" w:hAnsi="Times New Roman"/>
          <w:b/>
          <w:bCs/>
          <w:snapToGrid w:val="0"/>
          <w:color w:val="auto"/>
          <w:sz w:val="38"/>
          <w:szCs w:val="38"/>
        </w:rPr>
        <w:t>建设项目污染物排放量汇总表</w:t>
      </w:r>
    </w:p>
    <w:tbl>
      <w:tblPr>
        <w:tblStyle w:val="35"/>
        <w:tblW w:w="560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2190"/>
        <w:gridCol w:w="1721"/>
        <w:gridCol w:w="1409"/>
        <w:gridCol w:w="1877"/>
        <w:gridCol w:w="1721"/>
        <w:gridCol w:w="1942"/>
        <w:gridCol w:w="2163"/>
        <w:gridCol w:w="12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8" w:space="0"/>
              <w:tl2br w:val="single" w:color="auto" w:sz="4" w:space="0"/>
            </w:tcBorders>
            <w:tcMar>
              <w:left w:w="28" w:type="dxa"/>
              <w:right w:w="28" w:type="dxa"/>
            </w:tcMar>
            <w:vAlign w:val="center"/>
          </w:tcPr>
          <w:p>
            <w:pPr>
              <w:pStyle w:val="56"/>
              <w:spacing w:beforeLines="0" w:afterLines="0" w:line="320" w:lineRule="exact"/>
              <w:jc w:val="right"/>
              <w:rPr>
                <w:rFonts w:ascii="Times New Roman"/>
                <w:snapToGrid w:val="0"/>
                <w:color w:val="auto"/>
                <w:spacing w:val="-6"/>
                <w:kern w:val="21"/>
                <w:szCs w:val="24"/>
              </w:rPr>
            </w:pPr>
            <w:r>
              <w:rPr>
                <w:rFonts w:hint="eastAsia" w:ascii="Times New Roman" w:cs="宋体"/>
                <w:snapToGrid w:val="0"/>
                <w:color w:val="auto"/>
                <w:spacing w:val="-6"/>
                <w:kern w:val="21"/>
                <w:szCs w:val="24"/>
              </w:rPr>
              <w:t>项目</w:t>
            </w:r>
          </w:p>
          <w:p>
            <w:pPr>
              <w:pStyle w:val="56"/>
              <w:spacing w:beforeLines="0" w:afterLines="0" w:line="320" w:lineRule="exact"/>
              <w:jc w:val="left"/>
              <w:rPr>
                <w:rFonts w:ascii="Times New Roman"/>
                <w:snapToGrid w:val="0"/>
                <w:color w:val="auto"/>
                <w:spacing w:val="-6"/>
                <w:kern w:val="21"/>
                <w:szCs w:val="24"/>
              </w:rPr>
            </w:pPr>
            <w:r>
              <w:rPr>
                <w:rFonts w:hint="eastAsia" w:ascii="Times New Roman" w:cs="宋体"/>
                <w:snapToGrid w:val="0"/>
                <w:color w:val="auto"/>
                <w:spacing w:val="-6"/>
                <w:kern w:val="21"/>
                <w:szCs w:val="24"/>
              </w:rPr>
              <w:t>分类</w:t>
            </w:r>
          </w:p>
        </w:tc>
        <w:tc>
          <w:tcPr>
            <w:tcW w:w="2190" w:type="dxa"/>
            <w:tcBorders>
              <w:top w:val="single" w:color="auto" w:sz="8" w:space="0"/>
            </w:tcBorders>
            <w:tcMar>
              <w:left w:w="28" w:type="dxa"/>
              <w:right w:w="28" w:type="dxa"/>
            </w:tcMar>
            <w:vAlign w:val="center"/>
          </w:tcPr>
          <w:p>
            <w:pPr>
              <w:pStyle w:val="56"/>
              <w:spacing w:beforeLines="0" w:afterLines="0" w:line="320" w:lineRule="exact"/>
              <w:rPr>
                <w:rFonts w:ascii="Times New Roman"/>
                <w:snapToGrid w:val="0"/>
                <w:color w:val="auto"/>
                <w:spacing w:val="-6"/>
                <w:kern w:val="21"/>
                <w:szCs w:val="24"/>
              </w:rPr>
            </w:pPr>
            <w:r>
              <w:rPr>
                <w:rFonts w:hint="eastAsia" w:ascii="Times New Roman" w:cs="宋体"/>
                <w:snapToGrid w:val="0"/>
                <w:color w:val="auto"/>
                <w:spacing w:val="-6"/>
                <w:kern w:val="21"/>
                <w:szCs w:val="24"/>
              </w:rPr>
              <w:t>污染物名称</w:t>
            </w:r>
          </w:p>
        </w:tc>
        <w:tc>
          <w:tcPr>
            <w:tcW w:w="1721" w:type="dxa"/>
            <w:tcBorders>
              <w:top w:val="single" w:color="auto" w:sz="8" w:space="0"/>
            </w:tcBorders>
            <w:tcMar>
              <w:left w:w="28" w:type="dxa"/>
              <w:right w:w="28" w:type="dxa"/>
            </w:tcMar>
            <w:vAlign w:val="center"/>
          </w:tcPr>
          <w:p>
            <w:pPr>
              <w:pStyle w:val="56"/>
              <w:spacing w:beforeLines="0" w:afterLines="0" w:line="320" w:lineRule="exact"/>
              <w:rPr>
                <w:rFonts w:ascii="Times New Roman"/>
                <w:snapToGrid w:val="0"/>
                <w:color w:val="auto"/>
                <w:spacing w:val="-6"/>
                <w:kern w:val="21"/>
                <w:szCs w:val="24"/>
              </w:rPr>
            </w:pPr>
            <w:r>
              <w:rPr>
                <w:rFonts w:hint="eastAsia" w:ascii="Times New Roman" w:cs="宋体"/>
                <w:snapToGrid w:val="0"/>
                <w:color w:val="auto"/>
                <w:spacing w:val="-6"/>
                <w:kern w:val="21"/>
                <w:szCs w:val="24"/>
              </w:rPr>
              <w:t>现有工程</w:t>
            </w:r>
          </w:p>
          <w:p>
            <w:pPr>
              <w:pStyle w:val="56"/>
              <w:spacing w:beforeLines="0" w:afterLines="0" w:line="320" w:lineRule="exact"/>
              <w:rPr>
                <w:rFonts w:ascii="Times New Roman"/>
                <w:snapToGrid w:val="0"/>
                <w:color w:val="auto"/>
                <w:spacing w:val="-6"/>
                <w:kern w:val="21"/>
                <w:szCs w:val="24"/>
              </w:rPr>
            </w:pPr>
            <w:r>
              <w:rPr>
                <w:rFonts w:hint="eastAsia" w:ascii="Times New Roman" w:cs="宋体"/>
                <w:snapToGrid w:val="0"/>
                <w:color w:val="auto"/>
                <w:spacing w:val="-6"/>
                <w:kern w:val="21"/>
                <w:szCs w:val="24"/>
              </w:rPr>
              <w:t>排放量（固体废物产生量）</w:t>
            </w:r>
            <w:r>
              <w:rPr>
                <w:rFonts w:ascii="Times New Roman"/>
                <w:snapToGrid w:val="0"/>
                <w:color w:val="auto"/>
                <w:spacing w:val="-6"/>
                <w:kern w:val="21"/>
                <w:szCs w:val="24"/>
              </w:rPr>
              <w:fldChar w:fldCharType="begin"/>
            </w:r>
            <w:r>
              <w:rPr>
                <w:rFonts w:ascii="Times New Roman"/>
                <w:snapToGrid w:val="0"/>
                <w:color w:val="auto"/>
                <w:spacing w:val="-6"/>
                <w:kern w:val="21"/>
                <w:szCs w:val="24"/>
              </w:rPr>
              <w:instrText xml:space="preserve"> = 1 \* GB3 \* MERGEFORMAT </w:instrText>
            </w:r>
            <w:r>
              <w:rPr>
                <w:rFonts w:ascii="Times New Roman"/>
                <w:snapToGrid w:val="0"/>
                <w:color w:val="auto"/>
                <w:spacing w:val="-6"/>
                <w:kern w:val="21"/>
                <w:szCs w:val="24"/>
              </w:rPr>
              <w:fldChar w:fldCharType="separate"/>
            </w:r>
            <w:r>
              <w:rPr>
                <w:rFonts w:hint="eastAsia" w:ascii="Times New Roman" w:cs="宋体"/>
                <w:color w:val="auto"/>
                <w:kern w:val="2"/>
                <w:szCs w:val="24"/>
              </w:rPr>
              <w:t>①</w:t>
            </w:r>
            <w:r>
              <w:rPr>
                <w:rFonts w:ascii="Times New Roman"/>
                <w:snapToGrid w:val="0"/>
                <w:color w:val="auto"/>
                <w:spacing w:val="-6"/>
                <w:kern w:val="21"/>
                <w:szCs w:val="24"/>
              </w:rPr>
              <w:fldChar w:fldCharType="end"/>
            </w:r>
          </w:p>
        </w:tc>
        <w:tc>
          <w:tcPr>
            <w:tcW w:w="1409" w:type="dxa"/>
            <w:tcBorders>
              <w:top w:val="single" w:color="auto" w:sz="8" w:space="0"/>
            </w:tcBorders>
            <w:tcMar>
              <w:left w:w="28" w:type="dxa"/>
              <w:right w:w="28" w:type="dxa"/>
            </w:tcMar>
            <w:vAlign w:val="center"/>
          </w:tcPr>
          <w:p>
            <w:pPr>
              <w:pStyle w:val="56"/>
              <w:spacing w:beforeLines="0" w:afterLines="0" w:line="320" w:lineRule="exact"/>
              <w:rPr>
                <w:rFonts w:ascii="Times New Roman"/>
                <w:snapToGrid w:val="0"/>
                <w:color w:val="auto"/>
                <w:spacing w:val="-6"/>
                <w:kern w:val="21"/>
                <w:szCs w:val="24"/>
              </w:rPr>
            </w:pPr>
            <w:r>
              <w:rPr>
                <w:rFonts w:hint="eastAsia" w:ascii="Times New Roman" w:cs="宋体"/>
                <w:snapToGrid w:val="0"/>
                <w:color w:val="auto"/>
                <w:spacing w:val="-6"/>
                <w:kern w:val="21"/>
                <w:szCs w:val="24"/>
              </w:rPr>
              <w:t>现有工程</w:t>
            </w:r>
          </w:p>
          <w:p>
            <w:pPr>
              <w:pStyle w:val="56"/>
              <w:spacing w:beforeLines="0" w:afterLines="0" w:line="320" w:lineRule="exact"/>
              <w:rPr>
                <w:rFonts w:ascii="Times New Roman"/>
                <w:snapToGrid w:val="0"/>
                <w:color w:val="auto"/>
                <w:spacing w:val="-6"/>
                <w:kern w:val="21"/>
                <w:szCs w:val="24"/>
              </w:rPr>
            </w:pPr>
            <w:r>
              <w:rPr>
                <w:rFonts w:hint="eastAsia" w:ascii="Times New Roman" w:cs="宋体"/>
                <w:snapToGrid w:val="0"/>
                <w:color w:val="auto"/>
                <w:spacing w:val="-6"/>
                <w:kern w:val="21"/>
                <w:szCs w:val="24"/>
              </w:rPr>
              <w:t>许可排放量</w:t>
            </w:r>
          </w:p>
          <w:p>
            <w:pPr>
              <w:pStyle w:val="56"/>
              <w:spacing w:beforeLines="0" w:afterLines="0" w:line="320" w:lineRule="exact"/>
              <w:rPr>
                <w:rFonts w:ascii="Times New Roman"/>
                <w:snapToGrid w:val="0"/>
                <w:color w:val="auto"/>
                <w:spacing w:val="-6"/>
                <w:kern w:val="21"/>
                <w:szCs w:val="24"/>
              </w:rPr>
            </w:pPr>
            <w:r>
              <w:rPr>
                <w:rFonts w:ascii="Times New Roman"/>
                <w:snapToGrid w:val="0"/>
                <w:color w:val="auto"/>
                <w:spacing w:val="-6"/>
                <w:kern w:val="21"/>
                <w:szCs w:val="24"/>
              </w:rPr>
              <w:fldChar w:fldCharType="begin"/>
            </w:r>
            <w:r>
              <w:rPr>
                <w:rFonts w:ascii="Times New Roman"/>
                <w:snapToGrid w:val="0"/>
                <w:color w:val="auto"/>
                <w:spacing w:val="-6"/>
                <w:kern w:val="21"/>
                <w:szCs w:val="24"/>
              </w:rPr>
              <w:instrText xml:space="preserve"> = 2 \* GB3 \* MERGEFORMAT </w:instrText>
            </w:r>
            <w:r>
              <w:rPr>
                <w:rFonts w:ascii="Times New Roman"/>
                <w:snapToGrid w:val="0"/>
                <w:color w:val="auto"/>
                <w:spacing w:val="-6"/>
                <w:kern w:val="21"/>
                <w:szCs w:val="24"/>
              </w:rPr>
              <w:fldChar w:fldCharType="separate"/>
            </w:r>
            <w:r>
              <w:rPr>
                <w:rFonts w:hint="eastAsia" w:ascii="Times New Roman" w:cs="宋体"/>
                <w:snapToGrid w:val="0"/>
                <w:color w:val="auto"/>
                <w:spacing w:val="-6"/>
                <w:kern w:val="21"/>
                <w:szCs w:val="24"/>
              </w:rPr>
              <w:t>②</w:t>
            </w:r>
            <w:r>
              <w:rPr>
                <w:rFonts w:ascii="Times New Roman"/>
                <w:snapToGrid w:val="0"/>
                <w:color w:val="auto"/>
                <w:spacing w:val="-6"/>
                <w:kern w:val="21"/>
                <w:szCs w:val="24"/>
              </w:rPr>
              <w:fldChar w:fldCharType="end"/>
            </w:r>
          </w:p>
        </w:tc>
        <w:tc>
          <w:tcPr>
            <w:tcW w:w="1877" w:type="dxa"/>
            <w:tcBorders>
              <w:top w:val="single" w:color="auto" w:sz="8" w:space="0"/>
            </w:tcBorders>
            <w:tcMar>
              <w:left w:w="28" w:type="dxa"/>
              <w:right w:w="28" w:type="dxa"/>
            </w:tcMar>
            <w:vAlign w:val="center"/>
          </w:tcPr>
          <w:p>
            <w:pPr>
              <w:pStyle w:val="56"/>
              <w:spacing w:beforeLines="0" w:afterLines="0" w:line="320" w:lineRule="exact"/>
              <w:rPr>
                <w:rFonts w:ascii="Times New Roman"/>
                <w:snapToGrid w:val="0"/>
                <w:color w:val="auto"/>
                <w:spacing w:val="-6"/>
                <w:kern w:val="21"/>
                <w:szCs w:val="24"/>
              </w:rPr>
            </w:pPr>
            <w:r>
              <w:rPr>
                <w:rFonts w:hint="eastAsia" w:ascii="Times New Roman" w:cs="宋体"/>
                <w:snapToGrid w:val="0"/>
                <w:color w:val="auto"/>
                <w:spacing w:val="-6"/>
                <w:kern w:val="21"/>
                <w:szCs w:val="24"/>
              </w:rPr>
              <w:t>在建工程</w:t>
            </w:r>
          </w:p>
          <w:p>
            <w:pPr>
              <w:pStyle w:val="56"/>
              <w:spacing w:beforeLines="0" w:afterLines="0" w:line="320" w:lineRule="exact"/>
              <w:rPr>
                <w:rFonts w:ascii="Times New Roman"/>
                <w:snapToGrid w:val="0"/>
                <w:color w:val="auto"/>
                <w:spacing w:val="-6"/>
                <w:kern w:val="21"/>
                <w:szCs w:val="24"/>
              </w:rPr>
            </w:pPr>
            <w:r>
              <w:rPr>
                <w:rFonts w:hint="eastAsia" w:ascii="Times New Roman" w:cs="宋体"/>
                <w:snapToGrid w:val="0"/>
                <w:color w:val="auto"/>
                <w:spacing w:val="-6"/>
                <w:kern w:val="21"/>
                <w:szCs w:val="24"/>
              </w:rPr>
              <w:t>排放量（固体废物产生量）</w:t>
            </w:r>
            <w:r>
              <w:rPr>
                <w:rFonts w:ascii="Times New Roman"/>
                <w:snapToGrid w:val="0"/>
                <w:color w:val="auto"/>
                <w:spacing w:val="-6"/>
                <w:kern w:val="21"/>
                <w:szCs w:val="24"/>
              </w:rPr>
              <w:fldChar w:fldCharType="begin"/>
            </w:r>
            <w:r>
              <w:rPr>
                <w:rFonts w:ascii="Times New Roman"/>
                <w:snapToGrid w:val="0"/>
                <w:color w:val="auto"/>
                <w:spacing w:val="-6"/>
                <w:kern w:val="21"/>
                <w:szCs w:val="24"/>
              </w:rPr>
              <w:instrText xml:space="preserve"> = 3 \* GB3 \* MERGEFORMAT </w:instrText>
            </w:r>
            <w:r>
              <w:rPr>
                <w:rFonts w:ascii="Times New Roman"/>
                <w:snapToGrid w:val="0"/>
                <w:color w:val="auto"/>
                <w:spacing w:val="-6"/>
                <w:kern w:val="21"/>
                <w:szCs w:val="24"/>
              </w:rPr>
              <w:fldChar w:fldCharType="separate"/>
            </w:r>
            <w:r>
              <w:rPr>
                <w:rFonts w:hint="eastAsia" w:ascii="Times New Roman" w:cs="宋体"/>
                <w:color w:val="auto"/>
                <w:kern w:val="2"/>
                <w:szCs w:val="24"/>
              </w:rPr>
              <w:t>③</w:t>
            </w:r>
            <w:r>
              <w:rPr>
                <w:rFonts w:ascii="Times New Roman"/>
                <w:snapToGrid w:val="0"/>
                <w:color w:val="auto"/>
                <w:spacing w:val="-6"/>
                <w:kern w:val="21"/>
                <w:szCs w:val="24"/>
              </w:rPr>
              <w:fldChar w:fldCharType="end"/>
            </w:r>
          </w:p>
        </w:tc>
        <w:tc>
          <w:tcPr>
            <w:tcW w:w="1721" w:type="dxa"/>
            <w:tcBorders>
              <w:top w:val="single" w:color="auto" w:sz="8" w:space="0"/>
            </w:tcBorders>
            <w:tcMar>
              <w:left w:w="28" w:type="dxa"/>
              <w:right w:w="28" w:type="dxa"/>
            </w:tcMar>
            <w:vAlign w:val="center"/>
          </w:tcPr>
          <w:p>
            <w:pPr>
              <w:pStyle w:val="56"/>
              <w:spacing w:beforeLines="0" w:afterLines="0" w:line="320" w:lineRule="exact"/>
              <w:rPr>
                <w:rFonts w:ascii="Times New Roman"/>
                <w:snapToGrid w:val="0"/>
                <w:color w:val="auto"/>
                <w:spacing w:val="-6"/>
                <w:kern w:val="21"/>
                <w:szCs w:val="24"/>
              </w:rPr>
            </w:pPr>
            <w:r>
              <w:rPr>
                <w:rFonts w:hint="eastAsia" w:ascii="Times New Roman" w:cs="宋体"/>
                <w:snapToGrid w:val="0"/>
                <w:color w:val="auto"/>
                <w:spacing w:val="-6"/>
                <w:kern w:val="21"/>
                <w:szCs w:val="24"/>
              </w:rPr>
              <w:t>本项目</w:t>
            </w:r>
          </w:p>
          <w:p>
            <w:pPr>
              <w:pStyle w:val="56"/>
              <w:spacing w:beforeLines="0" w:afterLines="0" w:line="320" w:lineRule="exact"/>
              <w:rPr>
                <w:rFonts w:ascii="Times New Roman"/>
                <w:snapToGrid w:val="0"/>
                <w:color w:val="auto"/>
                <w:spacing w:val="-6"/>
                <w:kern w:val="21"/>
                <w:szCs w:val="24"/>
              </w:rPr>
            </w:pPr>
            <w:r>
              <w:rPr>
                <w:rFonts w:hint="eastAsia" w:ascii="Times New Roman" w:cs="宋体"/>
                <w:snapToGrid w:val="0"/>
                <w:color w:val="auto"/>
                <w:spacing w:val="-6"/>
                <w:kern w:val="21"/>
                <w:szCs w:val="24"/>
              </w:rPr>
              <w:t>排放量（固体废物产生量）</w:t>
            </w:r>
            <w:r>
              <w:rPr>
                <w:rFonts w:ascii="Times New Roman"/>
                <w:snapToGrid w:val="0"/>
                <w:color w:val="auto"/>
                <w:spacing w:val="-6"/>
                <w:kern w:val="21"/>
                <w:szCs w:val="24"/>
              </w:rPr>
              <w:fldChar w:fldCharType="begin"/>
            </w:r>
            <w:r>
              <w:rPr>
                <w:rFonts w:ascii="Times New Roman"/>
                <w:snapToGrid w:val="0"/>
                <w:color w:val="auto"/>
                <w:spacing w:val="-6"/>
                <w:kern w:val="21"/>
                <w:szCs w:val="24"/>
              </w:rPr>
              <w:instrText xml:space="preserve"> = 4 \* GB3 \* MERGEFORMAT </w:instrText>
            </w:r>
            <w:r>
              <w:rPr>
                <w:rFonts w:ascii="Times New Roman"/>
                <w:snapToGrid w:val="0"/>
                <w:color w:val="auto"/>
                <w:spacing w:val="-6"/>
                <w:kern w:val="21"/>
                <w:szCs w:val="24"/>
              </w:rPr>
              <w:fldChar w:fldCharType="separate"/>
            </w:r>
            <w:r>
              <w:rPr>
                <w:rFonts w:hint="eastAsia" w:ascii="Times New Roman" w:cs="宋体"/>
                <w:color w:val="auto"/>
                <w:kern w:val="2"/>
                <w:szCs w:val="24"/>
              </w:rPr>
              <w:t>④</w:t>
            </w:r>
            <w:r>
              <w:rPr>
                <w:rFonts w:ascii="Times New Roman"/>
                <w:snapToGrid w:val="0"/>
                <w:color w:val="auto"/>
                <w:spacing w:val="-6"/>
                <w:kern w:val="21"/>
                <w:szCs w:val="24"/>
              </w:rPr>
              <w:fldChar w:fldCharType="end"/>
            </w:r>
          </w:p>
        </w:tc>
        <w:tc>
          <w:tcPr>
            <w:tcW w:w="1942" w:type="dxa"/>
            <w:tcBorders>
              <w:top w:val="single" w:color="auto" w:sz="8" w:space="0"/>
            </w:tcBorders>
            <w:tcMar>
              <w:left w:w="28" w:type="dxa"/>
              <w:right w:w="28" w:type="dxa"/>
            </w:tcMar>
            <w:vAlign w:val="center"/>
          </w:tcPr>
          <w:p>
            <w:pPr>
              <w:pStyle w:val="56"/>
              <w:spacing w:beforeLines="0" w:afterLines="0" w:line="320" w:lineRule="exact"/>
              <w:rPr>
                <w:rFonts w:ascii="Times New Roman"/>
                <w:snapToGrid w:val="0"/>
                <w:color w:val="auto"/>
                <w:spacing w:val="-16"/>
                <w:kern w:val="21"/>
                <w:szCs w:val="24"/>
              </w:rPr>
            </w:pPr>
            <w:r>
              <w:rPr>
                <w:rFonts w:hint="eastAsia" w:ascii="Times New Roman" w:cs="宋体"/>
                <w:snapToGrid w:val="0"/>
                <w:color w:val="auto"/>
                <w:spacing w:val="-16"/>
                <w:kern w:val="21"/>
                <w:szCs w:val="24"/>
              </w:rPr>
              <w:t>以新带老削减量</w:t>
            </w:r>
          </w:p>
          <w:p>
            <w:pPr>
              <w:pStyle w:val="56"/>
              <w:spacing w:beforeLines="0" w:afterLines="0" w:line="320" w:lineRule="exact"/>
              <w:rPr>
                <w:rFonts w:ascii="Times New Roman"/>
                <w:snapToGrid w:val="0"/>
                <w:color w:val="auto"/>
                <w:spacing w:val="-16"/>
                <w:kern w:val="21"/>
                <w:szCs w:val="24"/>
              </w:rPr>
            </w:pPr>
            <w:r>
              <w:rPr>
                <w:rFonts w:hint="eastAsia" w:ascii="Times New Roman" w:cs="宋体"/>
                <w:snapToGrid w:val="0"/>
                <w:color w:val="auto"/>
                <w:spacing w:val="-16"/>
                <w:kern w:val="21"/>
                <w:szCs w:val="24"/>
              </w:rPr>
              <w:t>（新建项目不填）</w:t>
            </w:r>
            <w:r>
              <w:rPr>
                <w:rFonts w:ascii="Times New Roman"/>
                <w:snapToGrid w:val="0"/>
                <w:color w:val="auto"/>
                <w:spacing w:val="-16"/>
                <w:kern w:val="21"/>
                <w:szCs w:val="24"/>
              </w:rPr>
              <w:fldChar w:fldCharType="begin"/>
            </w:r>
            <w:r>
              <w:rPr>
                <w:rFonts w:ascii="Times New Roman"/>
                <w:snapToGrid w:val="0"/>
                <w:color w:val="auto"/>
                <w:spacing w:val="-16"/>
                <w:kern w:val="21"/>
                <w:szCs w:val="24"/>
              </w:rPr>
              <w:instrText xml:space="preserve"> = 5 \* GB3 \* MERGEFORMAT </w:instrText>
            </w:r>
            <w:r>
              <w:rPr>
                <w:rFonts w:ascii="Times New Roman"/>
                <w:snapToGrid w:val="0"/>
                <w:color w:val="auto"/>
                <w:spacing w:val="-16"/>
                <w:kern w:val="21"/>
                <w:szCs w:val="24"/>
              </w:rPr>
              <w:fldChar w:fldCharType="separate"/>
            </w:r>
            <w:r>
              <w:rPr>
                <w:rFonts w:hint="eastAsia" w:ascii="Times New Roman" w:cs="宋体"/>
                <w:color w:val="auto"/>
                <w:kern w:val="2"/>
                <w:szCs w:val="24"/>
              </w:rPr>
              <w:t>⑤</w:t>
            </w:r>
            <w:r>
              <w:rPr>
                <w:rFonts w:ascii="Times New Roman"/>
                <w:snapToGrid w:val="0"/>
                <w:color w:val="auto"/>
                <w:spacing w:val="-16"/>
                <w:kern w:val="21"/>
                <w:szCs w:val="24"/>
              </w:rPr>
              <w:fldChar w:fldCharType="end"/>
            </w:r>
          </w:p>
        </w:tc>
        <w:tc>
          <w:tcPr>
            <w:tcW w:w="2163" w:type="dxa"/>
            <w:tcBorders>
              <w:top w:val="single" w:color="auto" w:sz="8" w:space="0"/>
            </w:tcBorders>
            <w:tcMar>
              <w:left w:w="28" w:type="dxa"/>
              <w:right w:w="28" w:type="dxa"/>
            </w:tcMar>
            <w:vAlign w:val="center"/>
          </w:tcPr>
          <w:p>
            <w:pPr>
              <w:pStyle w:val="56"/>
              <w:spacing w:beforeLines="0" w:afterLines="0" w:line="320" w:lineRule="exact"/>
              <w:rPr>
                <w:rFonts w:ascii="Times New Roman"/>
                <w:snapToGrid w:val="0"/>
                <w:color w:val="auto"/>
                <w:spacing w:val="-16"/>
                <w:kern w:val="21"/>
                <w:szCs w:val="24"/>
              </w:rPr>
            </w:pPr>
            <w:r>
              <w:rPr>
                <w:rFonts w:hint="eastAsia" w:ascii="Times New Roman" w:cs="宋体"/>
                <w:snapToGrid w:val="0"/>
                <w:color w:val="auto"/>
                <w:spacing w:val="-16"/>
                <w:kern w:val="21"/>
                <w:szCs w:val="24"/>
              </w:rPr>
              <w:t>本项目建成后</w:t>
            </w:r>
          </w:p>
          <w:p>
            <w:pPr>
              <w:pStyle w:val="56"/>
              <w:spacing w:beforeLines="0" w:afterLines="0" w:line="320" w:lineRule="exact"/>
              <w:rPr>
                <w:rFonts w:ascii="Times New Roman"/>
                <w:snapToGrid w:val="0"/>
                <w:color w:val="auto"/>
                <w:spacing w:val="-16"/>
                <w:kern w:val="21"/>
                <w:szCs w:val="24"/>
              </w:rPr>
            </w:pPr>
            <w:r>
              <w:rPr>
                <w:rFonts w:hint="eastAsia" w:ascii="Times New Roman" w:cs="宋体"/>
                <w:snapToGrid w:val="0"/>
                <w:color w:val="auto"/>
                <w:spacing w:val="-16"/>
                <w:kern w:val="21"/>
                <w:szCs w:val="24"/>
              </w:rPr>
              <w:t>全厂排放量（固体废物产生量）</w:t>
            </w:r>
            <w:r>
              <w:rPr>
                <w:rFonts w:ascii="Times New Roman"/>
                <w:snapToGrid w:val="0"/>
                <w:color w:val="auto"/>
                <w:spacing w:val="-16"/>
                <w:kern w:val="21"/>
                <w:szCs w:val="24"/>
              </w:rPr>
              <w:fldChar w:fldCharType="begin"/>
            </w:r>
            <w:r>
              <w:rPr>
                <w:rFonts w:ascii="Times New Roman"/>
                <w:snapToGrid w:val="0"/>
                <w:color w:val="auto"/>
                <w:spacing w:val="-16"/>
                <w:kern w:val="21"/>
                <w:szCs w:val="24"/>
              </w:rPr>
              <w:instrText xml:space="preserve"> = 6 \* GB3 \* MERGEFORMAT </w:instrText>
            </w:r>
            <w:r>
              <w:rPr>
                <w:rFonts w:ascii="Times New Roman"/>
                <w:snapToGrid w:val="0"/>
                <w:color w:val="auto"/>
                <w:spacing w:val="-16"/>
                <w:kern w:val="21"/>
                <w:szCs w:val="24"/>
              </w:rPr>
              <w:fldChar w:fldCharType="separate"/>
            </w:r>
            <w:r>
              <w:rPr>
                <w:rFonts w:hint="eastAsia" w:ascii="Times New Roman" w:cs="宋体"/>
                <w:color w:val="auto"/>
                <w:kern w:val="2"/>
                <w:szCs w:val="24"/>
              </w:rPr>
              <w:t>⑥</w:t>
            </w:r>
            <w:r>
              <w:rPr>
                <w:rFonts w:ascii="Times New Roman"/>
                <w:snapToGrid w:val="0"/>
                <w:color w:val="auto"/>
                <w:spacing w:val="-16"/>
                <w:kern w:val="21"/>
                <w:szCs w:val="24"/>
              </w:rPr>
              <w:fldChar w:fldCharType="end"/>
            </w:r>
          </w:p>
        </w:tc>
        <w:tc>
          <w:tcPr>
            <w:tcW w:w="1215" w:type="dxa"/>
            <w:tcBorders>
              <w:top w:val="single" w:color="auto" w:sz="8" w:space="0"/>
            </w:tcBorders>
            <w:tcMar>
              <w:left w:w="28" w:type="dxa"/>
              <w:right w:w="28" w:type="dxa"/>
            </w:tcMar>
            <w:vAlign w:val="center"/>
          </w:tcPr>
          <w:p>
            <w:pPr>
              <w:pStyle w:val="56"/>
              <w:spacing w:beforeLines="0" w:afterLines="0" w:line="320" w:lineRule="exact"/>
              <w:rPr>
                <w:rFonts w:ascii="Times New Roman"/>
                <w:snapToGrid w:val="0"/>
                <w:color w:val="auto"/>
                <w:spacing w:val="-6"/>
                <w:kern w:val="21"/>
                <w:szCs w:val="24"/>
              </w:rPr>
            </w:pPr>
            <w:r>
              <w:rPr>
                <w:rFonts w:hint="eastAsia" w:ascii="Times New Roman" w:cs="宋体"/>
                <w:snapToGrid w:val="0"/>
                <w:color w:val="auto"/>
                <w:spacing w:val="-6"/>
                <w:kern w:val="21"/>
                <w:szCs w:val="24"/>
              </w:rPr>
              <w:t>变化量</w:t>
            </w:r>
          </w:p>
          <w:p>
            <w:pPr>
              <w:pStyle w:val="56"/>
              <w:spacing w:beforeLines="0" w:afterLines="0" w:line="320" w:lineRule="exact"/>
              <w:rPr>
                <w:rFonts w:ascii="Times New Roman"/>
                <w:snapToGrid w:val="0"/>
                <w:color w:val="auto"/>
                <w:spacing w:val="-6"/>
                <w:kern w:val="21"/>
                <w:szCs w:val="24"/>
              </w:rPr>
            </w:pPr>
            <w:r>
              <w:rPr>
                <w:rFonts w:ascii="Times New Roman"/>
                <w:snapToGrid w:val="0"/>
                <w:color w:val="auto"/>
                <w:spacing w:val="-6"/>
                <w:kern w:val="21"/>
                <w:szCs w:val="24"/>
              </w:rPr>
              <w:fldChar w:fldCharType="begin"/>
            </w:r>
            <w:r>
              <w:rPr>
                <w:rFonts w:ascii="Times New Roman"/>
                <w:snapToGrid w:val="0"/>
                <w:color w:val="auto"/>
                <w:spacing w:val="-6"/>
                <w:kern w:val="21"/>
                <w:szCs w:val="24"/>
              </w:rPr>
              <w:instrText xml:space="preserve"> = 7 \* GB3 \* MERGEFORMAT </w:instrText>
            </w:r>
            <w:r>
              <w:rPr>
                <w:rFonts w:ascii="Times New Roman"/>
                <w:snapToGrid w:val="0"/>
                <w:color w:val="auto"/>
                <w:spacing w:val="-6"/>
                <w:kern w:val="21"/>
                <w:szCs w:val="24"/>
              </w:rPr>
              <w:fldChar w:fldCharType="separate"/>
            </w:r>
            <w:r>
              <w:rPr>
                <w:rFonts w:hint="eastAsia" w:ascii="Times New Roman" w:cs="宋体"/>
                <w:color w:val="auto"/>
                <w:kern w:val="2"/>
                <w:szCs w:val="24"/>
              </w:rPr>
              <w:t>⑦</w:t>
            </w:r>
            <w:r>
              <w:rPr>
                <w:rFonts w:ascii="Times New Roman"/>
                <w:snapToGrid w:val="0"/>
                <w:color w:val="auto"/>
                <w:spacing w:val="-6"/>
                <w:kern w:val="21"/>
                <w:szCs w:val="24"/>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Merge w:val="restart"/>
            <w:vAlign w:val="center"/>
          </w:tcPr>
          <w:p>
            <w:pPr>
              <w:pStyle w:val="56"/>
              <w:spacing w:beforeLines="0" w:afterLines="0" w:line="320" w:lineRule="exact"/>
              <w:rPr>
                <w:rFonts w:ascii="Times New Roman"/>
                <w:snapToGrid w:val="0"/>
                <w:color w:val="auto"/>
                <w:kern w:val="21"/>
                <w:szCs w:val="24"/>
              </w:rPr>
            </w:pPr>
            <w:r>
              <w:rPr>
                <w:rFonts w:hint="eastAsia" w:ascii="Times New Roman" w:cs="宋体"/>
                <w:snapToGrid w:val="0"/>
                <w:color w:val="auto"/>
                <w:kern w:val="21"/>
                <w:szCs w:val="24"/>
              </w:rPr>
              <w:t>废气</w:t>
            </w:r>
          </w:p>
        </w:tc>
        <w:tc>
          <w:tcPr>
            <w:tcW w:w="2190" w:type="dxa"/>
            <w:vAlign w:val="center"/>
          </w:tcPr>
          <w:p>
            <w:pPr>
              <w:pStyle w:val="56"/>
              <w:spacing w:beforeLines="0" w:afterLines="0" w:line="320" w:lineRule="exact"/>
              <w:rPr>
                <w:rFonts w:ascii="Times New Roman"/>
                <w:snapToGrid w:val="0"/>
                <w:color w:val="auto"/>
                <w:kern w:val="21"/>
                <w:szCs w:val="24"/>
              </w:rPr>
            </w:pPr>
            <w:r>
              <w:rPr>
                <w:rFonts w:ascii="Times New Roman"/>
                <w:snapToGrid w:val="0"/>
                <w:color w:val="auto"/>
                <w:kern w:val="21"/>
                <w:szCs w:val="24"/>
              </w:rPr>
              <w:t>SO</w:t>
            </w:r>
            <w:r>
              <w:rPr>
                <w:rFonts w:ascii="Times New Roman"/>
                <w:snapToGrid w:val="0"/>
                <w:color w:val="auto"/>
                <w:kern w:val="21"/>
                <w:szCs w:val="24"/>
                <w:vertAlign w:val="subscript"/>
              </w:rPr>
              <w:t>2</w:t>
            </w:r>
          </w:p>
        </w:tc>
        <w:tc>
          <w:tcPr>
            <w:tcW w:w="1721" w:type="dxa"/>
            <w:vAlign w:val="center"/>
          </w:tcPr>
          <w:p>
            <w:pPr>
              <w:pStyle w:val="56"/>
              <w:spacing w:beforeLines="0" w:afterLines="0" w:line="320" w:lineRule="exact"/>
              <w:rPr>
                <w:rFonts w:hint="eastAsia" w:ascii="Times New Roman" w:eastAsia="宋体"/>
                <w:color w:val="auto"/>
                <w:spacing w:val="-4"/>
                <w:szCs w:val="24"/>
                <w:lang w:val="en-US" w:eastAsia="zh-CN"/>
              </w:rPr>
            </w:pPr>
            <w:r>
              <w:rPr>
                <w:rFonts w:hint="eastAsia" w:ascii="Times New Roman"/>
                <w:color w:val="auto"/>
                <w:spacing w:val="-4"/>
                <w:szCs w:val="24"/>
                <w:lang w:val="en-US" w:eastAsia="zh-CN"/>
              </w:rPr>
              <w:t>/</w:t>
            </w:r>
          </w:p>
        </w:tc>
        <w:tc>
          <w:tcPr>
            <w:tcW w:w="1409" w:type="dxa"/>
            <w:vAlign w:val="center"/>
          </w:tcPr>
          <w:p>
            <w:pPr>
              <w:pStyle w:val="56"/>
              <w:spacing w:beforeLines="0" w:afterLines="0" w:line="320" w:lineRule="exact"/>
              <w:rPr>
                <w:rFonts w:hint="eastAsia" w:ascii="Times New Roman" w:hAnsi="Times New Roman" w:eastAsia="宋体" w:cs="Times New Roman"/>
                <w:color w:val="auto"/>
                <w:spacing w:val="-4"/>
                <w:kern w:val="0"/>
                <w:sz w:val="21"/>
                <w:szCs w:val="24"/>
                <w:lang w:val="en-US" w:eastAsia="zh-CN" w:bidi="ar-SA"/>
              </w:rPr>
            </w:pPr>
            <w:r>
              <w:rPr>
                <w:rFonts w:hint="eastAsia" w:ascii="Times New Roman"/>
                <w:color w:val="auto"/>
                <w:spacing w:val="-4"/>
                <w:szCs w:val="24"/>
                <w:lang w:val="en-US" w:eastAsia="zh-CN"/>
              </w:rPr>
              <w:t>/</w:t>
            </w:r>
          </w:p>
        </w:tc>
        <w:tc>
          <w:tcPr>
            <w:tcW w:w="1877" w:type="dxa"/>
            <w:vAlign w:val="center"/>
          </w:tcPr>
          <w:p>
            <w:pPr>
              <w:pStyle w:val="56"/>
              <w:spacing w:beforeLines="0" w:afterLines="0" w:line="320" w:lineRule="exact"/>
              <w:rPr>
                <w:rFonts w:hint="eastAsia" w:ascii="Times New Roman" w:hAnsi="Times New Roman" w:eastAsia="宋体" w:cs="Times New Roman"/>
                <w:color w:val="auto"/>
                <w:spacing w:val="-4"/>
                <w:kern w:val="0"/>
                <w:sz w:val="21"/>
                <w:szCs w:val="24"/>
                <w:lang w:val="en-US" w:eastAsia="zh-CN" w:bidi="ar-SA"/>
              </w:rPr>
            </w:pPr>
            <w:r>
              <w:rPr>
                <w:rFonts w:hint="eastAsia" w:ascii="Times New Roman"/>
                <w:color w:val="auto"/>
                <w:spacing w:val="-4"/>
                <w:szCs w:val="24"/>
                <w:lang w:val="en-US" w:eastAsia="zh-CN"/>
              </w:rPr>
              <w:t>/</w:t>
            </w:r>
          </w:p>
        </w:tc>
        <w:tc>
          <w:tcPr>
            <w:tcW w:w="1721" w:type="dxa"/>
            <w:vAlign w:val="center"/>
          </w:tcPr>
          <w:p>
            <w:pPr>
              <w:pStyle w:val="56"/>
              <w:spacing w:beforeLines="0" w:afterLines="0" w:line="320" w:lineRule="exact"/>
              <w:rPr>
                <w:rFonts w:hint="default" w:ascii="Times New Roman" w:eastAsia="宋体"/>
                <w:color w:val="auto"/>
                <w:spacing w:val="-4"/>
                <w:szCs w:val="24"/>
                <w:lang w:val="en-US" w:eastAsia="zh-CN"/>
              </w:rPr>
            </w:pPr>
            <w:r>
              <w:rPr>
                <w:rFonts w:hint="eastAsia" w:ascii="Times New Roman"/>
                <w:color w:val="auto"/>
                <w:spacing w:val="-4"/>
                <w:szCs w:val="24"/>
                <w:lang w:val="en-US" w:eastAsia="zh-CN"/>
              </w:rPr>
              <w:t>0.0225</w:t>
            </w:r>
          </w:p>
        </w:tc>
        <w:tc>
          <w:tcPr>
            <w:tcW w:w="1942" w:type="dxa"/>
            <w:vAlign w:val="center"/>
          </w:tcPr>
          <w:p>
            <w:pPr>
              <w:pStyle w:val="56"/>
              <w:spacing w:beforeLines="0" w:afterLines="0" w:line="320" w:lineRule="exact"/>
              <w:rPr>
                <w:rFonts w:ascii="Times New Roman"/>
                <w:color w:val="auto"/>
                <w:spacing w:val="-4"/>
                <w:szCs w:val="24"/>
              </w:rPr>
            </w:pPr>
          </w:p>
        </w:tc>
        <w:tc>
          <w:tcPr>
            <w:tcW w:w="2163" w:type="dxa"/>
            <w:vAlign w:val="center"/>
          </w:tcPr>
          <w:p>
            <w:pPr>
              <w:pStyle w:val="56"/>
              <w:spacing w:beforeLines="0" w:afterLines="0" w:line="320" w:lineRule="exact"/>
              <w:rPr>
                <w:rFonts w:hint="default" w:ascii="Times New Roman" w:hAnsi="Times New Roman" w:eastAsia="宋体" w:cs="Times New Roman"/>
                <w:color w:val="auto"/>
                <w:spacing w:val="-4"/>
                <w:kern w:val="0"/>
                <w:sz w:val="21"/>
                <w:szCs w:val="24"/>
                <w:lang w:val="en-US" w:eastAsia="zh-CN" w:bidi="ar-SA"/>
              </w:rPr>
            </w:pPr>
            <w:r>
              <w:rPr>
                <w:rFonts w:hint="eastAsia" w:ascii="Times New Roman"/>
                <w:color w:val="auto"/>
                <w:spacing w:val="-4"/>
                <w:szCs w:val="24"/>
                <w:lang w:val="en-US" w:eastAsia="zh-CN"/>
              </w:rPr>
              <w:t>0.0225</w:t>
            </w:r>
          </w:p>
        </w:tc>
        <w:tc>
          <w:tcPr>
            <w:tcW w:w="1215" w:type="dxa"/>
            <w:vAlign w:val="center"/>
          </w:tcPr>
          <w:p>
            <w:pPr>
              <w:pStyle w:val="56"/>
              <w:spacing w:beforeLines="0" w:afterLines="0" w:line="320" w:lineRule="exact"/>
              <w:rPr>
                <w:rFonts w:hint="default" w:ascii="Times New Roman" w:eastAsia="宋体"/>
                <w:color w:val="auto"/>
                <w:spacing w:val="-4"/>
                <w:szCs w:val="24"/>
                <w:lang w:val="en-US" w:eastAsia="zh-CN"/>
              </w:rPr>
            </w:pPr>
            <w:r>
              <w:rPr>
                <w:rFonts w:hint="eastAsia" w:ascii="Times New Roman"/>
                <w:color w:val="auto"/>
                <w:spacing w:val="-4"/>
                <w:szCs w:val="24"/>
                <w:lang w:val="en-US" w:eastAsia="zh-CN"/>
              </w:rPr>
              <w:t>+0.0225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Merge w:val="continue"/>
            <w:vAlign w:val="center"/>
          </w:tcPr>
          <w:p>
            <w:pPr>
              <w:pStyle w:val="56"/>
              <w:spacing w:beforeLines="0" w:afterLines="0" w:line="320" w:lineRule="exact"/>
              <w:rPr>
                <w:rFonts w:ascii="Times New Roman"/>
                <w:snapToGrid w:val="0"/>
                <w:color w:val="auto"/>
                <w:kern w:val="21"/>
                <w:szCs w:val="24"/>
              </w:rPr>
            </w:pPr>
          </w:p>
        </w:tc>
        <w:tc>
          <w:tcPr>
            <w:tcW w:w="2190" w:type="dxa"/>
            <w:vAlign w:val="center"/>
          </w:tcPr>
          <w:p>
            <w:pPr>
              <w:pStyle w:val="56"/>
              <w:spacing w:beforeLines="0" w:afterLines="0" w:line="320" w:lineRule="exact"/>
              <w:rPr>
                <w:rFonts w:ascii="Times New Roman"/>
                <w:snapToGrid w:val="0"/>
                <w:color w:val="auto"/>
                <w:kern w:val="21"/>
                <w:szCs w:val="24"/>
              </w:rPr>
            </w:pPr>
            <w:r>
              <w:rPr>
                <w:rFonts w:ascii="Times New Roman"/>
                <w:snapToGrid w:val="0"/>
                <w:color w:val="auto"/>
                <w:kern w:val="21"/>
                <w:szCs w:val="24"/>
              </w:rPr>
              <w:t>NO</w:t>
            </w:r>
            <w:r>
              <w:rPr>
                <w:rFonts w:ascii="Times New Roman"/>
                <w:snapToGrid w:val="0"/>
                <w:color w:val="auto"/>
                <w:kern w:val="21"/>
                <w:szCs w:val="24"/>
                <w:vertAlign w:val="subscript"/>
              </w:rPr>
              <w:t>X</w:t>
            </w:r>
          </w:p>
        </w:tc>
        <w:tc>
          <w:tcPr>
            <w:tcW w:w="1721" w:type="dxa"/>
            <w:vAlign w:val="center"/>
          </w:tcPr>
          <w:p>
            <w:pPr>
              <w:pStyle w:val="56"/>
              <w:spacing w:beforeLines="0" w:afterLines="0" w:line="320" w:lineRule="exact"/>
              <w:rPr>
                <w:rFonts w:hint="eastAsia" w:ascii="Times New Roman" w:eastAsia="宋体"/>
                <w:snapToGrid w:val="0"/>
                <w:color w:val="auto"/>
                <w:kern w:val="21"/>
                <w:szCs w:val="24"/>
                <w:lang w:val="en-US" w:eastAsia="zh-CN"/>
              </w:rPr>
            </w:pPr>
            <w:r>
              <w:rPr>
                <w:rFonts w:hint="eastAsia" w:ascii="Times New Roman"/>
                <w:snapToGrid w:val="0"/>
                <w:color w:val="auto"/>
                <w:kern w:val="21"/>
                <w:szCs w:val="24"/>
                <w:lang w:val="en-US" w:eastAsia="zh-CN"/>
              </w:rPr>
              <w:t>/</w:t>
            </w:r>
          </w:p>
        </w:tc>
        <w:tc>
          <w:tcPr>
            <w:tcW w:w="1409" w:type="dxa"/>
            <w:vAlign w:val="center"/>
          </w:tcPr>
          <w:p>
            <w:pPr>
              <w:pStyle w:val="56"/>
              <w:spacing w:beforeLines="0" w:afterLines="0" w:line="320" w:lineRule="exact"/>
              <w:rPr>
                <w:rFonts w:hint="eastAsia" w:ascii="Times New Roman" w:hAnsi="Times New Roman" w:eastAsia="宋体" w:cs="Times New Roman"/>
                <w:snapToGrid w:val="0"/>
                <w:color w:val="auto"/>
                <w:kern w:val="21"/>
                <w:sz w:val="21"/>
                <w:szCs w:val="24"/>
                <w:lang w:val="en-US" w:eastAsia="zh-CN" w:bidi="ar-SA"/>
              </w:rPr>
            </w:pPr>
            <w:r>
              <w:rPr>
                <w:rFonts w:hint="eastAsia" w:ascii="Times New Roman"/>
                <w:snapToGrid w:val="0"/>
                <w:color w:val="auto"/>
                <w:kern w:val="21"/>
                <w:szCs w:val="24"/>
                <w:lang w:val="en-US" w:eastAsia="zh-CN"/>
              </w:rPr>
              <w:t>/</w:t>
            </w:r>
          </w:p>
        </w:tc>
        <w:tc>
          <w:tcPr>
            <w:tcW w:w="1877" w:type="dxa"/>
            <w:vAlign w:val="center"/>
          </w:tcPr>
          <w:p>
            <w:pPr>
              <w:pStyle w:val="56"/>
              <w:spacing w:beforeLines="0" w:afterLines="0" w:line="320" w:lineRule="exact"/>
              <w:rPr>
                <w:rFonts w:hint="eastAsia" w:ascii="Times New Roman" w:hAnsi="Times New Roman" w:eastAsia="宋体" w:cs="Times New Roman"/>
                <w:snapToGrid w:val="0"/>
                <w:color w:val="auto"/>
                <w:kern w:val="21"/>
                <w:sz w:val="21"/>
                <w:szCs w:val="24"/>
                <w:lang w:val="en-US" w:eastAsia="zh-CN" w:bidi="ar-SA"/>
              </w:rPr>
            </w:pPr>
            <w:r>
              <w:rPr>
                <w:rFonts w:hint="eastAsia" w:ascii="Times New Roman"/>
                <w:snapToGrid w:val="0"/>
                <w:color w:val="auto"/>
                <w:kern w:val="21"/>
                <w:szCs w:val="24"/>
                <w:lang w:val="en-US" w:eastAsia="zh-CN"/>
              </w:rPr>
              <w:t>/</w:t>
            </w:r>
          </w:p>
        </w:tc>
        <w:tc>
          <w:tcPr>
            <w:tcW w:w="1721" w:type="dxa"/>
            <w:vAlign w:val="center"/>
          </w:tcPr>
          <w:p>
            <w:pPr>
              <w:adjustRightInd w:val="0"/>
              <w:snapToGrid w:val="0"/>
              <w:spacing w:line="320" w:lineRule="exact"/>
              <w:jc w:val="center"/>
              <w:rPr>
                <w:rFonts w:hint="default" w:eastAsia="宋体"/>
                <w:color w:val="auto"/>
                <w:szCs w:val="24"/>
                <w:lang w:val="en-US" w:eastAsia="zh-CN"/>
              </w:rPr>
            </w:pPr>
            <w:r>
              <w:rPr>
                <w:rFonts w:hint="eastAsia"/>
                <w:color w:val="auto"/>
                <w:szCs w:val="24"/>
                <w:lang w:val="en-US" w:eastAsia="zh-CN"/>
              </w:rPr>
              <w:t>0.09</w:t>
            </w:r>
          </w:p>
        </w:tc>
        <w:tc>
          <w:tcPr>
            <w:tcW w:w="1942" w:type="dxa"/>
            <w:vAlign w:val="center"/>
          </w:tcPr>
          <w:p>
            <w:pPr>
              <w:pStyle w:val="56"/>
              <w:spacing w:beforeLines="0" w:afterLines="0" w:line="320" w:lineRule="exact"/>
              <w:rPr>
                <w:rFonts w:ascii="Times New Roman"/>
                <w:snapToGrid w:val="0"/>
                <w:color w:val="auto"/>
                <w:kern w:val="21"/>
                <w:szCs w:val="24"/>
              </w:rPr>
            </w:pPr>
          </w:p>
        </w:tc>
        <w:tc>
          <w:tcPr>
            <w:tcW w:w="2163" w:type="dxa"/>
            <w:vAlign w:val="center"/>
          </w:tcPr>
          <w:p>
            <w:pPr>
              <w:adjustRightInd w:val="0"/>
              <w:snapToGrid w:val="0"/>
              <w:spacing w:line="320" w:lineRule="exact"/>
              <w:jc w:val="center"/>
              <w:rPr>
                <w:rFonts w:hint="default" w:ascii="Times New Roman" w:hAnsi="Times New Roman" w:eastAsia="宋体" w:cs="Times New Roman"/>
                <w:color w:val="auto"/>
                <w:kern w:val="2"/>
                <w:sz w:val="21"/>
                <w:szCs w:val="24"/>
                <w:lang w:val="en-US" w:eastAsia="zh-CN" w:bidi="ar-SA"/>
              </w:rPr>
            </w:pPr>
            <w:r>
              <w:rPr>
                <w:rFonts w:hint="eastAsia"/>
                <w:color w:val="auto"/>
                <w:szCs w:val="24"/>
                <w:lang w:val="en-US" w:eastAsia="zh-CN"/>
              </w:rPr>
              <w:t>0.09</w:t>
            </w:r>
          </w:p>
        </w:tc>
        <w:tc>
          <w:tcPr>
            <w:tcW w:w="1215" w:type="dxa"/>
            <w:vAlign w:val="center"/>
          </w:tcPr>
          <w:p>
            <w:pPr>
              <w:pStyle w:val="56"/>
              <w:spacing w:beforeLines="0" w:afterLines="0" w:line="320" w:lineRule="exact"/>
              <w:rPr>
                <w:rFonts w:hint="default" w:ascii="Times New Roman" w:eastAsia="宋体"/>
                <w:snapToGrid w:val="0"/>
                <w:color w:val="auto"/>
                <w:kern w:val="21"/>
                <w:szCs w:val="24"/>
                <w:lang w:val="en-US" w:eastAsia="zh-CN"/>
              </w:rPr>
            </w:pPr>
            <w:r>
              <w:rPr>
                <w:rFonts w:hint="eastAsia" w:ascii="Times New Roman"/>
                <w:snapToGrid w:val="0"/>
                <w:color w:val="auto"/>
                <w:kern w:val="21"/>
                <w:szCs w:val="24"/>
                <w:lang w:val="en-US" w:eastAsia="zh-CN"/>
              </w:rPr>
              <w:t>+0.09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Merge w:val="continue"/>
            <w:vAlign w:val="center"/>
          </w:tcPr>
          <w:p>
            <w:pPr>
              <w:pStyle w:val="56"/>
              <w:spacing w:beforeLines="0" w:afterLines="0" w:line="320" w:lineRule="exact"/>
              <w:rPr>
                <w:rFonts w:ascii="Times New Roman"/>
                <w:snapToGrid w:val="0"/>
                <w:color w:val="auto"/>
                <w:kern w:val="21"/>
                <w:szCs w:val="24"/>
              </w:rPr>
            </w:pPr>
          </w:p>
        </w:tc>
        <w:tc>
          <w:tcPr>
            <w:tcW w:w="2190" w:type="dxa"/>
            <w:vAlign w:val="center"/>
          </w:tcPr>
          <w:p>
            <w:pPr>
              <w:pStyle w:val="56"/>
              <w:spacing w:beforeLines="0" w:afterLines="0" w:line="320" w:lineRule="exact"/>
              <w:rPr>
                <w:rFonts w:ascii="Times New Roman"/>
                <w:snapToGrid w:val="0"/>
                <w:color w:val="auto"/>
                <w:kern w:val="21"/>
                <w:szCs w:val="24"/>
              </w:rPr>
            </w:pPr>
            <w:r>
              <w:rPr>
                <w:rFonts w:hint="eastAsia" w:ascii="Times New Roman" w:cs="宋体"/>
                <w:snapToGrid w:val="0"/>
                <w:color w:val="auto"/>
                <w:kern w:val="21"/>
                <w:szCs w:val="24"/>
              </w:rPr>
              <w:t>颗粒物</w:t>
            </w:r>
          </w:p>
        </w:tc>
        <w:tc>
          <w:tcPr>
            <w:tcW w:w="1721" w:type="dxa"/>
            <w:vAlign w:val="center"/>
          </w:tcPr>
          <w:p>
            <w:pPr>
              <w:pStyle w:val="56"/>
              <w:spacing w:beforeLines="0" w:afterLines="0" w:line="320" w:lineRule="exact"/>
              <w:rPr>
                <w:rFonts w:hint="eastAsia" w:ascii="Times New Roman" w:eastAsia="宋体"/>
                <w:snapToGrid w:val="0"/>
                <w:color w:val="auto"/>
                <w:kern w:val="21"/>
                <w:szCs w:val="24"/>
                <w:lang w:val="en-US" w:eastAsia="zh-CN"/>
              </w:rPr>
            </w:pPr>
            <w:r>
              <w:rPr>
                <w:rFonts w:hint="eastAsia" w:ascii="Times New Roman"/>
                <w:snapToGrid w:val="0"/>
                <w:color w:val="auto"/>
                <w:kern w:val="21"/>
                <w:szCs w:val="24"/>
                <w:lang w:val="en-US" w:eastAsia="zh-CN"/>
              </w:rPr>
              <w:t>/</w:t>
            </w:r>
          </w:p>
        </w:tc>
        <w:tc>
          <w:tcPr>
            <w:tcW w:w="1409" w:type="dxa"/>
            <w:vAlign w:val="center"/>
          </w:tcPr>
          <w:p>
            <w:pPr>
              <w:pStyle w:val="56"/>
              <w:spacing w:beforeLines="0" w:afterLines="0" w:line="320" w:lineRule="exact"/>
              <w:rPr>
                <w:rFonts w:hint="eastAsia" w:ascii="Times New Roman" w:hAnsi="Times New Roman" w:eastAsia="宋体" w:cs="Times New Roman"/>
                <w:snapToGrid w:val="0"/>
                <w:color w:val="auto"/>
                <w:kern w:val="21"/>
                <w:sz w:val="21"/>
                <w:szCs w:val="24"/>
                <w:lang w:val="en-US" w:eastAsia="zh-CN" w:bidi="ar-SA"/>
              </w:rPr>
            </w:pPr>
            <w:r>
              <w:rPr>
                <w:rFonts w:hint="eastAsia" w:ascii="Times New Roman"/>
                <w:snapToGrid w:val="0"/>
                <w:color w:val="auto"/>
                <w:kern w:val="21"/>
                <w:szCs w:val="24"/>
                <w:lang w:val="en-US" w:eastAsia="zh-CN"/>
              </w:rPr>
              <w:t>/</w:t>
            </w:r>
          </w:p>
        </w:tc>
        <w:tc>
          <w:tcPr>
            <w:tcW w:w="1877" w:type="dxa"/>
            <w:vAlign w:val="center"/>
          </w:tcPr>
          <w:p>
            <w:pPr>
              <w:pStyle w:val="56"/>
              <w:spacing w:beforeLines="0" w:afterLines="0" w:line="320" w:lineRule="exact"/>
              <w:rPr>
                <w:rFonts w:hint="eastAsia" w:ascii="Times New Roman" w:hAnsi="Times New Roman" w:eastAsia="宋体" w:cs="Times New Roman"/>
                <w:snapToGrid w:val="0"/>
                <w:color w:val="auto"/>
                <w:kern w:val="21"/>
                <w:sz w:val="21"/>
                <w:szCs w:val="24"/>
                <w:lang w:val="en-US" w:eastAsia="zh-CN" w:bidi="ar-SA"/>
              </w:rPr>
            </w:pPr>
            <w:r>
              <w:rPr>
                <w:rFonts w:hint="eastAsia" w:ascii="Times New Roman"/>
                <w:snapToGrid w:val="0"/>
                <w:color w:val="auto"/>
                <w:kern w:val="21"/>
                <w:szCs w:val="24"/>
                <w:lang w:val="en-US" w:eastAsia="zh-CN"/>
              </w:rPr>
              <w:t>/</w:t>
            </w:r>
          </w:p>
        </w:tc>
        <w:tc>
          <w:tcPr>
            <w:tcW w:w="1721" w:type="dxa"/>
            <w:vAlign w:val="center"/>
          </w:tcPr>
          <w:p>
            <w:pPr>
              <w:adjustRightInd w:val="0"/>
              <w:snapToGrid w:val="0"/>
              <w:spacing w:line="320" w:lineRule="exact"/>
              <w:jc w:val="center"/>
              <w:rPr>
                <w:rFonts w:hint="default" w:eastAsia="宋体"/>
                <w:color w:val="auto"/>
                <w:spacing w:val="-4"/>
                <w:szCs w:val="24"/>
                <w:lang w:val="en-US" w:eastAsia="zh-CN"/>
              </w:rPr>
            </w:pPr>
            <w:r>
              <w:rPr>
                <w:rFonts w:hint="eastAsia"/>
                <w:color w:val="auto"/>
                <w:spacing w:val="-4"/>
                <w:szCs w:val="24"/>
                <w:lang w:val="en-US" w:eastAsia="zh-CN"/>
              </w:rPr>
              <w:t>5.1265</w:t>
            </w:r>
          </w:p>
        </w:tc>
        <w:tc>
          <w:tcPr>
            <w:tcW w:w="1942" w:type="dxa"/>
            <w:vAlign w:val="center"/>
          </w:tcPr>
          <w:p>
            <w:pPr>
              <w:pStyle w:val="56"/>
              <w:spacing w:beforeLines="0" w:afterLines="0" w:line="320" w:lineRule="exact"/>
              <w:rPr>
                <w:rFonts w:ascii="Times New Roman"/>
                <w:snapToGrid w:val="0"/>
                <w:color w:val="auto"/>
                <w:kern w:val="21"/>
                <w:szCs w:val="24"/>
              </w:rPr>
            </w:pPr>
          </w:p>
        </w:tc>
        <w:tc>
          <w:tcPr>
            <w:tcW w:w="2163" w:type="dxa"/>
            <w:vAlign w:val="center"/>
          </w:tcPr>
          <w:p>
            <w:pPr>
              <w:adjustRightInd w:val="0"/>
              <w:snapToGrid w:val="0"/>
              <w:spacing w:line="320" w:lineRule="exact"/>
              <w:jc w:val="center"/>
              <w:rPr>
                <w:rFonts w:hint="default" w:eastAsia="宋体"/>
                <w:color w:val="auto"/>
                <w:spacing w:val="-4"/>
                <w:szCs w:val="24"/>
                <w:lang w:val="en-US" w:eastAsia="zh-CN"/>
              </w:rPr>
            </w:pPr>
            <w:r>
              <w:rPr>
                <w:rFonts w:hint="eastAsia"/>
                <w:color w:val="auto"/>
                <w:spacing w:val="-4"/>
                <w:szCs w:val="24"/>
                <w:lang w:val="en-US" w:eastAsia="zh-CN"/>
              </w:rPr>
              <w:t>0.12</w:t>
            </w:r>
          </w:p>
        </w:tc>
        <w:tc>
          <w:tcPr>
            <w:tcW w:w="1215" w:type="dxa"/>
            <w:vAlign w:val="center"/>
          </w:tcPr>
          <w:p>
            <w:pPr>
              <w:pStyle w:val="56"/>
              <w:spacing w:beforeLines="0" w:afterLines="0" w:line="320" w:lineRule="exact"/>
              <w:rPr>
                <w:rFonts w:hint="default" w:ascii="Times New Roman" w:eastAsia="宋体"/>
                <w:snapToGrid w:val="0"/>
                <w:color w:val="auto"/>
                <w:kern w:val="21"/>
                <w:szCs w:val="24"/>
                <w:lang w:val="en-US" w:eastAsia="zh-CN"/>
              </w:rPr>
            </w:pPr>
            <w:r>
              <w:rPr>
                <w:rFonts w:hint="eastAsia" w:ascii="Times New Roman"/>
                <w:snapToGrid w:val="0"/>
                <w:color w:val="auto"/>
                <w:kern w:val="21"/>
                <w:szCs w:val="24"/>
                <w:lang w:val="en-US" w:eastAsia="zh-CN"/>
              </w:rPr>
              <w:t>+0.12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Merge w:val="continue"/>
            <w:vAlign w:val="center"/>
          </w:tcPr>
          <w:p>
            <w:pPr>
              <w:pStyle w:val="56"/>
              <w:spacing w:beforeLines="0" w:afterLines="0" w:line="320" w:lineRule="exact"/>
              <w:rPr>
                <w:rFonts w:ascii="Times New Roman"/>
                <w:snapToGrid w:val="0"/>
                <w:color w:val="auto"/>
                <w:kern w:val="21"/>
                <w:szCs w:val="24"/>
              </w:rPr>
            </w:pPr>
          </w:p>
        </w:tc>
        <w:tc>
          <w:tcPr>
            <w:tcW w:w="2190" w:type="dxa"/>
            <w:vAlign w:val="center"/>
          </w:tcPr>
          <w:p>
            <w:pPr>
              <w:pStyle w:val="56"/>
              <w:spacing w:beforeLines="0" w:afterLines="0" w:line="320" w:lineRule="exact"/>
              <w:rPr>
                <w:rFonts w:ascii="Times New Roman"/>
                <w:snapToGrid w:val="0"/>
                <w:color w:val="auto"/>
                <w:kern w:val="21"/>
                <w:szCs w:val="24"/>
              </w:rPr>
            </w:pPr>
            <w:r>
              <w:rPr>
                <w:rFonts w:hint="eastAsia" w:ascii="Times New Roman" w:cs="宋体"/>
                <w:snapToGrid w:val="0"/>
                <w:color w:val="auto"/>
                <w:kern w:val="21"/>
                <w:szCs w:val="24"/>
              </w:rPr>
              <w:t>非甲烷总烃</w:t>
            </w:r>
          </w:p>
        </w:tc>
        <w:tc>
          <w:tcPr>
            <w:tcW w:w="1721" w:type="dxa"/>
            <w:vAlign w:val="center"/>
          </w:tcPr>
          <w:p>
            <w:pPr>
              <w:adjustRightInd w:val="0"/>
              <w:snapToGrid w:val="0"/>
              <w:spacing w:line="320" w:lineRule="exact"/>
              <w:jc w:val="center"/>
              <w:rPr>
                <w:rFonts w:hint="eastAsia" w:eastAsia="宋体"/>
                <w:color w:val="auto"/>
                <w:szCs w:val="24"/>
                <w:lang w:val="en-US" w:eastAsia="zh-CN"/>
              </w:rPr>
            </w:pPr>
            <w:r>
              <w:rPr>
                <w:rFonts w:hint="eastAsia"/>
                <w:color w:val="auto"/>
                <w:szCs w:val="24"/>
                <w:lang w:val="en-US" w:eastAsia="zh-CN"/>
              </w:rPr>
              <w:t>/</w:t>
            </w:r>
          </w:p>
        </w:tc>
        <w:tc>
          <w:tcPr>
            <w:tcW w:w="1409"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1877"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1721" w:type="dxa"/>
            <w:vAlign w:val="center"/>
          </w:tcPr>
          <w:p>
            <w:pPr>
              <w:adjustRightInd w:val="0"/>
              <w:snapToGrid w:val="0"/>
              <w:spacing w:line="320" w:lineRule="exact"/>
              <w:jc w:val="center"/>
              <w:rPr>
                <w:rFonts w:hint="default" w:eastAsia="宋体"/>
                <w:color w:val="auto"/>
                <w:spacing w:val="-4"/>
                <w:szCs w:val="24"/>
                <w:lang w:val="en-US" w:eastAsia="zh-CN"/>
              </w:rPr>
            </w:pPr>
            <w:r>
              <w:rPr>
                <w:rFonts w:hint="eastAsia"/>
                <w:color w:val="auto"/>
                <w:spacing w:val="-4"/>
                <w:szCs w:val="24"/>
                <w:lang w:val="en-US" w:eastAsia="zh-CN"/>
              </w:rPr>
              <w:t>0.4308</w:t>
            </w:r>
          </w:p>
        </w:tc>
        <w:tc>
          <w:tcPr>
            <w:tcW w:w="1942" w:type="dxa"/>
            <w:vAlign w:val="center"/>
          </w:tcPr>
          <w:p>
            <w:pPr>
              <w:adjustRightInd w:val="0"/>
              <w:snapToGrid w:val="0"/>
              <w:spacing w:line="320" w:lineRule="exact"/>
              <w:jc w:val="center"/>
              <w:rPr>
                <w:color w:val="auto"/>
                <w:szCs w:val="24"/>
              </w:rPr>
            </w:pPr>
          </w:p>
        </w:tc>
        <w:tc>
          <w:tcPr>
            <w:tcW w:w="2163" w:type="dxa"/>
            <w:vAlign w:val="center"/>
          </w:tcPr>
          <w:p>
            <w:pPr>
              <w:pStyle w:val="56"/>
              <w:spacing w:beforeLines="0" w:afterLines="0" w:line="320" w:lineRule="exact"/>
              <w:rPr>
                <w:rFonts w:hint="default" w:ascii="Times New Roman" w:hAnsi="Times New Roman" w:eastAsia="宋体" w:cs="Times New Roman"/>
                <w:color w:val="auto"/>
                <w:spacing w:val="-4"/>
                <w:kern w:val="0"/>
                <w:sz w:val="21"/>
                <w:szCs w:val="24"/>
                <w:lang w:val="en-US" w:eastAsia="zh-CN" w:bidi="ar-SA"/>
              </w:rPr>
            </w:pPr>
            <w:r>
              <w:rPr>
                <w:rFonts w:hint="eastAsia" w:ascii="Times New Roman"/>
                <w:color w:val="auto"/>
                <w:spacing w:val="-4"/>
                <w:szCs w:val="24"/>
                <w:lang w:val="en-US" w:eastAsia="zh-CN"/>
              </w:rPr>
              <w:t>0.3524</w:t>
            </w:r>
          </w:p>
        </w:tc>
        <w:tc>
          <w:tcPr>
            <w:tcW w:w="1215" w:type="dxa"/>
            <w:vAlign w:val="center"/>
          </w:tcPr>
          <w:p>
            <w:pPr>
              <w:pStyle w:val="56"/>
              <w:spacing w:beforeLines="0" w:afterLines="0" w:line="320" w:lineRule="exact"/>
              <w:rPr>
                <w:rFonts w:ascii="Times New Roman" w:hAnsi="Times New Roman" w:eastAsia="宋体" w:cs="Times New Roman"/>
                <w:color w:val="auto"/>
                <w:spacing w:val="-4"/>
                <w:kern w:val="0"/>
                <w:sz w:val="21"/>
                <w:szCs w:val="24"/>
                <w:lang w:val="en-US" w:eastAsia="zh-CN" w:bidi="ar-SA"/>
              </w:rPr>
            </w:pPr>
            <w:r>
              <w:rPr>
                <w:rFonts w:hint="eastAsia" w:ascii="Times New Roman"/>
                <w:color w:val="auto"/>
                <w:spacing w:val="-4"/>
                <w:szCs w:val="24"/>
                <w:lang w:val="en-US" w:eastAsia="zh-CN"/>
              </w:rPr>
              <w:t>+0.3524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Merge w:val="restart"/>
            <w:vAlign w:val="center"/>
          </w:tcPr>
          <w:p>
            <w:pPr>
              <w:pStyle w:val="56"/>
              <w:spacing w:beforeLines="0" w:afterLines="0" w:line="320" w:lineRule="exact"/>
              <w:rPr>
                <w:rFonts w:ascii="Times New Roman"/>
                <w:snapToGrid w:val="0"/>
                <w:color w:val="auto"/>
                <w:kern w:val="21"/>
                <w:szCs w:val="24"/>
              </w:rPr>
            </w:pPr>
            <w:r>
              <w:rPr>
                <w:rFonts w:hint="eastAsia" w:ascii="Times New Roman" w:cs="宋体"/>
                <w:snapToGrid w:val="0"/>
                <w:color w:val="auto"/>
                <w:kern w:val="21"/>
                <w:szCs w:val="24"/>
              </w:rPr>
              <w:t>废水</w:t>
            </w:r>
          </w:p>
        </w:tc>
        <w:tc>
          <w:tcPr>
            <w:tcW w:w="2190" w:type="dxa"/>
            <w:vAlign w:val="center"/>
          </w:tcPr>
          <w:p>
            <w:pPr>
              <w:pStyle w:val="56"/>
              <w:spacing w:beforeLines="0" w:afterLines="0" w:line="320" w:lineRule="exact"/>
              <w:rPr>
                <w:rFonts w:ascii="Times New Roman"/>
                <w:snapToGrid w:val="0"/>
                <w:color w:val="auto"/>
                <w:kern w:val="21"/>
                <w:szCs w:val="24"/>
              </w:rPr>
            </w:pPr>
            <w:r>
              <w:rPr>
                <w:rFonts w:hint="eastAsia" w:ascii="Times New Roman" w:cs="宋体"/>
                <w:snapToGrid w:val="0"/>
                <w:color w:val="auto"/>
                <w:kern w:val="21"/>
                <w:szCs w:val="24"/>
              </w:rPr>
              <w:t>废水量（万</w:t>
            </w:r>
            <w:r>
              <w:rPr>
                <w:rFonts w:ascii="Times New Roman"/>
                <w:snapToGrid w:val="0"/>
                <w:color w:val="auto"/>
                <w:kern w:val="21"/>
                <w:szCs w:val="24"/>
              </w:rPr>
              <w:t>t/a</w:t>
            </w:r>
            <w:r>
              <w:rPr>
                <w:rFonts w:hint="eastAsia" w:ascii="Times New Roman" w:cs="宋体"/>
                <w:snapToGrid w:val="0"/>
                <w:color w:val="auto"/>
                <w:kern w:val="21"/>
                <w:szCs w:val="24"/>
              </w:rPr>
              <w:t>）</w:t>
            </w:r>
          </w:p>
        </w:tc>
        <w:tc>
          <w:tcPr>
            <w:tcW w:w="1721" w:type="dxa"/>
            <w:vAlign w:val="center"/>
          </w:tcPr>
          <w:p>
            <w:pPr>
              <w:adjustRightInd w:val="0"/>
              <w:snapToGrid w:val="0"/>
              <w:spacing w:line="320" w:lineRule="exact"/>
              <w:jc w:val="center"/>
              <w:rPr>
                <w:rFonts w:hint="eastAsia" w:eastAsia="宋体"/>
                <w:color w:val="auto"/>
                <w:szCs w:val="24"/>
                <w:lang w:val="en-US" w:eastAsia="zh-CN"/>
              </w:rPr>
            </w:pPr>
            <w:r>
              <w:rPr>
                <w:rFonts w:hint="eastAsia"/>
                <w:color w:val="auto"/>
                <w:szCs w:val="24"/>
                <w:lang w:val="en-US" w:eastAsia="zh-CN"/>
              </w:rPr>
              <w:t>/</w:t>
            </w:r>
          </w:p>
        </w:tc>
        <w:tc>
          <w:tcPr>
            <w:tcW w:w="1409"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1877"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1721" w:type="dxa"/>
            <w:vAlign w:val="center"/>
          </w:tcPr>
          <w:p>
            <w:pPr>
              <w:adjustRightInd w:val="0"/>
              <w:snapToGrid w:val="0"/>
              <w:spacing w:line="320" w:lineRule="exact"/>
              <w:jc w:val="center"/>
              <w:rPr>
                <w:rFonts w:hint="eastAsia" w:eastAsia="宋体"/>
                <w:color w:val="auto"/>
                <w:szCs w:val="24"/>
                <w:lang w:val="en-US" w:eastAsia="zh-CN"/>
              </w:rPr>
            </w:pPr>
            <w:r>
              <w:rPr>
                <w:rFonts w:hint="eastAsia"/>
                <w:color w:val="auto"/>
                <w:szCs w:val="24"/>
                <w:lang w:val="en-US" w:eastAsia="zh-CN"/>
              </w:rPr>
              <w:t>/</w:t>
            </w:r>
          </w:p>
        </w:tc>
        <w:tc>
          <w:tcPr>
            <w:tcW w:w="1942"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2163"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1215"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Merge w:val="continue"/>
            <w:vAlign w:val="center"/>
          </w:tcPr>
          <w:p>
            <w:pPr>
              <w:pStyle w:val="56"/>
              <w:spacing w:beforeLines="0" w:afterLines="0" w:line="320" w:lineRule="exact"/>
              <w:rPr>
                <w:rFonts w:ascii="Times New Roman"/>
                <w:snapToGrid w:val="0"/>
                <w:color w:val="auto"/>
                <w:kern w:val="21"/>
                <w:szCs w:val="24"/>
              </w:rPr>
            </w:pPr>
          </w:p>
        </w:tc>
        <w:tc>
          <w:tcPr>
            <w:tcW w:w="2190" w:type="dxa"/>
            <w:vAlign w:val="center"/>
          </w:tcPr>
          <w:p>
            <w:pPr>
              <w:pStyle w:val="56"/>
              <w:spacing w:beforeLines="0" w:afterLines="0" w:line="320" w:lineRule="exact"/>
              <w:rPr>
                <w:rFonts w:ascii="Times New Roman"/>
                <w:snapToGrid w:val="0"/>
                <w:color w:val="auto"/>
                <w:kern w:val="21"/>
                <w:szCs w:val="24"/>
              </w:rPr>
            </w:pPr>
            <w:r>
              <w:rPr>
                <w:rFonts w:ascii="Times New Roman"/>
                <w:snapToGrid w:val="0"/>
                <w:color w:val="auto"/>
                <w:kern w:val="21"/>
                <w:szCs w:val="24"/>
              </w:rPr>
              <w:t>COD</w:t>
            </w:r>
          </w:p>
        </w:tc>
        <w:tc>
          <w:tcPr>
            <w:tcW w:w="1721" w:type="dxa"/>
            <w:vAlign w:val="center"/>
          </w:tcPr>
          <w:p>
            <w:pPr>
              <w:adjustRightInd w:val="0"/>
              <w:snapToGrid w:val="0"/>
              <w:spacing w:line="320" w:lineRule="exact"/>
              <w:jc w:val="center"/>
              <w:rPr>
                <w:rFonts w:hint="eastAsia" w:eastAsia="宋体"/>
                <w:color w:val="auto"/>
                <w:szCs w:val="24"/>
                <w:lang w:val="en-US" w:eastAsia="zh-CN"/>
              </w:rPr>
            </w:pPr>
            <w:r>
              <w:rPr>
                <w:rFonts w:hint="eastAsia"/>
                <w:color w:val="auto"/>
                <w:szCs w:val="24"/>
                <w:lang w:val="en-US" w:eastAsia="zh-CN"/>
              </w:rPr>
              <w:t>/</w:t>
            </w:r>
          </w:p>
        </w:tc>
        <w:tc>
          <w:tcPr>
            <w:tcW w:w="1409"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1877"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1721" w:type="dxa"/>
            <w:vAlign w:val="center"/>
          </w:tcPr>
          <w:p>
            <w:pPr>
              <w:adjustRightInd w:val="0"/>
              <w:snapToGrid w:val="0"/>
              <w:spacing w:line="320" w:lineRule="exact"/>
              <w:jc w:val="center"/>
              <w:rPr>
                <w:rFonts w:hint="eastAsia" w:eastAsia="宋体"/>
                <w:color w:val="auto"/>
                <w:szCs w:val="24"/>
                <w:lang w:val="en-US" w:eastAsia="zh-CN"/>
              </w:rPr>
            </w:pPr>
            <w:r>
              <w:rPr>
                <w:rFonts w:hint="eastAsia"/>
                <w:color w:val="auto"/>
                <w:szCs w:val="24"/>
                <w:lang w:val="en-US" w:eastAsia="zh-CN"/>
              </w:rPr>
              <w:t>/</w:t>
            </w:r>
          </w:p>
        </w:tc>
        <w:tc>
          <w:tcPr>
            <w:tcW w:w="1942"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2163"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1215"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Merge w:val="continue"/>
            <w:vAlign w:val="center"/>
          </w:tcPr>
          <w:p>
            <w:pPr>
              <w:pStyle w:val="56"/>
              <w:spacing w:beforeLines="0" w:afterLines="0" w:line="320" w:lineRule="exact"/>
              <w:rPr>
                <w:rFonts w:ascii="Times New Roman"/>
                <w:snapToGrid w:val="0"/>
                <w:color w:val="auto"/>
                <w:kern w:val="21"/>
                <w:szCs w:val="24"/>
              </w:rPr>
            </w:pPr>
          </w:p>
        </w:tc>
        <w:tc>
          <w:tcPr>
            <w:tcW w:w="2190" w:type="dxa"/>
            <w:vAlign w:val="center"/>
          </w:tcPr>
          <w:p>
            <w:pPr>
              <w:pStyle w:val="56"/>
              <w:spacing w:beforeLines="0" w:afterLines="0" w:line="320" w:lineRule="exact"/>
              <w:rPr>
                <w:rFonts w:ascii="Times New Roman"/>
                <w:snapToGrid w:val="0"/>
                <w:color w:val="auto"/>
                <w:kern w:val="21"/>
                <w:szCs w:val="24"/>
              </w:rPr>
            </w:pPr>
            <w:r>
              <w:rPr>
                <w:rFonts w:hint="eastAsia" w:ascii="Times New Roman" w:cs="宋体"/>
                <w:snapToGrid w:val="0"/>
                <w:color w:val="auto"/>
                <w:kern w:val="21"/>
                <w:szCs w:val="24"/>
              </w:rPr>
              <w:t>氨氮</w:t>
            </w:r>
          </w:p>
        </w:tc>
        <w:tc>
          <w:tcPr>
            <w:tcW w:w="1721" w:type="dxa"/>
            <w:vAlign w:val="center"/>
          </w:tcPr>
          <w:p>
            <w:pPr>
              <w:adjustRightInd w:val="0"/>
              <w:snapToGrid w:val="0"/>
              <w:spacing w:line="320" w:lineRule="exact"/>
              <w:jc w:val="center"/>
              <w:rPr>
                <w:rFonts w:hint="eastAsia" w:eastAsia="宋体"/>
                <w:color w:val="auto"/>
                <w:szCs w:val="24"/>
                <w:lang w:val="en-US" w:eastAsia="zh-CN"/>
              </w:rPr>
            </w:pPr>
            <w:r>
              <w:rPr>
                <w:rFonts w:hint="eastAsia"/>
                <w:color w:val="auto"/>
                <w:szCs w:val="24"/>
                <w:lang w:val="en-US" w:eastAsia="zh-CN"/>
              </w:rPr>
              <w:t>/</w:t>
            </w:r>
          </w:p>
        </w:tc>
        <w:tc>
          <w:tcPr>
            <w:tcW w:w="1409"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1877"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1721" w:type="dxa"/>
            <w:vAlign w:val="center"/>
          </w:tcPr>
          <w:p>
            <w:pPr>
              <w:adjustRightInd w:val="0"/>
              <w:snapToGrid w:val="0"/>
              <w:spacing w:line="320" w:lineRule="exact"/>
              <w:jc w:val="center"/>
              <w:rPr>
                <w:rFonts w:hint="eastAsia" w:eastAsia="宋体"/>
                <w:color w:val="auto"/>
                <w:szCs w:val="24"/>
                <w:lang w:val="en-US" w:eastAsia="zh-CN"/>
              </w:rPr>
            </w:pPr>
            <w:r>
              <w:rPr>
                <w:rFonts w:hint="eastAsia"/>
                <w:color w:val="auto"/>
                <w:szCs w:val="24"/>
                <w:lang w:val="en-US" w:eastAsia="zh-CN"/>
              </w:rPr>
              <w:t>/</w:t>
            </w:r>
          </w:p>
        </w:tc>
        <w:tc>
          <w:tcPr>
            <w:tcW w:w="1942"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2163"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1215"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Merge w:val="restart"/>
            <w:vAlign w:val="center"/>
          </w:tcPr>
          <w:p>
            <w:pPr>
              <w:pStyle w:val="56"/>
              <w:spacing w:beforeLines="0" w:afterLines="0" w:line="320" w:lineRule="exact"/>
              <w:rPr>
                <w:rFonts w:ascii="Times New Roman"/>
                <w:snapToGrid w:val="0"/>
                <w:color w:val="auto"/>
                <w:kern w:val="21"/>
                <w:szCs w:val="24"/>
              </w:rPr>
            </w:pPr>
            <w:r>
              <w:rPr>
                <w:rFonts w:hint="eastAsia" w:ascii="Times New Roman" w:cs="宋体"/>
                <w:snapToGrid w:val="0"/>
                <w:color w:val="auto"/>
                <w:kern w:val="21"/>
                <w:szCs w:val="24"/>
              </w:rPr>
              <w:t>一般工业</w:t>
            </w:r>
          </w:p>
          <w:p>
            <w:pPr>
              <w:pStyle w:val="56"/>
              <w:spacing w:beforeLines="0" w:afterLines="0" w:line="320" w:lineRule="exact"/>
              <w:rPr>
                <w:rFonts w:ascii="Times New Roman"/>
                <w:snapToGrid w:val="0"/>
                <w:color w:val="auto"/>
                <w:kern w:val="21"/>
                <w:szCs w:val="24"/>
              </w:rPr>
            </w:pPr>
            <w:r>
              <w:rPr>
                <w:rFonts w:hint="eastAsia" w:ascii="Times New Roman" w:cs="宋体"/>
                <w:snapToGrid w:val="0"/>
                <w:color w:val="auto"/>
                <w:kern w:val="21"/>
                <w:szCs w:val="24"/>
              </w:rPr>
              <w:t>固体废物</w:t>
            </w:r>
          </w:p>
          <w:p>
            <w:pPr>
              <w:pStyle w:val="56"/>
              <w:spacing w:beforeLines="0" w:afterLines="0" w:line="320" w:lineRule="exact"/>
              <w:rPr>
                <w:rFonts w:ascii="Times New Roman"/>
                <w:snapToGrid w:val="0"/>
                <w:color w:val="auto"/>
                <w:kern w:val="21"/>
                <w:szCs w:val="24"/>
              </w:rPr>
            </w:pPr>
            <w:r>
              <w:rPr>
                <w:rFonts w:hint="eastAsia" w:ascii="Times New Roman" w:cs="宋体"/>
                <w:snapToGrid w:val="0"/>
                <w:color w:val="auto"/>
                <w:kern w:val="21"/>
                <w:szCs w:val="24"/>
              </w:rPr>
              <w:t>（</w:t>
            </w:r>
            <w:r>
              <w:rPr>
                <w:rFonts w:ascii="Times New Roman"/>
                <w:snapToGrid w:val="0"/>
                <w:color w:val="auto"/>
                <w:kern w:val="21"/>
                <w:szCs w:val="24"/>
              </w:rPr>
              <w:t>t/a</w:t>
            </w:r>
            <w:r>
              <w:rPr>
                <w:rFonts w:hint="eastAsia" w:ascii="Times New Roman" w:cs="宋体"/>
                <w:snapToGrid w:val="0"/>
                <w:color w:val="auto"/>
                <w:kern w:val="21"/>
                <w:szCs w:val="24"/>
              </w:rPr>
              <w:t>）</w:t>
            </w:r>
          </w:p>
        </w:tc>
        <w:tc>
          <w:tcPr>
            <w:tcW w:w="2190" w:type="dxa"/>
            <w:vAlign w:val="center"/>
          </w:tcPr>
          <w:p>
            <w:pPr>
              <w:adjustRightInd w:val="0"/>
              <w:snapToGrid w:val="0"/>
              <w:spacing w:line="300" w:lineRule="exact"/>
              <w:jc w:val="center"/>
              <w:rPr>
                <w:rFonts w:ascii="Times New Roman" w:hAnsi="Times New Roman" w:eastAsia="宋体" w:cs="Times New Roman"/>
                <w:color w:val="auto"/>
                <w:kern w:val="2"/>
                <w:sz w:val="21"/>
                <w:szCs w:val="21"/>
                <w:lang w:val="en-US" w:eastAsia="zh-CN" w:bidi="ar-SA"/>
              </w:rPr>
            </w:pPr>
            <w:r>
              <w:rPr>
                <w:rFonts w:hint="eastAsia" w:cs="宋体"/>
                <w:color w:val="auto"/>
              </w:rPr>
              <w:t>板材加工除尘器收尘</w:t>
            </w:r>
          </w:p>
        </w:tc>
        <w:tc>
          <w:tcPr>
            <w:tcW w:w="1721" w:type="dxa"/>
            <w:vAlign w:val="center"/>
          </w:tcPr>
          <w:p>
            <w:pPr>
              <w:adjustRightInd w:val="0"/>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0.093</w:t>
            </w:r>
          </w:p>
        </w:tc>
        <w:tc>
          <w:tcPr>
            <w:tcW w:w="1409" w:type="dxa"/>
            <w:vAlign w:val="center"/>
          </w:tcPr>
          <w:p>
            <w:pPr>
              <w:pStyle w:val="56"/>
              <w:spacing w:beforeLines="0" w:afterLines="0" w:line="320" w:lineRule="exact"/>
              <w:rPr>
                <w:rFonts w:hint="eastAsia" w:ascii="Times New Roman" w:hAnsi="Times New Roman" w:eastAsia="宋体" w:cs="Times New Roman"/>
                <w:color w:val="auto"/>
                <w:spacing w:val="-4"/>
                <w:kern w:val="0"/>
                <w:sz w:val="21"/>
                <w:szCs w:val="24"/>
                <w:lang w:val="en-US" w:eastAsia="zh-CN" w:bidi="ar-SA"/>
              </w:rPr>
            </w:pPr>
            <w:r>
              <w:rPr>
                <w:rFonts w:hint="eastAsia" w:ascii="Times New Roman"/>
                <w:color w:val="auto"/>
                <w:spacing w:val="-4"/>
                <w:szCs w:val="24"/>
                <w:lang w:val="en-US" w:eastAsia="zh-CN"/>
              </w:rPr>
              <w:t>/</w:t>
            </w:r>
          </w:p>
        </w:tc>
        <w:tc>
          <w:tcPr>
            <w:tcW w:w="1877" w:type="dxa"/>
            <w:vAlign w:val="center"/>
          </w:tcPr>
          <w:p>
            <w:pPr>
              <w:pStyle w:val="56"/>
              <w:spacing w:beforeLines="0" w:afterLines="0" w:line="320" w:lineRule="exact"/>
              <w:rPr>
                <w:rFonts w:hint="eastAsia" w:ascii="Times New Roman" w:hAnsi="Times New Roman" w:eastAsia="宋体" w:cs="Times New Roman"/>
                <w:color w:val="auto"/>
                <w:spacing w:val="-4"/>
                <w:kern w:val="0"/>
                <w:sz w:val="21"/>
                <w:szCs w:val="24"/>
                <w:lang w:val="en-US" w:eastAsia="zh-CN" w:bidi="ar-SA"/>
              </w:rPr>
            </w:pPr>
            <w:r>
              <w:rPr>
                <w:rFonts w:hint="eastAsia" w:ascii="Times New Roman"/>
                <w:color w:val="auto"/>
                <w:spacing w:val="-4"/>
                <w:szCs w:val="24"/>
                <w:lang w:val="en-US" w:eastAsia="zh-CN"/>
              </w:rPr>
              <w:t>/</w:t>
            </w:r>
          </w:p>
        </w:tc>
        <w:tc>
          <w:tcPr>
            <w:tcW w:w="1721" w:type="dxa"/>
            <w:vAlign w:val="center"/>
          </w:tcPr>
          <w:p>
            <w:pPr>
              <w:adjustRightInd w:val="0"/>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0.093</w:t>
            </w:r>
          </w:p>
        </w:tc>
        <w:tc>
          <w:tcPr>
            <w:tcW w:w="1942" w:type="dxa"/>
            <w:vAlign w:val="center"/>
          </w:tcPr>
          <w:p>
            <w:pPr>
              <w:pStyle w:val="56"/>
              <w:spacing w:beforeLines="0" w:afterLines="0" w:line="320" w:lineRule="exact"/>
              <w:rPr>
                <w:rFonts w:hint="eastAsia" w:ascii="Times New Roman" w:hAnsi="Times New Roman" w:eastAsia="宋体" w:cs="Times New Roman"/>
                <w:color w:val="auto"/>
                <w:spacing w:val="-4"/>
                <w:kern w:val="0"/>
                <w:sz w:val="21"/>
                <w:szCs w:val="24"/>
                <w:lang w:val="en-US" w:eastAsia="zh-CN" w:bidi="ar-SA"/>
              </w:rPr>
            </w:pPr>
            <w:r>
              <w:rPr>
                <w:rFonts w:hint="eastAsia" w:ascii="Times New Roman"/>
                <w:color w:val="auto"/>
                <w:spacing w:val="-4"/>
                <w:szCs w:val="24"/>
                <w:lang w:val="en-US" w:eastAsia="zh-CN"/>
              </w:rPr>
              <w:t>/</w:t>
            </w:r>
          </w:p>
        </w:tc>
        <w:tc>
          <w:tcPr>
            <w:tcW w:w="2163" w:type="dxa"/>
            <w:vAlign w:val="center"/>
          </w:tcPr>
          <w:p>
            <w:pPr>
              <w:pStyle w:val="56"/>
              <w:spacing w:beforeLines="0" w:afterLines="0" w:line="320" w:lineRule="exact"/>
              <w:rPr>
                <w:rFonts w:hint="eastAsia" w:ascii="Times New Roman" w:eastAsia="宋体"/>
                <w:snapToGrid w:val="0"/>
                <w:color w:val="auto"/>
                <w:kern w:val="21"/>
                <w:szCs w:val="24"/>
                <w:lang w:val="en-US" w:eastAsia="zh-CN"/>
              </w:rPr>
            </w:pPr>
            <w:r>
              <w:rPr>
                <w:rFonts w:hint="eastAsia" w:ascii="Times New Roman"/>
                <w:snapToGrid w:val="0"/>
                <w:color w:val="auto"/>
                <w:kern w:val="21"/>
                <w:szCs w:val="24"/>
                <w:lang w:val="en-US" w:eastAsia="zh-CN"/>
              </w:rPr>
              <w:t>0</w:t>
            </w:r>
          </w:p>
        </w:tc>
        <w:tc>
          <w:tcPr>
            <w:tcW w:w="1215" w:type="dxa"/>
            <w:vAlign w:val="center"/>
          </w:tcPr>
          <w:p>
            <w:pPr>
              <w:pStyle w:val="56"/>
              <w:spacing w:beforeLines="0" w:afterLines="0" w:line="320" w:lineRule="exact"/>
              <w:rPr>
                <w:rFonts w:hint="eastAsia" w:ascii="Times New Roman" w:hAnsi="Times New Roman" w:eastAsia="宋体" w:cs="Times New Roman"/>
                <w:snapToGrid w:val="0"/>
                <w:color w:val="auto"/>
                <w:kern w:val="21"/>
                <w:sz w:val="21"/>
                <w:szCs w:val="24"/>
                <w:lang w:val="en-US" w:eastAsia="zh-CN" w:bidi="ar-SA"/>
              </w:rPr>
            </w:pPr>
            <w:r>
              <w:rPr>
                <w:rFonts w:hint="eastAsia" w:ascii="Times New Roman"/>
                <w:snapToGrid w:val="0"/>
                <w:color w:val="auto"/>
                <w:kern w:val="21"/>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Merge w:val="continue"/>
            <w:vAlign w:val="center"/>
          </w:tcPr>
          <w:p>
            <w:pPr>
              <w:pStyle w:val="56"/>
              <w:spacing w:beforeLines="0" w:afterLines="0" w:line="320" w:lineRule="exact"/>
              <w:rPr>
                <w:rFonts w:ascii="Times New Roman"/>
                <w:snapToGrid w:val="0"/>
                <w:color w:val="auto"/>
                <w:kern w:val="21"/>
                <w:szCs w:val="24"/>
              </w:rPr>
            </w:pPr>
          </w:p>
        </w:tc>
        <w:tc>
          <w:tcPr>
            <w:tcW w:w="2190" w:type="dxa"/>
            <w:vAlign w:val="center"/>
          </w:tcPr>
          <w:p>
            <w:pPr>
              <w:adjustRightInd w:val="0"/>
              <w:snapToGrid w:val="0"/>
              <w:spacing w:line="300" w:lineRule="exact"/>
              <w:jc w:val="center"/>
              <w:rPr>
                <w:rFonts w:ascii="Times New Roman" w:hAnsi="Times New Roman" w:eastAsia="宋体" w:cs="Times New Roman"/>
                <w:color w:val="auto"/>
                <w:kern w:val="2"/>
                <w:sz w:val="21"/>
                <w:szCs w:val="21"/>
                <w:lang w:val="en-US" w:eastAsia="zh-CN" w:bidi="ar-SA"/>
              </w:rPr>
            </w:pPr>
            <w:r>
              <w:rPr>
                <w:rFonts w:hint="eastAsia" w:cs="宋体"/>
                <w:color w:val="auto"/>
              </w:rPr>
              <w:t>废金属边角料</w:t>
            </w:r>
          </w:p>
        </w:tc>
        <w:tc>
          <w:tcPr>
            <w:tcW w:w="1721" w:type="dxa"/>
            <w:vAlign w:val="center"/>
          </w:tcPr>
          <w:p>
            <w:pPr>
              <w:adjustRightInd w:val="0"/>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2.38</w:t>
            </w:r>
          </w:p>
        </w:tc>
        <w:tc>
          <w:tcPr>
            <w:tcW w:w="1409" w:type="dxa"/>
            <w:vAlign w:val="center"/>
          </w:tcPr>
          <w:p>
            <w:pPr>
              <w:pStyle w:val="56"/>
              <w:spacing w:beforeLines="0" w:afterLines="0" w:line="320" w:lineRule="exact"/>
              <w:rPr>
                <w:rFonts w:hint="eastAsia" w:ascii="Times New Roman" w:hAnsi="Times New Roman" w:eastAsia="宋体" w:cs="Times New Roman"/>
                <w:snapToGrid w:val="0"/>
                <w:color w:val="auto"/>
                <w:kern w:val="21"/>
                <w:sz w:val="21"/>
                <w:szCs w:val="24"/>
                <w:lang w:val="en-US" w:eastAsia="zh-CN" w:bidi="ar-SA"/>
              </w:rPr>
            </w:pPr>
            <w:r>
              <w:rPr>
                <w:rFonts w:hint="eastAsia" w:ascii="Times New Roman"/>
                <w:snapToGrid w:val="0"/>
                <w:color w:val="auto"/>
                <w:kern w:val="21"/>
                <w:szCs w:val="24"/>
                <w:lang w:val="en-US" w:eastAsia="zh-CN"/>
              </w:rPr>
              <w:t>/</w:t>
            </w:r>
          </w:p>
        </w:tc>
        <w:tc>
          <w:tcPr>
            <w:tcW w:w="1877" w:type="dxa"/>
            <w:vAlign w:val="center"/>
          </w:tcPr>
          <w:p>
            <w:pPr>
              <w:pStyle w:val="56"/>
              <w:spacing w:beforeLines="0" w:afterLines="0" w:line="320" w:lineRule="exact"/>
              <w:rPr>
                <w:rFonts w:hint="eastAsia" w:ascii="Times New Roman" w:hAnsi="Times New Roman" w:eastAsia="宋体" w:cs="Times New Roman"/>
                <w:snapToGrid w:val="0"/>
                <w:color w:val="auto"/>
                <w:kern w:val="21"/>
                <w:sz w:val="21"/>
                <w:szCs w:val="24"/>
                <w:lang w:val="en-US" w:eastAsia="zh-CN" w:bidi="ar-SA"/>
              </w:rPr>
            </w:pPr>
            <w:r>
              <w:rPr>
                <w:rFonts w:hint="eastAsia" w:ascii="Times New Roman"/>
                <w:snapToGrid w:val="0"/>
                <w:color w:val="auto"/>
                <w:kern w:val="21"/>
                <w:szCs w:val="24"/>
                <w:lang w:val="en-US" w:eastAsia="zh-CN"/>
              </w:rPr>
              <w:t>/</w:t>
            </w:r>
          </w:p>
        </w:tc>
        <w:tc>
          <w:tcPr>
            <w:tcW w:w="1721" w:type="dxa"/>
            <w:vAlign w:val="center"/>
          </w:tcPr>
          <w:p>
            <w:pPr>
              <w:adjustRightInd w:val="0"/>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2.38</w:t>
            </w:r>
          </w:p>
        </w:tc>
        <w:tc>
          <w:tcPr>
            <w:tcW w:w="1942" w:type="dxa"/>
            <w:vAlign w:val="center"/>
          </w:tcPr>
          <w:p>
            <w:pPr>
              <w:pStyle w:val="56"/>
              <w:spacing w:beforeLines="0" w:afterLines="0" w:line="320" w:lineRule="exact"/>
              <w:rPr>
                <w:rFonts w:hint="eastAsia" w:ascii="Times New Roman" w:hAnsi="Times New Roman" w:eastAsia="宋体" w:cs="Times New Roman"/>
                <w:snapToGrid w:val="0"/>
                <w:color w:val="auto"/>
                <w:kern w:val="21"/>
                <w:sz w:val="21"/>
                <w:szCs w:val="24"/>
                <w:lang w:val="en-US" w:eastAsia="zh-CN" w:bidi="ar-SA"/>
              </w:rPr>
            </w:pPr>
            <w:r>
              <w:rPr>
                <w:rFonts w:hint="eastAsia" w:ascii="Times New Roman"/>
                <w:snapToGrid w:val="0"/>
                <w:color w:val="auto"/>
                <w:kern w:val="21"/>
                <w:szCs w:val="24"/>
                <w:lang w:val="en-US" w:eastAsia="zh-CN"/>
              </w:rPr>
              <w:t>/</w:t>
            </w:r>
          </w:p>
        </w:tc>
        <w:tc>
          <w:tcPr>
            <w:tcW w:w="2163" w:type="dxa"/>
            <w:vAlign w:val="center"/>
          </w:tcPr>
          <w:p>
            <w:pPr>
              <w:pStyle w:val="56"/>
              <w:spacing w:beforeLines="0" w:afterLines="0" w:line="320" w:lineRule="exact"/>
              <w:rPr>
                <w:rFonts w:hint="eastAsia" w:ascii="Times New Roman" w:eastAsia="宋体"/>
                <w:snapToGrid w:val="0"/>
                <w:color w:val="auto"/>
                <w:kern w:val="21"/>
                <w:szCs w:val="24"/>
                <w:lang w:val="en-US" w:eastAsia="zh-CN"/>
              </w:rPr>
            </w:pPr>
            <w:r>
              <w:rPr>
                <w:rFonts w:hint="eastAsia" w:ascii="Times New Roman"/>
                <w:snapToGrid w:val="0"/>
                <w:color w:val="auto"/>
                <w:kern w:val="21"/>
                <w:szCs w:val="24"/>
                <w:lang w:val="en-US" w:eastAsia="zh-CN"/>
              </w:rPr>
              <w:t>0</w:t>
            </w:r>
          </w:p>
        </w:tc>
        <w:tc>
          <w:tcPr>
            <w:tcW w:w="1215" w:type="dxa"/>
            <w:vAlign w:val="center"/>
          </w:tcPr>
          <w:p>
            <w:pPr>
              <w:pStyle w:val="56"/>
              <w:spacing w:beforeLines="0" w:afterLines="0" w:line="320" w:lineRule="exact"/>
              <w:rPr>
                <w:rFonts w:hint="eastAsia" w:ascii="Times New Roman" w:hAnsi="Times New Roman" w:eastAsia="宋体" w:cs="Times New Roman"/>
                <w:snapToGrid w:val="0"/>
                <w:color w:val="auto"/>
                <w:kern w:val="21"/>
                <w:sz w:val="21"/>
                <w:szCs w:val="24"/>
                <w:lang w:val="en-US" w:eastAsia="zh-CN" w:bidi="ar-SA"/>
              </w:rPr>
            </w:pPr>
            <w:r>
              <w:rPr>
                <w:rFonts w:hint="eastAsia" w:ascii="Times New Roman"/>
                <w:snapToGrid w:val="0"/>
                <w:color w:val="auto"/>
                <w:kern w:val="21"/>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Merge w:val="continue"/>
            <w:vAlign w:val="center"/>
          </w:tcPr>
          <w:p>
            <w:pPr>
              <w:pStyle w:val="56"/>
              <w:spacing w:beforeLines="0" w:afterLines="0" w:line="320" w:lineRule="exact"/>
              <w:rPr>
                <w:rFonts w:ascii="Times New Roman"/>
                <w:snapToGrid w:val="0"/>
                <w:color w:val="auto"/>
                <w:kern w:val="21"/>
                <w:szCs w:val="24"/>
              </w:rPr>
            </w:pPr>
          </w:p>
        </w:tc>
        <w:tc>
          <w:tcPr>
            <w:tcW w:w="2190" w:type="dxa"/>
            <w:vAlign w:val="center"/>
          </w:tcPr>
          <w:p>
            <w:pPr>
              <w:adjustRightInd w:val="0"/>
              <w:snapToGrid w:val="0"/>
              <w:spacing w:line="300" w:lineRule="exact"/>
              <w:jc w:val="center"/>
              <w:rPr>
                <w:rFonts w:ascii="Times New Roman" w:hAnsi="Times New Roman" w:eastAsia="宋体" w:cs="Times New Roman"/>
                <w:color w:val="auto"/>
                <w:kern w:val="2"/>
                <w:sz w:val="21"/>
                <w:szCs w:val="21"/>
                <w:lang w:val="en-US" w:eastAsia="zh-CN" w:bidi="ar-SA"/>
              </w:rPr>
            </w:pPr>
            <w:r>
              <w:rPr>
                <w:rFonts w:hint="eastAsia" w:cs="宋体"/>
                <w:color w:val="auto"/>
              </w:rPr>
              <w:t>除尘器金属收尘</w:t>
            </w:r>
          </w:p>
        </w:tc>
        <w:tc>
          <w:tcPr>
            <w:tcW w:w="1721" w:type="dxa"/>
            <w:vAlign w:val="center"/>
          </w:tcPr>
          <w:p>
            <w:pPr>
              <w:adjustRightInd w:val="0"/>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0.318</w:t>
            </w:r>
          </w:p>
        </w:tc>
        <w:tc>
          <w:tcPr>
            <w:tcW w:w="1409" w:type="dxa"/>
            <w:vAlign w:val="center"/>
          </w:tcPr>
          <w:p>
            <w:pPr>
              <w:pStyle w:val="56"/>
              <w:spacing w:beforeLines="0" w:afterLines="0" w:line="320" w:lineRule="exact"/>
              <w:rPr>
                <w:rFonts w:hint="eastAsia" w:ascii="Times New Roman" w:hAnsi="Times New Roman" w:eastAsia="宋体" w:cs="Times New Roman"/>
                <w:snapToGrid w:val="0"/>
                <w:color w:val="auto"/>
                <w:kern w:val="21"/>
                <w:sz w:val="21"/>
                <w:szCs w:val="24"/>
                <w:lang w:val="en-US" w:eastAsia="zh-CN" w:bidi="ar-SA"/>
              </w:rPr>
            </w:pPr>
            <w:r>
              <w:rPr>
                <w:rFonts w:hint="eastAsia" w:ascii="Times New Roman"/>
                <w:snapToGrid w:val="0"/>
                <w:color w:val="auto"/>
                <w:kern w:val="21"/>
                <w:szCs w:val="24"/>
                <w:lang w:val="en-US" w:eastAsia="zh-CN"/>
              </w:rPr>
              <w:t>/</w:t>
            </w:r>
          </w:p>
        </w:tc>
        <w:tc>
          <w:tcPr>
            <w:tcW w:w="1877" w:type="dxa"/>
            <w:vAlign w:val="center"/>
          </w:tcPr>
          <w:p>
            <w:pPr>
              <w:pStyle w:val="56"/>
              <w:spacing w:beforeLines="0" w:afterLines="0" w:line="320" w:lineRule="exact"/>
              <w:rPr>
                <w:rFonts w:hint="eastAsia" w:ascii="Times New Roman" w:hAnsi="Times New Roman" w:eastAsia="宋体" w:cs="Times New Roman"/>
                <w:snapToGrid w:val="0"/>
                <w:color w:val="auto"/>
                <w:kern w:val="21"/>
                <w:sz w:val="21"/>
                <w:szCs w:val="24"/>
                <w:lang w:val="en-US" w:eastAsia="zh-CN" w:bidi="ar-SA"/>
              </w:rPr>
            </w:pPr>
            <w:r>
              <w:rPr>
                <w:rFonts w:hint="eastAsia" w:ascii="Times New Roman"/>
                <w:snapToGrid w:val="0"/>
                <w:color w:val="auto"/>
                <w:kern w:val="21"/>
                <w:szCs w:val="24"/>
                <w:lang w:val="en-US" w:eastAsia="zh-CN"/>
              </w:rPr>
              <w:t>/</w:t>
            </w:r>
          </w:p>
        </w:tc>
        <w:tc>
          <w:tcPr>
            <w:tcW w:w="1721" w:type="dxa"/>
            <w:vAlign w:val="center"/>
          </w:tcPr>
          <w:p>
            <w:pPr>
              <w:adjustRightInd w:val="0"/>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0.318</w:t>
            </w:r>
          </w:p>
        </w:tc>
        <w:tc>
          <w:tcPr>
            <w:tcW w:w="1942" w:type="dxa"/>
            <w:vAlign w:val="center"/>
          </w:tcPr>
          <w:p>
            <w:pPr>
              <w:pStyle w:val="56"/>
              <w:spacing w:beforeLines="0" w:afterLines="0" w:line="320" w:lineRule="exact"/>
              <w:rPr>
                <w:rFonts w:hint="eastAsia" w:ascii="Times New Roman" w:hAnsi="Times New Roman" w:eastAsia="宋体" w:cs="Times New Roman"/>
                <w:snapToGrid w:val="0"/>
                <w:color w:val="auto"/>
                <w:kern w:val="21"/>
                <w:sz w:val="21"/>
                <w:szCs w:val="24"/>
                <w:lang w:val="en-US" w:eastAsia="zh-CN" w:bidi="ar-SA"/>
              </w:rPr>
            </w:pPr>
            <w:r>
              <w:rPr>
                <w:rFonts w:hint="eastAsia" w:ascii="Times New Roman"/>
                <w:snapToGrid w:val="0"/>
                <w:color w:val="auto"/>
                <w:kern w:val="21"/>
                <w:szCs w:val="24"/>
                <w:lang w:val="en-US" w:eastAsia="zh-CN"/>
              </w:rPr>
              <w:t>/</w:t>
            </w:r>
          </w:p>
        </w:tc>
        <w:tc>
          <w:tcPr>
            <w:tcW w:w="2163" w:type="dxa"/>
            <w:vAlign w:val="center"/>
          </w:tcPr>
          <w:p>
            <w:pPr>
              <w:pStyle w:val="56"/>
              <w:spacing w:beforeLines="0" w:afterLines="0" w:line="320" w:lineRule="exact"/>
              <w:rPr>
                <w:rFonts w:hint="eastAsia" w:ascii="Times New Roman" w:eastAsia="宋体"/>
                <w:snapToGrid w:val="0"/>
                <w:color w:val="auto"/>
                <w:kern w:val="21"/>
                <w:szCs w:val="24"/>
                <w:lang w:val="en-US" w:eastAsia="zh-CN"/>
              </w:rPr>
            </w:pPr>
            <w:r>
              <w:rPr>
                <w:rFonts w:hint="eastAsia" w:ascii="Times New Roman"/>
                <w:snapToGrid w:val="0"/>
                <w:color w:val="auto"/>
                <w:kern w:val="21"/>
                <w:szCs w:val="24"/>
                <w:lang w:val="en-US" w:eastAsia="zh-CN"/>
              </w:rPr>
              <w:t>0</w:t>
            </w:r>
          </w:p>
        </w:tc>
        <w:tc>
          <w:tcPr>
            <w:tcW w:w="1215" w:type="dxa"/>
            <w:vAlign w:val="center"/>
          </w:tcPr>
          <w:p>
            <w:pPr>
              <w:pStyle w:val="56"/>
              <w:spacing w:beforeLines="0" w:afterLines="0" w:line="320" w:lineRule="exact"/>
              <w:rPr>
                <w:rFonts w:hint="eastAsia" w:ascii="Times New Roman" w:hAnsi="Times New Roman" w:eastAsia="宋体" w:cs="Times New Roman"/>
                <w:snapToGrid w:val="0"/>
                <w:color w:val="auto"/>
                <w:kern w:val="21"/>
                <w:sz w:val="21"/>
                <w:szCs w:val="24"/>
                <w:lang w:val="en-US" w:eastAsia="zh-CN" w:bidi="ar-SA"/>
              </w:rPr>
            </w:pPr>
            <w:r>
              <w:rPr>
                <w:rFonts w:hint="eastAsia" w:ascii="Times New Roman"/>
                <w:snapToGrid w:val="0"/>
                <w:color w:val="auto"/>
                <w:kern w:val="21"/>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Merge w:val="continue"/>
            <w:vAlign w:val="center"/>
          </w:tcPr>
          <w:p>
            <w:pPr>
              <w:pStyle w:val="56"/>
              <w:spacing w:beforeLines="0" w:afterLines="0" w:line="320" w:lineRule="exact"/>
              <w:rPr>
                <w:rFonts w:ascii="Times New Roman"/>
                <w:snapToGrid w:val="0"/>
                <w:color w:val="auto"/>
                <w:kern w:val="21"/>
                <w:szCs w:val="24"/>
              </w:rPr>
            </w:pPr>
          </w:p>
        </w:tc>
        <w:tc>
          <w:tcPr>
            <w:tcW w:w="2190" w:type="dxa"/>
            <w:vAlign w:val="center"/>
          </w:tcPr>
          <w:p>
            <w:pPr>
              <w:adjustRightInd w:val="0"/>
              <w:snapToGrid w:val="0"/>
              <w:spacing w:line="300" w:lineRule="exact"/>
              <w:jc w:val="center"/>
              <w:rPr>
                <w:rFonts w:ascii="Times New Roman" w:hAnsi="Times New Roman" w:eastAsia="宋体" w:cs="Times New Roman"/>
                <w:color w:val="auto"/>
                <w:kern w:val="2"/>
                <w:sz w:val="21"/>
                <w:szCs w:val="21"/>
                <w:lang w:val="en-US" w:eastAsia="zh-CN" w:bidi="ar-SA"/>
              </w:rPr>
            </w:pPr>
            <w:r>
              <w:rPr>
                <w:rFonts w:hint="eastAsia" w:cs="宋体"/>
                <w:color w:val="auto"/>
              </w:rPr>
              <w:t>废塑粉</w:t>
            </w:r>
          </w:p>
        </w:tc>
        <w:tc>
          <w:tcPr>
            <w:tcW w:w="1721" w:type="dxa"/>
            <w:vAlign w:val="center"/>
          </w:tcPr>
          <w:p>
            <w:pPr>
              <w:adjustRightInd w:val="0"/>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0.936</w:t>
            </w:r>
          </w:p>
        </w:tc>
        <w:tc>
          <w:tcPr>
            <w:tcW w:w="1409"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1877"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1721" w:type="dxa"/>
            <w:vAlign w:val="center"/>
          </w:tcPr>
          <w:p>
            <w:pPr>
              <w:adjustRightInd w:val="0"/>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0.936</w:t>
            </w:r>
          </w:p>
        </w:tc>
        <w:tc>
          <w:tcPr>
            <w:tcW w:w="1942"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2163" w:type="dxa"/>
            <w:vAlign w:val="center"/>
          </w:tcPr>
          <w:p>
            <w:pPr>
              <w:pStyle w:val="56"/>
              <w:spacing w:beforeLines="0" w:afterLines="0" w:line="320" w:lineRule="exact"/>
              <w:rPr>
                <w:rFonts w:hint="eastAsia" w:ascii="Times New Roman" w:eastAsia="宋体"/>
                <w:snapToGrid w:val="0"/>
                <w:color w:val="auto"/>
                <w:kern w:val="21"/>
                <w:szCs w:val="24"/>
                <w:lang w:val="en-US" w:eastAsia="zh-CN"/>
              </w:rPr>
            </w:pPr>
            <w:r>
              <w:rPr>
                <w:rFonts w:hint="eastAsia" w:ascii="Times New Roman"/>
                <w:snapToGrid w:val="0"/>
                <w:color w:val="auto"/>
                <w:kern w:val="21"/>
                <w:szCs w:val="24"/>
                <w:lang w:val="en-US" w:eastAsia="zh-CN"/>
              </w:rPr>
              <w:t>0</w:t>
            </w:r>
          </w:p>
        </w:tc>
        <w:tc>
          <w:tcPr>
            <w:tcW w:w="1215" w:type="dxa"/>
            <w:vAlign w:val="center"/>
          </w:tcPr>
          <w:p>
            <w:pPr>
              <w:pStyle w:val="56"/>
              <w:spacing w:beforeLines="0" w:afterLines="0" w:line="320" w:lineRule="exact"/>
              <w:rPr>
                <w:rFonts w:hint="eastAsia" w:ascii="Times New Roman" w:hAnsi="Times New Roman" w:eastAsia="宋体" w:cs="Times New Roman"/>
                <w:snapToGrid w:val="0"/>
                <w:color w:val="auto"/>
                <w:kern w:val="21"/>
                <w:sz w:val="21"/>
                <w:szCs w:val="24"/>
                <w:lang w:val="en-US" w:eastAsia="zh-CN" w:bidi="ar-SA"/>
              </w:rPr>
            </w:pPr>
            <w:r>
              <w:rPr>
                <w:rFonts w:hint="eastAsia" w:ascii="Times New Roman"/>
                <w:snapToGrid w:val="0"/>
                <w:color w:val="auto"/>
                <w:kern w:val="21"/>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Merge w:val="continue"/>
            <w:vAlign w:val="center"/>
          </w:tcPr>
          <w:p>
            <w:pPr>
              <w:pStyle w:val="56"/>
              <w:spacing w:beforeLines="0" w:afterLines="0" w:line="320" w:lineRule="exact"/>
              <w:rPr>
                <w:rFonts w:ascii="Times New Roman"/>
                <w:snapToGrid w:val="0"/>
                <w:color w:val="auto"/>
                <w:kern w:val="21"/>
                <w:szCs w:val="24"/>
              </w:rPr>
            </w:pPr>
          </w:p>
        </w:tc>
        <w:tc>
          <w:tcPr>
            <w:tcW w:w="2190" w:type="dxa"/>
            <w:vAlign w:val="center"/>
          </w:tcPr>
          <w:p>
            <w:pPr>
              <w:adjustRightInd w:val="0"/>
              <w:snapToGrid w:val="0"/>
              <w:spacing w:line="300" w:lineRule="exact"/>
              <w:jc w:val="center"/>
              <w:rPr>
                <w:rFonts w:ascii="Times New Roman" w:hAnsi="Times New Roman" w:eastAsia="宋体" w:cs="Times New Roman"/>
                <w:color w:val="auto"/>
                <w:kern w:val="2"/>
                <w:sz w:val="21"/>
                <w:szCs w:val="21"/>
                <w:lang w:val="en-US" w:eastAsia="zh-CN" w:bidi="ar-SA"/>
              </w:rPr>
            </w:pPr>
            <w:r>
              <w:rPr>
                <w:rFonts w:hint="eastAsia" w:cs="宋体"/>
                <w:color w:val="auto"/>
              </w:rPr>
              <w:t>生活垃圾</w:t>
            </w:r>
          </w:p>
        </w:tc>
        <w:tc>
          <w:tcPr>
            <w:tcW w:w="1721" w:type="dxa"/>
            <w:vAlign w:val="center"/>
          </w:tcPr>
          <w:p>
            <w:pPr>
              <w:adjustRightInd w:val="0"/>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4.158</w:t>
            </w:r>
          </w:p>
        </w:tc>
        <w:tc>
          <w:tcPr>
            <w:tcW w:w="1409"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1877"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1721" w:type="dxa"/>
            <w:vAlign w:val="center"/>
          </w:tcPr>
          <w:p>
            <w:pPr>
              <w:adjustRightInd w:val="0"/>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4.158</w:t>
            </w:r>
          </w:p>
        </w:tc>
        <w:tc>
          <w:tcPr>
            <w:tcW w:w="1942"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2163" w:type="dxa"/>
            <w:vAlign w:val="center"/>
          </w:tcPr>
          <w:p>
            <w:pPr>
              <w:pStyle w:val="56"/>
              <w:spacing w:beforeLines="0" w:afterLines="0" w:line="320" w:lineRule="exact"/>
              <w:rPr>
                <w:rFonts w:hint="eastAsia" w:ascii="Times New Roman" w:eastAsia="宋体"/>
                <w:snapToGrid w:val="0"/>
                <w:color w:val="auto"/>
                <w:kern w:val="21"/>
                <w:szCs w:val="24"/>
                <w:lang w:val="en-US" w:eastAsia="zh-CN"/>
              </w:rPr>
            </w:pPr>
            <w:r>
              <w:rPr>
                <w:rFonts w:hint="eastAsia" w:ascii="Times New Roman"/>
                <w:snapToGrid w:val="0"/>
                <w:color w:val="auto"/>
                <w:kern w:val="21"/>
                <w:szCs w:val="24"/>
                <w:lang w:val="en-US" w:eastAsia="zh-CN"/>
              </w:rPr>
              <w:t>0</w:t>
            </w:r>
          </w:p>
        </w:tc>
        <w:tc>
          <w:tcPr>
            <w:tcW w:w="1215" w:type="dxa"/>
            <w:vAlign w:val="center"/>
          </w:tcPr>
          <w:p>
            <w:pPr>
              <w:pStyle w:val="56"/>
              <w:spacing w:beforeLines="0" w:afterLines="0" w:line="320" w:lineRule="exact"/>
              <w:rPr>
                <w:rFonts w:hint="eastAsia" w:ascii="Times New Roman" w:hAnsi="Times New Roman" w:eastAsia="宋体" w:cs="Times New Roman"/>
                <w:snapToGrid w:val="0"/>
                <w:color w:val="auto"/>
                <w:kern w:val="21"/>
                <w:sz w:val="21"/>
                <w:szCs w:val="24"/>
                <w:lang w:val="en-US" w:eastAsia="zh-CN" w:bidi="ar-SA"/>
              </w:rPr>
            </w:pPr>
            <w:r>
              <w:rPr>
                <w:rFonts w:hint="eastAsia" w:ascii="Times New Roman"/>
                <w:snapToGrid w:val="0"/>
                <w:color w:val="auto"/>
                <w:kern w:val="21"/>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Merge w:val="restart"/>
            <w:vAlign w:val="center"/>
          </w:tcPr>
          <w:p>
            <w:pPr>
              <w:pStyle w:val="56"/>
              <w:spacing w:beforeLines="0" w:afterLines="0" w:line="320" w:lineRule="exact"/>
              <w:rPr>
                <w:rFonts w:ascii="Times New Roman"/>
                <w:snapToGrid w:val="0"/>
                <w:color w:val="auto"/>
                <w:kern w:val="21"/>
                <w:szCs w:val="24"/>
              </w:rPr>
            </w:pPr>
            <w:r>
              <w:rPr>
                <w:rFonts w:hint="eastAsia" w:ascii="Times New Roman" w:cs="宋体"/>
                <w:snapToGrid w:val="0"/>
                <w:color w:val="auto"/>
                <w:kern w:val="21"/>
                <w:szCs w:val="24"/>
              </w:rPr>
              <w:t>危险废物</w:t>
            </w:r>
          </w:p>
          <w:p>
            <w:pPr>
              <w:pStyle w:val="56"/>
              <w:spacing w:beforeLines="0" w:afterLines="0" w:line="320" w:lineRule="exact"/>
              <w:rPr>
                <w:rFonts w:ascii="Times New Roman"/>
                <w:snapToGrid w:val="0"/>
                <w:color w:val="auto"/>
                <w:kern w:val="21"/>
                <w:szCs w:val="24"/>
              </w:rPr>
            </w:pPr>
            <w:r>
              <w:rPr>
                <w:rFonts w:hint="eastAsia" w:ascii="Times New Roman" w:cs="宋体"/>
                <w:snapToGrid w:val="0"/>
                <w:color w:val="auto"/>
                <w:kern w:val="21"/>
                <w:szCs w:val="24"/>
              </w:rPr>
              <w:t>（</w:t>
            </w:r>
            <w:r>
              <w:rPr>
                <w:rFonts w:ascii="Times New Roman"/>
                <w:snapToGrid w:val="0"/>
                <w:color w:val="auto"/>
                <w:kern w:val="21"/>
                <w:szCs w:val="24"/>
              </w:rPr>
              <w:t>t/a</w:t>
            </w:r>
            <w:r>
              <w:rPr>
                <w:rFonts w:hint="eastAsia" w:ascii="Times New Roman" w:cs="宋体"/>
                <w:snapToGrid w:val="0"/>
                <w:color w:val="auto"/>
                <w:kern w:val="21"/>
                <w:szCs w:val="24"/>
              </w:rPr>
              <w:t>）</w:t>
            </w:r>
          </w:p>
        </w:tc>
        <w:tc>
          <w:tcPr>
            <w:tcW w:w="2190" w:type="dxa"/>
            <w:vAlign w:val="center"/>
          </w:tcPr>
          <w:p>
            <w:pPr>
              <w:adjustRightInd w:val="0"/>
              <w:snapToGrid w:val="0"/>
              <w:spacing w:line="300" w:lineRule="exact"/>
              <w:jc w:val="center"/>
              <w:rPr>
                <w:rFonts w:ascii="Times New Roman" w:hAnsi="Times New Roman" w:eastAsia="宋体" w:cs="Times New Roman"/>
                <w:color w:val="auto"/>
                <w:kern w:val="2"/>
                <w:sz w:val="21"/>
                <w:szCs w:val="21"/>
                <w:lang w:val="en-US" w:eastAsia="zh-CN" w:bidi="ar-SA"/>
              </w:rPr>
            </w:pPr>
            <w:r>
              <w:rPr>
                <w:rFonts w:hint="eastAsia" w:cs="宋体"/>
                <w:color w:val="auto"/>
              </w:rPr>
              <w:t>废机油</w:t>
            </w:r>
          </w:p>
        </w:tc>
        <w:tc>
          <w:tcPr>
            <w:tcW w:w="1721" w:type="dxa"/>
            <w:vAlign w:val="center"/>
          </w:tcPr>
          <w:p>
            <w:pPr>
              <w:adjustRightInd w:val="0"/>
              <w:snapToGrid w:val="0"/>
              <w:spacing w:line="300" w:lineRule="exact"/>
              <w:jc w:val="center"/>
              <w:rPr>
                <w:rFonts w:ascii="Times New Roman" w:hAnsi="Times New Roman" w:eastAsia="宋体" w:cs="Times New Roman"/>
                <w:color w:val="auto"/>
                <w:kern w:val="2"/>
                <w:sz w:val="21"/>
                <w:szCs w:val="21"/>
                <w:lang w:val="en-US" w:eastAsia="zh-CN" w:bidi="ar-SA"/>
              </w:rPr>
            </w:pPr>
            <w:r>
              <w:rPr>
                <w:color w:val="auto"/>
              </w:rPr>
              <w:t>0.</w:t>
            </w:r>
            <w:r>
              <w:rPr>
                <w:rFonts w:hint="eastAsia"/>
                <w:color w:val="auto"/>
              </w:rPr>
              <w:t>2</w:t>
            </w:r>
          </w:p>
        </w:tc>
        <w:tc>
          <w:tcPr>
            <w:tcW w:w="1409"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1877"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1721" w:type="dxa"/>
            <w:vAlign w:val="center"/>
          </w:tcPr>
          <w:p>
            <w:pPr>
              <w:adjustRightInd w:val="0"/>
              <w:snapToGrid w:val="0"/>
              <w:spacing w:line="300" w:lineRule="exact"/>
              <w:jc w:val="center"/>
              <w:rPr>
                <w:rFonts w:ascii="Times New Roman" w:hAnsi="Times New Roman" w:eastAsia="宋体" w:cs="Times New Roman"/>
                <w:color w:val="auto"/>
                <w:kern w:val="2"/>
                <w:sz w:val="21"/>
                <w:szCs w:val="21"/>
                <w:lang w:val="en-US" w:eastAsia="zh-CN" w:bidi="ar-SA"/>
              </w:rPr>
            </w:pPr>
            <w:r>
              <w:rPr>
                <w:color w:val="auto"/>
              </w:rPr>
              <w:t>0.</w:t>
            </w:r>
            <w:r>
              <w:rPr>
                <w:rFonts w:hint="eastAsia"/>
                <w:color w:val="auto"/>
              </w:rPr>
              <w:t>2</w:t>
            </w:r>
          </w:p>
        </w:tc>
        <w:tc>
          <w:tcPr>
            <w:tcW w:w="1942"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2163" w:type="dxa"/>
            <w:vAlign w:val="center"/>
          </w:tcPr>
          <w:p>
            <w:pPr>
              <w:pStyle w:val="56"/>
              <w:spacing w:beforeLines="0" w:afterLines="0" w:line="320" w:lineRule="exact"/>
              <w:rPr>
                <w:rFonts w:hint="eastAsia" w:ascii="Times New Roman" w:eastAsia="宋体"/>
                <w:snapToGrid w:val="0"/>
                <w:color w:val="auto"/>
                <w:kern w:val="21"/>
                <w:szCs w:val="24"/>
                <w:lang w:val="en-US" w:eastAsia="zh-CN"/>
              </w:rPr>
            </w:pPr>
            <w:r>
              <w:rPr>
                <w:rFonts w:hint="eastAsia" w:ascii="Times New Roman"/>
                <w:snapToGrid w:val="0"/>
                <w:color w:val="auto"/>
                <w:kern w:val="21"/>
                <w:szCs w:val="24"/>
                <w:lang w:val="en-US" w:eastAsia="zh-CN"/>
              </w:rPr>
              <w:t>0</w:t>
            </w:r>
          </w:p>
        </w:tc>
        <w:tc>
          <w:tcPr>
            <w:tcW w:w="1215" w:type="dxa"/>
            <w:vAlign w:val="center"/>
          </w:tcPr>
          <w:p>
            <w:pPr>
              <w:pStyle w:val="56"/>
              <w:spacing w:beforeLines="0" w:afterLines="0" w:line="320" w:lineRule="exact"/>
              <w:rPr>
                <w:rFonts w:hint="eastAsia" w:ascii="Times New Roman" w:hAnsi="Times New Roman" w:eastAsia="宋体" w:cs="Times New Roman"/>
                <w:snapToGrid w:val="0"/>
                <w:color w:val="auto"/>
                <w:kern w:val="21"/>
                <w:sz w:val="21"/>
                <w:szCs w:val="24"/>
                <w:lang w:val="en-US" w:eastAsia="zh-CN" w:bidi="ar-SA"/>
              </w:rPr>
            </w:pPr>
            <w:r>
              <w:rPr>
                <w:rFonts w:hint="eastAsia" w:ascii="Times New Roman"/>
                <w:snapToGrid w:val="0"/>
                <w:color w:val="auto"/>
                <w:kern w:val="21"/>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Merge w:val="continue"/>
            <w:vAlign w:val="center"/>
          </w:tcPr>
          <w:p>
            <w:pPr>
              <w:pStyle w:val="56"/>
              <w:spacing w:beforeLines="0" w:afterLines="0" w:line="320" w:lineRule="exact"/>
              <w:rPr>
                <w:rFonts w:ascii="Times New Roman"/>
                <w:snapToGrid w:val="0"/>
                <w:color w:val="auto"/>
                <w:kern w:val="21"/>
                <w:szCs w:val="24"/>
              </w:rPr>
            </w:pPr>
          </w:p>
        </w:tc>
        <w:tc>
          <w:tcPr>
            <w:tcW w:w="2190" w:type="dxa"/>
            <w:vAlign w:val="center"/>
          </w:tcPr>
          <w:p>
            <w:pPr>
              <w:adjustRightInd w:val="0"/>
              <w:snapToGrid w:val="0"/>
              <w:spacing w:line="300" w:lineRule="exact"/>
              <w:jc w:val="center"/>
              <w:rPr>
                <w:rFonts w:ascii="Times New Roman" w:hAnsi="Times New Roman" w:eastAsia="宋体" w:cs="宋体"/>
                <w:color w:val="auto"/>
                <w:kern w:val="2"/>
                <w:sz w:val="21"/>
                <w:szCs w:val="21"/>
                <w:lang w:val="en-US" w:eastAsia="zh-CN" w:bidi="ar-SA"/>
              </w:rPr>
            </w:pPr>
            <w:r>
              <w:rPr>
                <w:rFonts w:hint="eastAsia"/>
                <w:color w:val="auto"/>
              </w:rPr>
              <w:t>含油废抹布及手套</w:t>
            </w:r>
          </w:p>
        </w:tc>
        <w:tc>
          <w:tcPr>
            <w:tcW w:w="1721" w:type="dxa"/>
            <w:vAlign w:val="center"/>
          </w:tcPr>
          <w:p>
            <w:pPr>
              <w:adjustRightInd w:val="0"/>
              <w:snapToGrid w:val="0"/>
              <w:spacing w:line="300" w:lineRule="exact"/>
              <w:jc w:val="center"/>
              <w:rPr>
                <w:rFonts w:ascii="Times New Roman" w:hAnsi="Times New Roman" w:eastAsia="宋体" w:cs="Times New Roman"/>
                <w:color w:val="auto"/>
                <w:kern w:val="2"/>
                <w:sz w:val="21"/>
                <w:szCs w:val="21"/>
                <w:lang w:val="en-US" w:eastAsia="zh-CN" w:bidi="ar-SA"/>
              </w:rPr>
            </w:pPr>
            <w:r>
              <w:rPr>
                <w:color w:val="auto"/>
              </w:rPr>
              <w:t>0.002</w:t>
            </w:r>
          </w:p>
        </w:tc>
        <w:tc>
          <w:tcPr>
            <w:tcW w:w="1409"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1877"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1721" w:type="dxa"/>
            <w:vAlign w:val="center"/>
          </w:tcPr>
          <w:p>
            <w:pPr>
              <w:adjustRightInd w:val="0"/>
              <w:snapToGrid w:val="0"/>
              <w:spacing w:line="300" w:lineRule="exact"/>
              <w:jc w:val="center"/>
              <w:rPr>
                <w:rFonts w:ascii="Times New Roman" w:hAnsi="Times New Roman" w:eastAsia="宋体" w:cs="Times New Roman"/>
                <w:color w:val="auto"/>
                <w:kern w:val="2"/>
                <w:sz w:val="21"/>
                <w:szCs w:val="21"/>
                <w:lang w:val="en-US" w:eastAsia="zh-CN" w:bidi="ar-SA"/>
              </w:rPr>
            </w:pPr>
            <w:r>
              <w:rPr>
                <w:color w:val="auto"/>
              </w:rPr>
              <w:t>0.002</w:t>
            </w:r>
          </w:p>
        </w:tc>
        <w:tc>
          <w:tcPr>
            <w:tcW w:w="1942" w:type="dxa"/>
            <w:vAlign w:val="center"/>
          </w:tcPr>
          <w:p>
            <w:pPr>
              <w:adjustRightInd w:val="0"/>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4"/>
                <w:lang w:val="en-US" w:eastAsia="zh-CN"/>
              </w:rPr>
              <w:t>/</w:t>
            </w:r>
          </w:p>
        </w:tc>
        <w:tc>
          <w:tcPr>
            <w:tcW w:w="2163" w:type="dxa"/>
            <w:vAlign w:val="center"/>
          </w:tcPr>
          <w:p>
            <w:pPr>
              <w:pStyle w:val="56"/>
              <w:spacing w:beforeLines="0" w:afterLines="0" w:line="320" w:lineRule="exact"/>
              <w:rPr>
                <w:rFonts w:hint="eastAsia" w:ascii="Times New Roman" w:eastAsia="宋体"/>
                <w:snapToGrid w:val="0"/>
                <w:color w:val="auto"/>
                <w:kern w:val="21"/>
                <w:szCs w:val="24"/>
                <w:lang w:val="en-US" w:eastAsia="zh-CN"/>
              </w:rPr>
            </w:pPr>
            <w:r>
              <w:rPr>
                <w:rFonts w:hint="eastAsia" w:ascii="Times New Roman"/>
                <w:snapToGrid w:val="0"/>
                <w:color w:val="auto"/>
                <w:kern w:val="21"/>
                <w:szCs w:val="24"/>
                <w:lang w:val="en-US" w:eastAsia="zh-CN"/>
              </w:rPr>
              <w:t>0</w:t>
            </w:r>
          </w:p>
        </w:tc>
        <w:tc>
          <w:tcPr>
            <w:tcW w:w="1215" w:type="dxa"/>
            <w:vAlign w:val="center"/>
          </w:tcPr>
          <w:p>
            <w:pPr>
              <w:pStyle w:val="56"/>
              <w:spacing w:beforeLines="0" w:afterLines="0" w:line="320" w:lineRule="exact"/>
              <w:rPr>
                <w:rFonts w:hint="eastAsia" w:ascii="Times New Roman" w:hAnsi="Times New Roman" w:eastAsia="宋体" w:cs="Times New Roman"/>
                <w:snapToGrid w:val="0"/>
                <w:color w:val="auto"/>
                <w:kern w:val="21"/>
                <w:sz w:val="21"/>
                <w:szCs w:val="24"/>
                <w:lang w:val="en-US" w:eastAsia="zh-CN" w:bidi="ar-SA"/>
              </w:rPr>
            </w:pPr>
            <w:r>
              <w:rPr>
                <w:rFonts w:hint="eastAsia" w:ascii="Times New Roman"/>
                <w:snapToGrid w:val="0"/>
                <w:color w:val="auto"/>
                <w:kern w:val="21"/>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Merge w:val="continue"/>
            <w:tcBorders>
              <w:bottom w:val="single" w:color="auto" w:sz="8" w:space="0"/>
            </w:tcBorders>
            <w:vAlign w:val="center"/>
          </w:tcPr>
          <w:p>
            <w:pPr>
              <w:pStyle w:val="56"/>
              <w:spacing w:beforeLines="0" w:afterLines="0" w:line="320" w:lineRule="exact"/>
              <w:rPr>
                <w:rFonts w:ascii="Times New Roman"/>
                <w:snapToGrid w:val="0"/>
                <w:color w:val="auto"/>
                <w:kern w:val="21"/>
                <w:szCs w:val="24"/>
              </w:rPr>
            </w:pPr>
          </w:p>
        </w:tc>
        <w:tc>
          <w:tcPr>
            <w:tcW w:w="2190" w:type="dxa"/>
            <w:tcBorders>
              <w:bottom w:val="single" w:color="auto" w:sz="8" w:space="0"/>
            </w:tcBorders>
            <w:vAlign w:val="center"/>
          </w:tcPr>
          <w:p>
            <w:pPr>
              <w:adjustRightInd w:val="0"/>
              <w:snapToGrid w:val="0"/>
              <w:spacing w:line="300" w:lineRule="exact"/>
              <w:jc w:val="center"/>
              <w:rPr>
                <w:rFonts w:ascii="Times New Roman" w:hAnsi="Times New Roman" w:eastAsia="宋体" w:cs="Times New Roman"/>
                <w:color w:val="auto"/>
                <w:kern w:val="2"/>
                <w:sz w:val="21"/>
                <w:szCs w:val="21"/>
                <w:lang w:val="en-US" w:eastAsia="zh-CN" w:bidi="ar-SA"/>
              </w:rPr>
            </w:pPr>
            <w:r>
              <w:rPr>
                <w:rFonts w:hint="eastAsia" w:cs="宋体"/>
                <w:color w:val="auto"/>
              </w:rPr>
              <w:t>废活性炭</w:t>
            </w:r>
          </w:p>
        </w:tc>
        <w:tc>
          <w:tcPr>
            <w:tcW w:w="1721" w:type="dxa"/>
            <w:tcBorders>
              <w:bottom w:val="single" w:color="auto" w:sz="8" w:space="0"/>
            </w:tcBorders>
            <w:vAlign w:val="center"/>
          </w:tcPr>
          <w:p>
            <w:pPr>
              <w:adjustRightInd w:val="0"/>
              <w:snapToGrid w:val="0"/>
              <w:spacing w:line="300" w:lineRule="exact"/>
              <w:jc w:val="center"/>
              <w:rPr>
                <w:rFonts w:ascii="Times New Roman" w:hAnsi="Times New Roman" w:eastAsia="宋体" w:cs="Times New Roman"/>
                <w:color w:val="auto"/>
                <w:kern w:val="2"/>
                <w:sz w:val="21"/>
                <w:szCs w:val="21"/>
                <w:lang w:val="en-US" w:eastAsia="zh-CN" w:bidi="ar-SA"/>
              </w:rPr>
            </w:pPr>
            <w:r>
              <w:rPr>
                <w:color w:val="auto"/>
              </w:rPr>
              <w:t>0.17</w:t>
            </w:r>
          </w:p>
        </w:tc>
        <w:tc>
          <w:tcPr>
            <w:tcW w:w="1409" w:type="dxa"/>
            <w:tcBorders>
              <w:bottom w:val="single" w:color="auto" w:sz="8" w:space="0"/>
            </w:tcBorders>
            <w:vAlign w:val="center"/>
          </w:tcPr>
          <w:p>
            <w:pPr>
              <w:adjustRightInd w:val="0"/>
              <w:snapToGrid w:val="0"/>
              <w:spacing w:line="320" w:lineRule="exact"/>
              <w:jc w:val="center"/>
              <w:rPr>
                <w:rFonts w:hint="eastAsia" w:eastAsia="宋体"/>
                <w:color w:val="auto"/>
                <w:szCs w:val="24"/>
                <w:lang w:val="en-US" w:eastAsia="zh-CN"/>
              </w:rPr>
            </w:pPr>
            <w:r>
              <w:rPr>
                <w:rFonts w:hint="eastAsia"/>
                <w:color w:val="auto"/>
                <w:szCs w:val="24"/>
                <w:lang w:val="en-US" w:eastAsia="zh-CN"/>
              </w:rPr>
              <w:t>/</w:t>
            </w:r>
          </w:p>
        </w:tc>
        <w:tc>
          <w:tcPr>
            <w:tcW w:w="1877" w:type="dxa"/>
            <w:tcBorders>
              <w:bottom w:val="single" w:color="auto" w:sz="8" w:space="0"/>
            </w:tcBorders>
            <w:vAlign w:val="center"/>
          </w:tcPr>
          <w:p>
            <w:pPr>
              <w:adjustRightInd w:val="0"/>
              <w:snapToGrid w:val="0"/>
              <w:spacing w:line="320" w:lineRule="exact"/>
              <w:jc w:val="center"/>
              <w:rPr>
                <w:rFonts w:hint="eastAsia" w:eastAsia="宋体"/>
                <w:snapToGrid w:val="0"/>
                <w:color w:val="auto"/>
                <w:kern w:val="21"/>
                <w:szCs w:val="24"/>
                <w:lang w:val="en-US" w:eastAsia="zh-CN"/>
              </w:rPr>
            </w:pPr>
            <w:r>
              <w:rPr>
                <w:rFonts w:hint="eastAsia"/>
                <w:snapToGrid w:val="0"/>
                <w:color w:val="auto"/>
                <w:kern w:val="21"/>
                <w:szCs w:val="24"/>
                <w:lang w:val="en-US" w:eastAsia="zh-CN"/>
              </w:rPr>
              <w:t>/</w:t>
            </w:r>
          </w:p>
        </w:tc>
        <w:tc>
          <w:tcPr>
            <w:tcW w:w="1721" w:type="dxa"/>
            <w:tcBorders>
              <w:bottom w:val="single" w:color="auto" w:sz="8" w:space="0"/>
            </w:tcBorders>
            <w:vAlign w:val="center"/>
          </w:tcPr>
          <w:p>
            <w:pPr>
              <w:adjustRightInd w:val="0"/>
              <w:snapToGrid w:val="0"/>
              <w:spacing w:line="300" w:lineRule="exact"/>
              <w:jc w:val="center"/>
              <w:rPr>
                <w:rFonts w:ascii="Times New Roman" w:hAnsi="Times New Roman" w:eastAsia="宋体" w:cs="Times New Roman"/>
                <w:color w:val="auto"/>
                <w:kern w:val="2"/>
                <w:sz w:val="21"/>
                <w:szCs w:val="21"/>
                <w:lang w:val="en-US" w:eastAsia="zh-CN" w:bidi="ar-SA"/>
              </w:rPr>
            </w:pPr>
            <w:r>
              <w:rPr>
                <w:color w:val="auto"/>
              </w:rPr>
              <w:t>0.17</w:t>
            </w:r>
          </w:p>
        </w:tc>
        <w:tc>
          <w:tcPr>
            <w:tcW w:w="1942" w:type="dxa"/>
            <w:tcBorders>
              <w:bottom w:val="single" w:color="auto" w:sz="8" w:space="0"/>
            </w:tcBorders>
            <w:vAlign w:val="center"/>
          </w:tcPr>
          <w:p>
            <w:pPr>
              <w:adjustRightInd w:val="0"/>
              <w:snapToGrid w:val="0"/>
              <w:spacing w:line="320" w:lineRule="exact"/>
              <w:jc w:val="center"/>
              <w:rPr>
                <w:snapToGrid w:val="0"/>
                <w:color w:val="auto"/>
                <w:kern w:val="21"/>
                <w:szCs w:val="24"/>
              </w:rPr>
            </w:pPr>
          </w:p>
        </w:tc>
        <w:tc>
          <w:tcPr>
            <w:tcW w:w="2163" w:type="dxa"/>
            <w:tcBorders>
              <w:bottom w:val="single" w:color="auto" w:sz="8" w:space="0"/>
            </w:tcBorders>
            <w:vAlign w:val="center"/>
          </w:tcPr>
          <w:p>
            <w:pPr>
              <w:pStyle w:val="56"/>
              <w:spacing w:beforeLines="0" w:afterLines="0" w:line="320" w:lineRule="exact"/>
              <w:rPr>
                <w:rFonts w:hint="eastAsia" w:ascii="Times New Roman" w:eastAsia="宋体"/>
                <w:snapToGrid w:val="0"/>
                <w:color w:val="auto"/>
                <w:kern w:val="21"/>
                <w:szCs w:val="24"/>
                <w:lang w:val="en-US" w:eastAsia="zh-CN"/>
              </w:rPr>
            </w:pPr>
            <w:r>
              <w:rPr>
                <w:rFonts w:hint="eastAsia" w:ascii="Times New Roman"/>
                <w:snapToGrid w:val="0"/>
                <w:color w:val="auto"/>
                <w:kern w:val="21"/>
                <w:szCs w:val="24"/>
                <w:lang w:val="en-US" w:eastAsia="zh-CN"/>
              </w:rPr>
              <w:t>0</w:t>
            </w:r>
          </w:p>
        </w:tc>
        <w:tc>
          <w:tcPr>
            <w:tcW w:w="1215" w:type="dxa"/>
            <w:tcBorders>
              <w:bottom w:val="single" w:color="auto" w:sz="8" w:space="0"/>
            </w:tcBorders>
            <w:vAlign w:val="center"/>
          </w:tcPr>
          <w:p>
            <w:pPr>
              <w:pStyle w:val="56"/>
              <w:spacing w:beforeLines="0" w:afterLines="0" w:line="320" w:lineRule="exact"/>
              <w:rPr>
                <w:rFonts w:hint="eastAsia" w:ascii="Times New Roman" w:hAnsi="Times New Roman" w:eastAsia="宋体" w:cs="Times New Roman"/>
                <w:snapToGrid w:val="0"/>
                <w:color w:val="auto"/>
                <w:kern w:val="21"/>
                <w:sz w:val="21"/>
                <w:szCs w:val="24"/>
                <w:lang w:val="en-US" w:eastAsia="zh-CN" w:bidi="ar-SA"/>
              </w:rPr>
            </w:pPr>
            <w:r>
              <w:rPr>
                <w:rFonts w:hint="eastAsia" w:ascii="Times New Roman"/>
                <w:snapToGrid w:val="0"/>
                <w:color w:val="auto"/>
                <w:kern w:val="21"/>
                <w:szCs w:val="24"/>
                <w:lang w:val="en-US" w:eastAsia="zh-CN"/>
              </w:rPr>
              <w:t>0</w:t>
            </w:r>
          </w:p>
        </w:tc>
      </w:tr>
    </w:tbl>
    <w:p>
      <w:pPr>
        <w:pStyle w:val="56"/>
        <w:spacing w:beforeLines="80" w:after="24"/>
        <w:jc w:val="left"/>
        <w:rPr>
          <w:rFonts w:ascii="Times New Roman"/>
          <w:snapToGrid w:val="0"/>
          <w:color w:val="auto"/>
          <w:spacing w:val="-6"/>
          <w:kern w:val="21"/>
        </w:rPr>
      </w:pPr>
      <w:r>
        <w:rPr>
          <w:rFonts w:hint="eastAsia" w:ascii="Times New Roman"/>
          <w:snapToGrid w:val="0"/>
          <w:color w:val="auto"/>
          <w:kern w:val="21"/>
        </w:rPr>
        <w:t>注：</w:t>
      </w:r>
      <w:r>
        <w:rPr>
          <w:rFonts w:ascii="Times New Roman"/>
          <w:snapToGrid w:val="0"/>
          <w:color w:val="auto"/>
          <w:spacing w:val="-16"/>
          <w:kern w:val="21"/>
        </w:rPr>
        <w:fldChar w:fldCharType="begin"/>
      </w:r>
      <w:r>
        <w:rPr>
          <w:rFonts w:ascii="Times New Roman"/>
          <w:snapToGrid w:val="0"/>
          <w:color w:val="auto"/>
          <w:spacing w:val="-16"/>
          <w:kern w:val="21"/>
        </w:rPr>
        <w:instrText xml:space="preserve"> = 6 \* GB3 \* MERGEFORMAT </w:instrText>
      </w:r>
      <w:r>
        <w:rPr>
          <w:rFonts w:ascii="Times New Roman"/>
          <w:snapToGrid w:val="0"/>
          <w:color w:val="auto"/>
          <w:spacing w:val="-16"/>
          <w:kern w:val="21"/>
        </w:rPr>
        <w:fldChar w:fldCharType="separate"/>
      </w:r>
      <w:r>
        <w:rPr>
          <w:rFonts w:hint="eastAsia" w:ascii="Times New Roman"/>
          <w:color w:val="auto"/>
        </w:rPr>
        <w:t>⑥</w:t>
      </w:r>
      <w:r>
        <w:rPr>
          <w:rFonts w:ascii="Times New Roman"/>
          <w:snapToGrid w:val="0"/>
          <w:color w:val="auto"/>
          <w:spacing w:val="-16"/>
          <w:kern w:val="21"/>
        </w:rPr>
        <w:fldChar w:fldCharType="end"/>
      </w:r>
      <w:r>
        <w:rPr>
          <w:rFonts w:ascii="Times New Roman"/>
          <w:snapToGrid w:val="0"/>
          <w:color w:val="auto"/>
          <w:spacing w:val="-16"/>
          <w:kern w:val="21"/>
        </w:rPr>
        <w:t>=</w:t>
      </w:r>
      <w:r>
        <w:rPr>
          <w:rFonts w:ascii="Times New Roman"/>
          <w:snapToGrid w:val="0"/>
          <w:color w:val="auto"/>
          <w:spacing w:val="-6"/>
          <w:kern w:val="21"/>
        </w:rPr>
        <w:fldChar w:fldCharType="begin"/>
      </w:r>
      <w:r>
        <w:rPr>
          <w:rFonts w:ascii="Times New Roman"/>
          <w:snapToGrid w:val="0"/>
          <w:color w:val="auto"/>
          <w:spacing w:val="-6"/>
          <w:kern w:val="21"/>
        </w:rPr>
        <w:instrText xml:space="preserve"> = 1 \* GB3 \* MERGEFORMAT </w:instrText>
      </w:r>
      <w:r>
        <w:rPr>
          <w:rFonts w:ascii="Times New Roman"/>
          <w:snapToGrid w:val="0"/>
          <w:color w:val="auto"/>
          <w:spacing w:val="-6"/>
          <w:kern w:val="21"/>
        </w:rPr>
        <w:fldChar w:fldCharType="separate"/>
      </w:r>
      <w:r>
        <w:rPr>
          <w:rFonts w:hint="eastAsia" w:ascii="Times New Roman"/>
          <w:color w:val="auto"/>
        </w:rPr>
        <w:t>①</w:t>
      </w:r>
      <w:r>
        <w:rPr>
          <w:rFonts w:ascii="Times New Roman"/>
          <w:snapToGrid w:val="0"/>
          <w:color w:val="auto"/>
          <w:spacing w:val="-6"/>
          <w:kern w:val="21"/>
        </w:rPr>
        <w:fldChar w:fldCharType="end"/>
      </w:r>
      <w:r>
        <w:rPr>
          <w:rFonts w:ascii="Times New Roman"/>
          <w:snapToGrid w:val="0"/>
          <w:color w:val="auto"/>
          <w:spacing w:val="-6"/>
          <w:kern w:val="21"/>
        </w:rPr>
        <w:t>+</w:t>
      </w:r>
      <w:r>
        <w:rPr>
          <w:rFonts w:ascii="Times New Roman"/>
          <w:snapToGrid w:val="0"/>
          <w:color w:val="auto"/>
          <w:spacing w:val="-6"/>
          <w:kern w:val="21"/>
        </w:rPr>
        <w:fldChar w:fldCharType="begin"/>
      </w:r>
      <w:r>
        <w:rPr>
          <w:rFonts w:ascii="Times New Roman"/>
          <w:snapToGrid w:val="0"/>
          <w:color w:val="auto"/>
          <w:spacing w:val="-6"/>
          <w:kern w:val="21"/>
        </w:rPr>
        <w:instrText xml:space="preserve"> = 3 \* GB3 \* MERGEFORMAT </w:instrText>
      </w:r>
      <w:r>
        <w:rPr>
          <w:rFonts w:ascii="Times New Roman"/>
          <w:snapToGrid w:val="0"/>
          <w:color w:val="auto"/>
          <w:spacing w:val="-6"/>
          <w:kern w:val="21"/>
        </w:rPr>
        <w:fldChar w:fldCharType="separate"/>
      </w:r>
      <w:r>
        <w:rPr>
          <w:rFonts w:hint="eastAsia" w:ascii="Times New Roman"/>
          <w:color w:val="auto"/>
        </w:rPr>
        <w:t>③</w:t>
      </w:r>
      <w:r>
        <w:rPr>
          <w:rFonts w:ascii="Times New Roman"/>
          <w:snapToGrid w:val="0"/>
          <w:color w:val="auto"/>
          <w:spacing w:val="-6"/>
          <w:kern w:val="21"/>
        </w:rPr>
        <w:fldChar w:fldCharType="end"/>
      </w:r>
      <w:r>
        <w:rPr>
          <w:rFonts w:ascii="Times New Roman"/>
          <w:snapToGrid w:val="0"/>
          <w:color w:val="auto"/>
          <w:spacing w:val="-6"/>
          <w:kern w:val="21"/>
        </w:rPr>
        <w:t>+</w:t>
      </w:r>
      <w:r>
        <w:rPr>
          <w:rFonts w:ascii="Times New Roman"/>
          <w:snapToGrid w:val="0"/>
          <w:color w:val="auto"/>
          <w:spacing w:val="-6"/>
          <w:kern w:val="21"/>
        </w:rPr>
        <w:fldChar w:fldCharType="begin"/>
      </w:r>
      <w:r>
        <w:rPr>
          <w:rFonts w:ascii="Times New Roman"/>
          <w:snapToGrid w:val="0"/>
          <w:color w:val="auto"/>
          <w:spacing w:val="-6"/>
          <w:kern w:val="21"/>
        </w:rPr>
        <w:instrText xml:space="preserve"> = 4 \* GB3 \* MERGEFORMAT </w:instrText>
      </w:r>
      <w:r>
        <w:rPr>
          <w:rFonts w:ascii="Times New Roman"/>
          <w:snapToGrid w:val="0"/>
          <w:color w:val="auto"/>
          <w:spacing w:val="-6"/>
          <w:kern w:val="21"/>
        </w:rPr>
        <w:fldChar w:fldCharType="separate"/>
      </w:r>
      <w:r>
        <w:rPr>
          <w:rFonts w:hint="eastAsia" w:ascii="Times New Roman"/>
          <w:color w:val="auto"/>
        </w:rPr>
        <w:t>④</w:t>
      </w:r>
      <w:r>
        <w:rPr>
          <w:rFonts w:ascii="Times New Roman"/>
          <w:snapToGrid w:val="0"/>
          <w:color w:val="auto"/>
          <w:spacing w:val="-6"/>
          <w:kern w:val="21"/>
        </w:rPr>
        <w:fldChar w:fldCharType="end"/>
      </w:r>
      <w:r>
        <w:rPr>
          <w:rFonts w:ascii="Times New Roman"/>
          <w:snapToGrid w:val="0"/>
          <w:color w:val="auto"/>
          <w:spacing w:val="-6"/>
          <w:kern w:val="21"/>
        </w:rPr>
        <w:t>-</w:t>
      </w:r>
      <w:r>
        <w:rPr>
          <w:rFonts w:ascii="Times New Roman"/>
          <w:snapToGrid w:val="0"/>
          <w:color w:val="auto"/>
          <w:spacing w:val="-16"/>
          <w:kern w:val="21"/>
        </w:rPr>
        <w:fldChar w:fldCharType="begin"/>
      </w:r>
      <w:r>
        <w:rPr>
          <w:rFonts w:ascii="Times New Roman"/>
          <w:snapToGrid w:val="0"/>
          <w:color w:val="auto"/>
          <w:spacing w:val="-16"/>
          <w:kern w:val="21"/>
        </w:rPr>
        <w:instrText xml:space="preserve"> = 5 \* GB3 \* MERGEFORMAT </w:instrText>
      </w:r>
      <w:r>
        <w:rPr>
          <w:rFonts w:ascii="Times New Roman"/>
          <w:snapToGrid w:val="0"/>
          <w:color w:val="auto"/>
          <w:spacing w:val="-16"/>
          <w:kern w:val="21"/>
        </w:rPr>
        <w:fldChar w:fldCharType="separate"/>
      </w:r>
      <w:r>
        <w:rPr>
          <w:rFonts w:hint="eastAsia" w:ascii="Times New Roman"/>
          <w:color w:val="auto"/>
        </w:rPr>
        <w:t>⑤</w:t>
      </w:r>
      <w:r>
        <w:rPr>
          <w:rFonts w:ascii="Times New Roman"/>
          <w:snapToGrid w:val="0"/>
          <w:color w:val="auto"/>
          <w:spacing w:val="-16"/>
          <w:kern w:val="21"/>
        </w:rPr>
        <w:fldChar w:fldCharType="end"/>
      </w:r>
      <w:r>
        <w:rPr>
          <w:rFonts w:hint="eastAsia" w:ascii="Times New Roman"/>
          <w:snapToGrid w:val="0"/>
          <w:color w:val="auto"/>
          <w:spacing w:val="-16"/>
          <w:kern w:val="21"/>
        </w:rPr>
        <w:t>；</w:t>
      </w:r>
      <w:r>
        <w:rPr>
          <w:rFonts w:ascii="Times New Roman"/>
          <w:snapToGrid w:val="0"/>
          <w:color w:val="auto"/>
          <w:spacing w:val="-6"/>
          <w:kern w:val="21"/>
        </w:rPr>
        <w:fldChar w:fldCharType="begin"/>
      </w:r>
      <w:r>
        <w:rPr>
          <w:rFonts w:ascii="Times New Roman"/>
          <w:snapToGrid w:val="0"/>
          <w:color w:val="auto"/>
          <w:spacing w:val="-6"/>
          <w:kern w:val="21"/>
        </w:rPr>
        <w:instrText xml:space="preserve"> = 7 \* GB3 \* MERGEFORMAT </w:instrText>
      </w:r>
      <w:r>
        <w:rPr>
          <w:rFonts w:ascii="Times New Roman"/>
          <w:snapToGrid w:val="0"/>
          <w:color w:val="auto"/>
          <w:spacing w:val="-6"/>
          <w:kern w:val="21"/>
        </w:rPr>
        <w:fldChar w:fldCharType="separate"/>
      </w:r>
      <w:r>
        <w:rPr>
          <w:rFonts w:hint="eastAsia" w:ascii="Times New Roman"/>
          <w:color w:val="auto"/>
        </w:rPr>
        <w:t>⑦</w:t>
      </w:r>
      <w:r>
        <w:rPr>
          <w:rFonts w:ascii="Times New Roman"/>
          <w:snapToGrid w:val="0"/>
          <w:color w:val="auto"/>
          <w:spacing w:val="-6"/>
          <w:kern w:val="21"/>
        </w:rPr>
        <w:fldChar w:fldCharType="end"/>
      </w:r>
      <w:r>
        <w:rPr>
          <w:rFonts w:ascii="Times New Roman"/>
          <w:snapToGrid w:val="0"/>
          <w:color w:val="auto"/>
          <w:spacing w:val="-6"/>
          <w:kern w:val="21"/>
        </w:rPr>
        <w:t>=</w:t>
      </w:r>
      <w:r>
        <w:rPr>
          <w:rFonts w:ascii="Times New Roman"/>
          <w:snapToGrid w:val="0"/>
          <w:color w:val="auto"/>
          <w:spacing w:val="-16"/>
          <w:kern w:val="21"/>
        </w:rPr>
        <w:fldChar w:fldCharType="begin"/>
      </w:r>
      <w:r>
        <w:rPr>
          <w:rFonts w:ascii="Times New Roman"/>
          <w:snapToGrid w:val="0"/>
          <w:color w:val="auto"/>
          <w:spacing w:val="-16"/>
          <w:kern w:val="21"/>
        </w:rPr>
        <w:instrText xml:space="preserve"> = 6 \* GB3 \* MERGEFORMAT </w:instrText>
      </w:r>
      <w:r>
        <w:rPr>
          <w:rFonts w:ascii="Times New Roman"/>
          <w:snapToGrid w:val="0"/>
          <w:color w:val="auto"/>
          <w:spacing w:val="-16"/>
          <w:kern w:val="21"/>
        </w:rPr>
        <w:fldChar w:fldCharType="separate"/>
      </w:r>
      <w:r>
        <w:rPr>
          <w:rFonts w:hint="eastAsia" w:ascii="Times New Roman"/>
          <w:color w:val="auto"/>
        </w:rPr>
        <w:t>⑥</w:t>
      </w:r>
      <w:r>
        <w:rPr>
          <w:rFonts w:ascii="Times New Roman"/>
          <w:snapToGrid w:val="0"/>
          <w:color w:val="auto"/>
          <w:spacing w:val="-16"/>
          <w:kern w:val="21"/>
        </w:rPr>
        <w:fldChar w:fldCharType="end"/>
      </w:r>
      <w:r>
        <w:rPr>
          <w:rFonts w:ascii="Times New Roman"/>
          <w:snapToGrid w:val="0"/>
          <w:color w:val="auto"/>
          <w:spacing w:val="-16"/>
          <w:kern w:val="21"/>
        </w:rPr>
        <w:t>-</w:t>
      </w:r>
      <w:r>
        <w:rPr>
          <w:rFonts w:ascii="Times New Roman"/>
          <w:snapToGrid w:val="0"/>
          <w:color w:val="auto"/>
          <w:spacing w:val="-6"/>
          <w:kern w:val="21"/>
        </w:rPr>
        <w:fldChar w:fldCharType="begin"/>
      </w:r>
      <w:r>
        <w:rPr>
          <w:rFonts w:ascii="Times New Roman"/>
          <w:snapToGrid w:val="0"/>
          <w:color w:val="auto"/>
          <w:spacing w:val="-6"/>
          <w:kern w:val="21"/>
        </w:rPr>
        <w:instrText xml:space="preserve"> = 1 \* GB3 \* MERGEFORMAT </w:instrText>
      </w:r>
      <w:r>
        <w:rPr>
          <w:rFonts w:ascii="Times New Roman"/>
          <w:snapToGrid w:val="0"/>
          <w:color w:val="auto"/>
          <w:spacing w:val="-6"/>
          <w:kern w:val="21"/>
        </w:rPr>
        <w:fldChar w:fldCharType="separate"/>
      </w:r>
      <w:r>
        <w:rPr>
          <w:rFonts w:hint="eastAsia" w:ascii="Times New Roman"/>
          <w:color w:val="auto"/>
        </w:rPr>
        <w:t>①</w:t>
      </w:r>
      <w:r>
        <w:rPr>
          <w:rFonts w:ascii="Times New Roman"/>
          <w:snapToGrid w:val="0"/>
          <w:color w:val="auto"/>
          <w:spacing w:val="-6"/>
          <w:kern w:val="21"/>
        </w:rPr>
        <w:fldChar w:fldCharType="end"/>
      </w:r>
    </w:p>
    <w:p>
      <w:pPr>
        <w:rPr>
          <w:color w:val="auto"/>
        </w:rPr>
        <w:sectPr>
          <w:footerReference r:id="rId6" w:type="default"/>
          <w:pgSz w:w="16838" w:h="11906" w:orient="landscape"/>
          <w:pgMar w:top="1701" w:right="1531" w:bottom="1418" w:left="1531" w:header="851" w:footer="851" w:gutter="0"/>
          <w:pgBorders>
            <w:top w:val="none" w:sz="0" w:space="0"/>
            <w:left w:val="none" w:sz="0" w:space="0"/>
            <w:bottom w:val="none" w:sz="0" w:space="0"/>
            <w:right w:val="none" w:sz="0" w:space="0"/>
          </w:pgBorders>
          <w:cols w:space="720" w:num="1"/>
          <w:docGrid w:linePitch="312" w:charSpace="0"/>
        </w:sectPr>
      </w:pPr>
    </w:p>
    <w:p>
      <w:pPr>
        <w:adjustRightInd w:val="0"/>
        <w:snapToGrid w:val="0"/>
        <w:spacing w:line="640" w:lineRule="exact"/>
        <w:jc w:val="center"/>
        <w:rPr>
          <w:color w:val="auto"/>
          <w:sz w:val="24"/>
          <w:szCs w:val="24"/>
        </w:rPr>
      </w:pPr>
    </w:p>
    <w:sectPr>
      <w:footerReference r:id="rId7" w:type="default"/>
      <w:pgSz w:w="11906" w:h="16838"/>
      <w:pgMar w:top="1701" w:right="1531" w:bottom="1701" w:left="1531" w:header="851" w:footer="851" w:gutter="0"/>
      <w:pgBorders>
        <w:top w:val="none" w:sz="0" w:space="0"/>
        <w:left w:val="none" w:sz="0" w:space="0"/>
        <w:bottom w:val="none" w:sz="0" w:space="0"/>
        <w:right w:val="none" w:sz="0" w:space="0"/>
      </w:pgBorders>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9"/>
      </w:rPr>
    </w:pPr>
    <w:r>
      <w:fldChar w:fldCharType="begin"/>
    </w:r>
    <w:r>
      <w:rPr>
        <w:rStyle w:val="39"/>
      </w:rPr>
      <w:instrText xml:space="preserve">PAGE  </w:instrText>
    </w:r>
    <w:r>
      <w:fldChar w:fldCharType="end"/>
    </w:r>
  </w:p>
  <w:p>
    <w:pPr>
      <w:pStyle w:val="2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outside" w:y="1"/>
      <w:rPr>
        <w:rStyle w:val="39"/>
        <w:rFonts w:ascii="宋体"/>
        <w:sz w:val="28"/>
        <w:szCs w:val="28"/>
      </w:rPr>
    </w:pPr>
    <w:r>
      <w:rPr>
        <w:rStyle w:val="39"/>
        <w:rFonts w:ascii="宋体" w:hAnsi="宋体" w:cs="宋体"/>
        <w:sz w:val="28"/>
        <w:szCs w:val="28"/>
      </w:rPr>
      <w:t>—</w:t>
    </w:r>
    <w:r>
      <w:rPr>
        <w:rStyle w:val="39"/>
        <w:rFonts w:ascii="宋体" w:hAnsi="宋体" w:cs="宋体"/>
        <w:sz w:val="26"/>
        <w:szCs w:val="26"/>
      </w:rPr>
      <w:fldChar w:fldCharType="begin"/>
    </w:r>
    <w:r>
      <w:rPr>
        <w:rStyle w:val="39"/>
        <w:rFonts w:ascii="宋体" w:hAnsi="宋体" w:cs="宋体"/>
        <w:sz w:val="26"/>
        <w:szCs w:val="26"/>
      </w:rPr>
      <w:instrText xml:space="preserve">PAGE  </w:instrText>
    </w:r>
    <w:r>
      <w:rPr>
        <w:rStyle w:val="39"/>
        <w:rFonts w:ascii="宋体" w:hAnsi="宋体" w:cs="宋体"/>
        <w:sz w:val="26"/>
        <w:szCs w:val="26"/>
      </w:rPr>
      <w:fldChar w:fldCharType="separate"/>
    </w:r>
    <w:r>
      <w:rPr>
        <w:rStyle w:val="39"/>
        <w:rFonts w:ascii="宋体" w:hAnsi="宋体" w:cs="宋体"/>
        <w:sz w:val="26"/>
        <w:szCs w:val="26"/>
      </w:rPr>
      <w:t>1</w:t>
    </w:r>
    <w:r>
      <w:rPr>
        <w:rStyle w:val="39"/>
        <w:rFonts w:ascii="宋体" w:hAnsi="宋体" w:cs="宋体"/>
        <w:sz w:val="26"/>
        <w:szCs w:val="26"/>
      </w:rPr>
      <w:fldChar w:fldCharType="end"/>
    </w:r>
    <w:r>
      <w:rPr>
        <w:rStyle w:val="39"/>
        <w:rFonts w:ascii="宋体" w:hAnsi="宋体" w:cs="宋体"/>
        <w:sz w:val="28"/>
        <w:szCs w:val="28"/>
      </w:rPr>
      <w:t>—</w:t>
    </w:r>
  </w:p>
  <w:p>
    <w:pPr>
      <w:pStyle w:val="21"/>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9"/>
        <w:rFonts w:ascii="宋体"/>
        <w:sz w:val="28"/>
        <w:szCs w:val="28"/>
      </w:rPr>
    </w:pPr>
    <w:r>
      <w:rPr>
        <w:rStyle w:val="39"/>
        <w:rFonts w:ascii="宋体" w:hAnsi="宋体" w:cs="宋体"/>
        <w:sz w:val="28"/>
        <w:szCs w:val="28"/>
      </w:rPr>
      <w:t>—</w:t>
    </w:r>
    <w:r>
      <w:rPr>
        <w:rStyle w:val="39"/>
        <w:rFonts w:ascii="宋体" w:hAnsi="宋体" w:cs="宋体"/>
        <w:sz w:val="26"/>
        <w:szCs w:val="26"/>
      </w:rPr>
      <w:fldChar w:fldCharType="begin"/>
    </w:r>
    <w:r>
      <w:rPr>
        <w:rStyle w:val="39"/>
        <w:rFonts w:ascii="宋体" w:hAnsi="宋体" w:cs="宋体"/>
        <w:sz w:val="26"/>
        <w:szCs w:val="26"/>
      </w:rPr>
      <w:instrText xml:space="preserve">PAGE  </w:instrText>
    </w:r>
    <w:r>
      <w:rPr>
        <w:rStyle w:val="39"/>
        <w:rFonts w:ascii="宋体" w:hAnsi="宋体" w:cs="宋体"/>
        <w:sz w:val="26"/>
        <w:szCs w:val="26"/>
      </w:rPr>
      <w:fldChar w:fldCharType="separate"/>
    </w:r>
    <w:r>
      <w:rPr>
        <w:rStyle w:val="39"/>
        <w:rFonts w:ascii="宋体" w:hAnsi="宋体" w:cs="宋体"/>
        <w:sz w:val="26"/>
        <w:szCs w:val="26"/>
      </w:rPr>
      <w:t>50</w:t>
    </w:r>
    <w:r>
      <w:rPr>
        <w:rStyle w:val="39"/>
        <w:rFonts w:ascii="宋体" w:hAnsi="宋体" w:cs="宋体"/>
        <w:sz w:val="26"/>
        <w:szCs w:val="26"/>
      </w:rPr>
      <w:fldChar w:fldCharType="end"/>
    </w:r>
    <w:r>
      <w:rPr>
        <w:rStyle w:val="39"/>
        <w:rFonts w:ascii="宋体" w:hAnsi="宋体" w:cs="宋体"/>
        <w:sz w:val="28"/>
        <w:szCs w:val="28"/>
      </w:rPr>
      <w:t>—</w:t>
    </w:r>
  </w:p>
  <w:p>
    <w:pPr>
      <w:pStyle w:val="21"/>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outside" w:y="1"/>
      <w:rPr>
        <w:rStyle w:val="39"/>
        <w:rFonts w:ascii="宋体"/>
        <w:sz w:val="28"/>
        <w:szCs w:val="28"/>
      </w:rPr>
    </w:pPr>
    <w:r>
      <w:rPr>
        <w:rStyle w:val="39"/>
        <w:rFonts w:ascii="宋体" w:hAnsi="宋体" w:cs="宋体"/>
        <w:sz w:val="28"/>
        <w:szCs w:val="28"/>
      </w:rPr>
      <w:t>—</w:t>
    </w:r>
    <w:r>
      <w:rPr>
        <w:rStyle w:val="39"/>
        <w:rFonts w:ascii="宋体" w:hAnsi="宋体" w:cs="宋体"/>
        <w:sz w:val="26"/>
        <w:szCs w:val="26"/>
      </w:rPr>
      <w:fldChar w:fldCharType="begin"/>
    </w:r>
    <w:r>
      <w:rPr>
        <w:rStyle w:val="39"/>
        <w:rFonts w:ascii="宋体" w:hAnsi="宋体" w:cs="宋体"/>
        <w:sz w:val="26"/>
        <w:szCs w:val="26"/>
      </w:rPr>
      <w:instrText xml:space="preserve">PAGE  </w:instrText>
    </w:r>
    <w:r>
      <w:rPr>
        <w:rStyle w:val="39"/>
        <w:rFonts w:ascii="宋体" w:hAnsi="宋体" w:cs="宋体"/>
        <w:sz w:val="26"/>
        <w:szCs w:val="26"/>
      </w:rPr>
      <w:fldChar w:fldCharType="separate"/>
    </w:r>
    <w:r>
      <w:rPr>
        <w:rStyle w:val="39"/>
        <w:rFonts w:ascii="宋体" w:hAnsi="宋体" w:cs="宋体"/>
        <w:sz w:val="26"/>
        <w:szCs w:val="26"/>
      </w:rPr>
      <w:t>1</w:t>
    </w:r>
    <w:r>
      <w:rPr>
        <w:rStyle w:val="39"/>
        <w:rFonts w:ascii="宋体" w:hAnsi="宋体" w:cs="宋体"/>
        <w:sz w:val="26"/>
        <w:szCs w:val="26"/>
      </w:rPr>
      <w:fldChar w:fldCharType="end"/>
    </w:r>
    <w:r>
      <w:rPr>
        <w:rStyle w:val="39"/>
        <w:rFonts w:ascii="宋体" w:hAnsi="宋体" w:cs="宋体"/>
        <w:sz w:val="28"/>
        <w:szCs w:val="28"/>
      </w:rPr>
      <w:t>—</w:t>
    </w:r>
  </w:p>
  <w:p>
    <w:pPr>
      <w:pStyle w:val="21"/>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D4E5F"/>
    <w:multiLevelType w:val="multilevel"/>
    <w:tmpl w:val="185D4E5F"/>
    <w:lvl w:ilvl="0" w:tentative="0">
      <w:start w:val="1"/>
      <w:numFmt w:val="decimal"/>
      <w:pStyle w:val="138"/>
      <w:lvlText w:val="表%1."/>
      <w:lvlJc w:val="left"/>
      <w:pPr>
        <w:ind w:left="-1470" w:hanging="420"/>
      </w:pPr>
    </w:lvl>
    <w:lvl w:ilvl="1" w:tentative="0">
      <w:start w:val="1"/>
      <w:numFmt w:val="lowerLetter"/>
      <w:lvlText w:val="%2)"/>
      <w:lvlJc w:val="left"/>
      <w:pPr>
        <w:ind w:left="-14910" w:hanging="420"/>
      </w:pPr>
    </w:lvl>
    <w:lvl w:ilvl="2" w:tentative="0">
      <w:start w:val="1"/>
      <w:numFmt w:val="lowerRoman"/>
      <w:lvlText w:val="%3."/>
      <w:lvlJc w:val="right"/>
      <w:pPr>
        <w:ind w:left="-14490" w:hanging="420"/>
      </w:pPr>
    </w:lvl>
    <w:lvl w:ilvl="3" w:tentative="0">
      <w:start w:val="1"/>
      <w:numFmt w:val="decimal"/>
      <w:lvlText w:val="%4."/>
      <w:lvlJc w:val="left"/>
      <w:pPr>
        <w:ind w:left="-14070" w:hanging="420"/>
      </w:pPr>
    </w:lvl>
    <w:lvl w:ilvl="4" w:tentative="0">
      <w:start w:val="1"/>
      <w:numFmt w:val="lowerLetter"/>
      <w:lvlText w:val="%5)"/>
      <w:lvlJc w:val="left"/>
      <w:pPr>
        <w:ind w:left="-13650" w:hanging="420"/>
      </w:pPr>
    </w:lvl>
    <w:lvl w:ilvl="5" w:tentative="0">
      <w:start w:val="1"/>
      <w:numFmt w:val="lowerRoman"/>
      <w:lvlText w:val="%6."/>
      <w:lvlJc w:val="right"/>
      <w:pPr>
        <w:ind w:left="-13230" w:hanging="420"/>
      </w:pPr>
    </w:lvl>
    <w:lvl w:ilvl="6" w:tentative="0">
      <w:start w:val="1"/>
      <w:numFmt w:val="decimal"/>
      <w:lvlText w:val="%7."/>
      <w:lvlJc w:val="left"/>
      <w:pPr>
        <w:ind w:left="-12810" w:hanging="420"/>
      </w:pPr>
    </w:lvl>
    <w:lvl w:ilvl="7" w:tentative="0">
      <w:start w:val="1"/>
      <w:numFmt w:val="lowerLetter"/>
      <w:lvlText w:val="%8)"/>
      <w:lvlJc w:val="left"/>
      <w:pPr>
        <w:ind w:left="-12390" w:hanging="420"/>
      </w:pPr>
    </w:lvl>
    <w:lvl w:ilvl="8" w:tentative="0">
      <w:start w:val="1"/>
      <w:numFmt w:val="lowerRoman"/>
      <w:lvlText w:val="%9."/>
      <w:lvlJc w:val="right"/>
      <w:pPr>
        <w:ind w:left="-11970" w:hanging="420"/>
      </w:pPr>
    </w:lvl>
  </w:abstractNum>
  <w:abstractNum w:abstractNumId="1">
    <w:nsid w:val="709711F9"/>
    <w:multiLevelType w:val="multilevel"/>
    <w:tmpl w:val="709711F9"/>
    <w:lvl w:ilvl="0" w:tentative="0">
      <w:start w:val="1"/>
      <w:numFmt w:val="chineseCountingThousand"/>
      <w:suff w:val="space"/>
      <w:lvlText w:val="第%1章"/>
      <w:lvlJc w:val="left"/>
      <w:rPr>
        <w:rFonts w:hint="default" w:ascii="Times New Roman" w:hAnsi="Times New Roman" w:eastAsia="黑体"/>
        <w:b w:val="0"/>
        <w:bCs w:val="0"/>
        <w:i w:val="0"/>
        <w:iCs w:val="0"/>
        <w:sz w:val="32"/>
        <w:szCs w:val="32"/>
      </w:rPr>
    </w:lvl>
    <w:lvl w:ilvl="1" w:tentative="0">
      <w:start w:val="1"/>
      <w:numFmt w:val="chineseCountingThousand"/>
      <w:suff w:val="space"/>
      <w:lvlText w:val="第%2节"/>
      <w:lvlJc w:val="left"/>
      <w:rPr>
        <w:rFonts w:hint="default" w:ascii="Times New Roman" w:hAnsi="Times New Roman" w:eastAsia="宋体"/>
        <w:b/>
        <w:bCs/>
        <w:i w:val="0"/>
        <w:iCs w:val="0"/>
        <w:caps w:val="0"/>
        <w:smallCaps w:val="0"/>
        <w:strike w:val="0"/>
        <w:dstrike w:val="0"/>
        <w:vanish w:val="0"/>
        <w:spacing w:val="0"/>
        <w:kern w:val="0"/>
        <w:position w:val="0"/>
        <w:sz w:val="28"/>
        <w:szCs w:val="28"/>
        <w:u w:val="none"/>
        <w:vertAlign w:val="baseline"/>
      </w:rPr>
    </w:lvl>
    <w:lvl w:ilvl="2" w:tentative="0">
      <w:start w:val="1"/>
      <w:numFmt w:val="chineseCountingThousand"/>
      <w:pStyle w:val="4"/>
      <w:suff w:val="space"/>
      <w:lvlText w:val="%3、"/>
      <w:lvlJc w:val="left"/>
      <w:rPr>
        <w:rFonts w:hint="default" w:ascii="Times New Roman" w:hAnsi="Times New Roman" w:eastAsia="宋体"/>
        <w:b/>
        <w:bCs/>
        <w:i w:val="0"/>
        <w:iCs w:val="0"/>
        <w:caps w:val="0"/>
        <w:smallCaps w:val="0"/>
        <w:strike w:val="0"/>
        <w:dstrike w:val="0"/>
        <w:vanish w:val="0"/>
        <w:spacing w:val="0"/>
        <w:kern w:val="0"/>
        <w:position w:val="0"/>
        <w:sz w:val="24"/>
        <w:szCs w:val="24"/>
        <w:u w:val="none"/>
        <w:vertAlign w:val="baseline"/>
      </w:rPr>
    </w:lvl>
    <w:lvl w:ilvl="3" w:tentative="0">
      <w:start w:val="1"/>
      <w:numFmt w:val="chineseCountingThousand"/>
      <w:suff w:val="space"/>
      <w:lvlText w:val="%4、"/>
      <w:lvlJc w:val="left"/>
      <w:rPr>
        <w:rFonts w:hint="eastAsia"/>
      </w:rPr>
    </w:lvl>
    <w:lvl w:ilvl="4" w:tentative="0">
      <w:start w:val="1"/>
      <w:numFmt w:val="lowerLetter"/>
      <w:lvlText w:val="(%5)"/>
      <w:lvlJc w:val="left"/>
      <w:rPr>
        <w:rFonts w:hint="eastAsia"/>
      </w:rPr>
    </w:lvl>
    <w:lvl w:ilvl="5" w:tentative="0">
      <w:start w:val="1"/>
      <w:numFmt w:val="lowerRoman"/>
      <w:lvlText w:val="(%6)"/>
      <w:lvlJc w:val="left"/>
      <w:rPr>
        <w:rFonts w:hint="eastAsia"/>
      </w:rPr>
    </w:lvl>
    <w:lvl w:ilvl="6" w:tentative="0">
      <w:start w:val="1"/>
      <w:numFmt w:val="decimal"/>
      <w:lvlText w:val="%7."/>
      <w:lvlJc w:val="left"/>
      <w:rPr>
        <w:rFonts w:hint="eastAsia"/>
      </w:rPr>
    </w:lvl>
    <w:lvl w:ilvl="7" w:tentative="0">
      <w:start w:val="1"/>
      <w:numFmt w:val="lowerLetter"/>
      <w:lvlText w:val="%8."/>
      <w:lvlJc w:val="left"/>
      <w:rPr>
        <w:rFonts w:hint="eastAsia"/>
      </w:rPr>
    </w:lvl>
    <w:lvl w:ilvl="8" w:tentative="0">
      <w:start w:val="1"/>
      <w:numFmt w:val="decimal"/>
      <w:pStyle w:val="92"/>
      <w:isLgl/>
      <w:suff w:val="space"/>
      <w:lvlText w:val="表 %1.%9"/>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NotTrackMoves/>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47"/>
    <w:rsid w:val="00000D95"/>
    <w:rsid w:val="000030C4"/>
    <w:rsid w:val="00003151"/>
    <w:rsid w:val="00003153"/>
    <w:rsid w:val="000040FD"/>
    <w:rsid w:val="00004D77"/>
    <w:rsid w:val="000060B3"/>
    <w:rsid w:val="00006512"/>
    <w:rsid w:val="00006A1D"/>
    <w:rsid w:val="00007CD0"/>
    <w:rsid w:val="00010183"/>
    <w:rsid w:val="00010696"/>
    <w:rsid w:val="00010941"/>
    <w:rsid w:val="00010E3E"/>
    <w:rsid w:val="000149F7"/>
    <w:rsid w:val="00015E9F"/>
    <w:rsid w:val="00016025"/>
    <w:rsid w:val="00020433"/>
    <w:rsid w:val="0002060A"/>
    <w:rsid w:val="00020910"/>
    <w:rsid w:val="0002149B"/>
    <w:rsid w:val="000233D7"/>
    <w:rsid w:val="00023734"/>
    <w:rsid w:val="00023B5C"/>
    <w:rsid w:val="000242F8"/>
    <w:rsid w:val="00024360"/>
    <w:rsid w:val="00024E32"/>
    <w:rsid w:val="000256B9"/>
    <w:rsid w:val="00025ACD"/>
    <w:rsid w:val="00030A59"/>
    <w:rsid w:val="0003472B"/>
    <w:rsid w:val="00034A84"/>
    <w:rsid w:val="00036C73"/>
    <w:rsid w:val="00037012"/>
    <w:rsid w:val="000400F5"/>
    <w:rsid w:val="000413F2"/>
    <w:rsid w:val="0004364B"/>
    <w:rsid w:val="00043B14"/>
    <w:rsid w:val="00043E3B"/>
    <w:rsid w:val="00044BC7"/>
    <w:rsid w:val="00045B42"/>
    <w:rsid w:val="0004753A"/>
    <w:rsid w:val="00047755"/>
    <w:rsid w:val="00053050"/>
    <w:rsid w:val="00053362"/>
    <w:rsid w:val="000538FD"/>
    <w:rsid w:val="00053B2E"/>
    <w:rsid w:val="00054262"/>
    <w:rsid w:val="00054C25"/>
    <w:rsid w:val="000577D5"/>
    <w:rsid w:val="000611BF"/>
    <w:rsid w:val="00061B1F"/>
    <w:rsid w:val="00062CF5"/>
    <w:rsid w:val="000638C1"/>
    <w:rsid w:val="00063BCB"/>
    <w:rsid w:val="00063C7F"/>
    <w:rsid w:val="00063C9F"/>
    <w:rsid w:val="00066BC7"/>
    <w:rsid w:val="00070A49"/>
    <w:rsid w:val="0007153E"/>
    <w:rsid w:val="00072B34"/>
    <w:rsid w:val="0007334D"/>
    <w:rsid w:val="000733C4"/>
    <w:rsid w:val="000737FF"/>
    <w:rsid w:val="0007472D"/>
    <w:rsid w:val="00074783"/>
    <w:rsid w:val="0007565D"/>
    <w:rsid w:val="0007643D"/>
    <w:rsid w:val="000767E8"/>
    <w:rsid w:val="00077127"/>
    <w:rsid w:val="0008047D"/>
    <w:rsid w:val="0008070B"/>
    <w:rsid w:val="000809FF"/>
    <w:rsid w:val="000810AC"/>
    <w:rsid w:val="00081A02"/>
    <w:rsid w:val="00082231"/>
    <w:rsid w:val="00082273"/>
    <w:rsid w:val="000822ED"/>
    <w:rsid w:val="0008456B"/>
    <w:rsid w:val="00085376"/>
    <w:rsid w:val="00086CAB"/>
    <w:rsid w:val="00090ECE"/>
    <w:rsid w:val="00090F15"/>
    <w:rsid w:val="00091322"/>
    <w:rsid w:val="00091933"/>
    <w:rsid w:val="00091C11"/>
    <w:rsid w:val="00092D38"/>
    <w:rsid w:val="0009377B"/>
    <w:rsid w:val="000955DC"/>
    <w:rsid w:val="000959A8"/>
    <w:rsid w:val="00095E6C"/>
    <w:rsid w:val="000A0B2A"/>
    <w:rsid w:val="000A1F68"/>
    <w:rsid w:val="000A20C9"/>
    <w:rsid w:val="000A460D"/>
    <w:rsid w:val="000A4702"/>
    <w:rsid w:val="000B058F"/>
    <w:rsid w:val="000B0D0C"/>
    <w:rsid w:val="000B2CB2"/>
    <w:rsid w:val="000B2D8A"/>
    <w:rsid w:val="000B31BD"/>
    <w:rsid w:val="000B43A0"/>
    <w:rsid w:val="000B4467"/>
    <w:rsid w:val="000B4C93"/>
    <w:rsid w:val="000B4DB9"/>
    <w:rsid w:val="000B68F7"/>
    <w:rsid w:val="000B7CD9"/>
    <w:rsid w:val="000B7DFE"/>
    <w:rsid w:val="000C0379"/>
    <w:rsid w:val="000C07BB"/>
    <w:rsid w:val="000C09AC"/>
    <w:rsid w:val="000C1CF6"/>
    <w:rsid w:val="000C495D"/>
    <w:rsid w:val="000C5AB0"/>
    <w:rsid w:val="000C767F"/>
    <w:rsid w:val="000D02E6"/>
    <w:rsid w:val="000D1D72"/>
    <w:rsid w:val="000D20BA"/>
    <w:rsid w:val="000D30C3"/>
    <w:rsid w:val="000D32D7"/>
    <w:rsid w:val="000D33C6"/>
    <w:rsid w:val="000D365F"/>
    <w:rsid w:val="000D3A12"/>
    <w:rsid w:val="000D3B00"/>
    <w:rsid w:val="000D51DA"/>
    <w:rsid w:val="000D5A44"/>
    <w:rsid w:val="000D62E6"/>
    <w:rsid w:val="000D7358"/>
    <w:rsid w:val="000D7B86"/>
    <w:rsid w:val="000E008D"/>
    <w:rsid w:val="000E0C8D"/>
    <w:rsid w:val="000E172B"/>
    <w:rsid w:val="000E18B0"/>
    <w:rsid w:val="000E1A57"/>
    <w:rsid w:val="000E37B0"/>
    <w:rsid w:val="000E3ED2"/>
    <w:rsid w:val="000E642D"/>
    <w:rsid w:val="000E6636"/>
    <w:rsid w:val="000E6DA4"/>
    <w:rsid w:val="000E71C4"/>
    <w:rsid w:val="000F0106"/>
    <w:rsid w:val="000F3408"/>
    <w:rsid w:val="000F3CD8"/>
    <w:rsid w:val="000F3E37"/>
    <w:rsid w:val="000F4C03"/>
    <w:rsid w:val="000F575D"/>
    <w:rsid w:val="000F71B3"/>
    <w:rsid w:val="000F74CD"/>
    <w:rsid w:val="000F7671"/>
    <w:rsid w:val="001000DB"/>
    <w:rsid w:val="0010028F"/>
    <w:rsid w:val="001002B7"/>
    <w:rsid w:val="00100C70"/>
    <w:rsid w:val="00101B34"/>
    <w:rsid w:val="001056FA"/>
    <w:rsid w:val="00105D3C"/>
    <w:rsid w:val="001073E1"/>
    <w:rsid w:val="001078DF"/>
    <w:rsid w:val="00110B43"/>
    <w:rsid w:val="00111FB1"/>
    <w:rsid w:val="0011523A"/>
    <w:rsid w:val="001166FB"/>
    <w:rsid w:val="00116D95"/>
    <w:rsid w:val="00120459"/>
    <w:rsid w:val="0012128C"/>
    <w:rsid w:val="001217CA"/>
    <w:rsid w:val="00121B99"/>
    <w:rsid w:val="00122271"/>
    <w:rsid w:val="0012287A"/>
    <w:rsid w:val="00124AD8"/>
    <w:rsid w:val="001258BD"/>
    <w:rsid w:val="00125916"/>
    <w:rsid w:val="00125FBB"/>
    <w:rsid w:val="001310D1"/>
    <w:rsid w:val="001319D6"/>
    <w:rsid w:val="00131F42"/>
    <w:rsid w:val="00132529"/>
    <w:rsid w:val="0013270C"/>
    <w:rsid w:val="00132B68"/>
    <w:rsid w:val="001331C9"/>
    <w:rsid w:val="00133635"/>
    <w:rsid w:val="00133679"/>
    <w:rsid w:val="00134D05"/>
    <w:rsid w:val="00134F22"/>
    <w:rsid w:val="001357F1"/>
    <w:rsid w:val="0013687F"/>
    <w:rsid w:val="00137487"/>
    <w:rsid w:val="0013751F"/>
    <w:rsid w:val="0014074B"/>
    <w:rsid w:val="00140D9A"/>
    <w:rsid w:val="00140FA8"/>
    <w:rsid w:val="0014275B"/>
    <w:rsid w:val="00142D43"/>
    <w:rsid w:val="00142FEB"/>
    <w:rsid w:val="0014306A"/>
    <w:rsid w:val="00143619"/>
    <w:rsid w:val="001439E3"/>
    <w:rsid w:val="00143A2D"/>
    <w:rsid w:val="00143C36"/>
    <w:rsid w:val="00144990"/>
    <w:rsid w:val="00145A41"/>
    <w:rsid w:val="001465A0"/>
    <w:rsid w:val="001469C8"/>
    <w:rsid w:val="00146C1A"/>
    <w:rsid w:val="00146CC1"/>
    <w:rsid w:val="0015155E"/>
    <w:rsid w:val="00151675"/>
    <w:rsid w:val="00154255"/>
    <w:rsid w:val="00154F60"/>
    <w:rsid w:val="001551B1"/>
    <w:rsid w:val="00155FB7"/>
    <w:rsid w:val="001563CE"/>
    <w:rsid w:val="00156D38"/>
    <w:rsid w:val="00157435"/>
    <w:rsid w:val="00157D86"/>
    <w:rsid w:val="001613BB"/>
    <w:rsid w:val="00162DFB"/>
    <w:rsid w:val="001642CC"/>
    <w:rsid w:val="0016483A"/>
    <w:rsid w:val="00164F4F"/>
    <w:rsid w:val="00165D7B"/>
    <w:rsid w:val="001664A0"/>
    <w:rsid w:val="00167718"/>
    <w:rsid w:val="001701A3"/>
    <w:rsid w:val="0017504D"/>
    <w:rsid w:val="001762C2"/>
    <w:rsid w:val="0017671A"/>
    <w:rsid w:val="00176F22"/>
    <w:rsid w:val="0017732B"/>
    <w:rsid w:val="00177422"/>
    <w:rsid w:val="00177AE8"/>
    <w:rsid w:val="00177DB7"/>
    <w:rsid w:val="001808E9"/>
    <w:rsid w:val="00180B34"/>
    <w:rsid w:val="00180CF3"/>
    <w:rsid w:val="00182062"/>
    <w:rsid w:val="001822B4"/>
    <w:rsid w:val="001842DB"/>
    <w:rsid w:val="00184327"/>
    <w:rsid w:val="00184590"/>
    <w:rsid w:val="0018519F"/>
    <w:rsid w:val="0018575E"/>
    <w:rsid w:val="001870D1"/>
    <w:rsid w:val="0018781E"/>
    <w:rsid w:val="00187E8B"/>
    <w:rsid w:val="001901CB"/>
    <w:rsid w:val="0019094A"/>
    <w:rsid w:val="00190C4D"/>
    <w:rsid w:val="00191C0E"/>
    <w:rsid w:val="0019262D"/>
    <w:rsid w:val="00192C3A"/>
    <w:rsid w:val="00194142"/>
    <w:rsid w:val="001964E7"/>
    <w:rsid w:val="001A1B35"/>
    <w:rsid w:val="001A3011"/>
    <w:rsid w:val="001A341D"/>
    <w:rsid w:val="001A44D8"/>
    <w:rsid w:val="001A48A2"/>
    <w:rsid w:val="001A49FB"/>
    <w:rsid w:val="001A5D09"/>
    <w:rsid w:val="001A6257"/>
    <w:rsid w:val="001A6F61"/>
    <w:rsid w:val="001B0A44"/>
    <w:rsid w:val="001B0F66"/>
    <w:rsid w:val="001B2582"/>
    <w:rsid w:val="001B32A4"/>
    <w:rsid w:val="001B337B"/>
    <w:rsid w:val="001B40C8"/>
    <w:rsid w:val="001B6E28"/>
    <w:rsid w:val="001B72B8"/>
    <w:rsid w:val="001C06CC"/>
    <w:rsid w:val="001C0E47"/>
    <w:rsid w:val="001C149C"/>
    <w:rsid w:val="001C3374"/>
    <w:rsid w:val="001C4109"/>
    <w:rsid w:val="001C4D96"/>
    <w:rsid w:val="001C69B3"/>
    <w:rsid w:val="001C79B9"/>
    <w:rsid w:val="001C7D82"/>
    <w:rsid w:val="001D072C"/>
    <w:rsid w:val="001D0BF6"/>
    <w:rsid w:val="001D16FA"/>
    <w:rsid w:val="001D32CC"/>
    <w:rsid w:val="001D5595"/>
    <w:rsid w:val="001D669F"/>
    <w:rsid w:val="001D7874"/>
    <w:rsid w:val="001D7F22"/>
    <w:rsid w:val="001E0953"/>
    <w:rsid w:val="001E10B6"/>
    <w:rsid w:val="001E32A4"/>
    <w:rsid w:val="001E38A7"/>
    <w:rsid w:val="001E715A"/>
    <w:rsid w:val="001F035B"/>
    <w:rsid w:val="001F0F17"/>
    <w:rsid w:val="001F1088"/>
    <w:rsid w:val="001F22A1"/>
    <w:rsid w:val="001F3347"/>
    <w:rsid w:val="001F4666"/>
    <w:rsid w:val="001F5D0D"/>
    <w:rsid w:val="001F653D"/>
    <w:rsid w:val="001F69E4"/>
    <w:rsid w:val="001F73EB"/>
    <w:rsid w:val="00202358"/>
    <w:rsid w:val="00202E19"/>
    <w:rsid w:val="00203E4B"/>
    <w:rsid w:val="00204820"/>
    <w:rsid w:val="002064EC"/>
    <w:rsid w:val="00206E16"/>
    <w:rsid w:val="00211D22"/>
    <w:rsid w:val="002125B4"/>
    <w:rsid w:val="002155B8"/>
    <w:rsid w:val="0021596F"/>
    <w:rsid w:val="0022158F"/>
    <w:rsid w:val="002218CB"/>
    <w:rsid w:val="002218E6"/>
    <w:rsid w:val="00222232"/>
    <w:rsid w:val="00222758"/>
    <w:rsid w:val="00224839"/>
    <w:rsid w:val="002249B2"/>
    <w:rsid w:val="00225851"/>
    <w:rsid w:val="00225B04"/>
    <w:rsid w:val="00226574"/>
    <w:rsid w:val="002278EC"/>
    <w:rsid w:val="00230EB0"/>
    <w:rsid w:val="002318EF"/>
    <w:rsid w:val="00231AE2"/>
    <w:rsid w:val="00231E7A"/>
    <w:rsid w:val="0023280E"/>
    <w:rsid w:val="0023285E"/>
    <w:rsid w:val="00233678"/>
    <w:rsid w:val="0023471C"/>
    <w:rsid w:val="00234B74"/>
    <w:rsid w:val="00236734"/>
    <w:rsid w:val="00236A51"/>
    <w:rsid w:val="00237260"/>
    <w:rsid w:val="0023763F"/>
    <w:rsid w:val="002377D1"/>
    <w:rsid w:val="00237839"/>
    <w:rsid w:val="00237ED4"/>
    <w:rsid w:val="00240532"/>
    <w:rsid w:val="00240A0C"/>
    <w:rsid w:val="002423A9"/>
    <w:rsid w:val="00242CB7"/>
    <w:rsid w:val="00243241"/>
    <w:rsid w:val="00243DCC"/>
    <w:rsid w:val="00244AF3"/>
    <w:rsid w:val="00244FED"/>
    <w:rsid w:val="002455B1"/>
    <w:rsid w:val="00246459"/>
    <w:rsid w:val="0024759E"/>
    <w:rsid w:val="002475C3"/>
    <w:rsid w:val="00247CB6"/>
    <w:rsid w:val="00247D97"/>
    <w:rsid w:val="002506BC"/>
    <w:rsid w:val="00251377"/>
    <w:rsid w:val="00254051"/>
    <w:rsid w:val="00254345"/>
    <w:rsid w:val="002578B6"/>
    <w:rsid w:val="00257EDE"/>
    <w:rsid w:val="00261504"/>
    <w:rsid w:val="00264557"/>
    <w:rsid w:val="00264F47"/>
    <w:rsid w:val="002656EE"/>
    <w:rsid w:val="002668ED"/>
    <w:rsid w:val="00267E5E"/>
    <w:rsid w:val="002704B9"/>
    <w:rsid w:val="002720A3"/>
    <w:rsid w:val="00272879"/>
    <w:rsid w:val="00273209"/>
    <w:rsid w:val="00276CCD"/>
    <w:rsid w:val="0027720F"/>
    <w:rsid w:val="00280350"/>
    <w:rsid w:val="002805AB"/>
    <w:rsid w:val="00281BC8"/>
    <w:rsid w:val="00281CE4"/>
    <w:rsid w:val="00282AEC"/>
    <w:rsid w:val="00283312"/>
    <w:rsid w:val="00283B86"/>
    <w:rsid w:val="00284204"/>
    <w:rsid w:val="0028442A"/>
    <w:rsid w:val="002847B0"/>
    <w:rsid w:val="0028736B"/>
    <w:rsid w:val="0028797F"/>
    <w:rsid w:val="00290287"/>
    <w:rsid w:val="002902C8"/>
    <w:rsid w:val="00290D35"/>
    <w:rsid w:val="00291773"/>
    <w:rsid w:val="00293271"/>
    <w:rsid w:val="002942FB"/>
    <w:rsid w:val="002A0773"/>
    <w:rsid w:val="002A08F7"/>
    <w:rsid w:val="002A0A5D"/>
    <w:rsid w:val="002A168C"/>
    <w:rsid w:val="002A35A3"/>
    <w:rsid w:val="002A3DC7"/>
    <w:rsid w:val="002A3EC3"/>
    <w:rsid w:val="002A5933"/>
    <w:rsid w:val="002A5E76"/>
    <w:rsid w:val="002A6DAF"/>
    <w:rsid w:val="002A6FD8"/>
    <w:rsid w:val="002A7041"/>
    <w:rsid w:val="002B09EE"/>
    <w:rsid w:val="002B0C21"/>
    <w:rsid w:val="002B1734"/>
    <w:rsid w:val="002B1E65"/>
    <w:rsid w:val="002B275F"/>
    <w:rsid w:val="002B392A"/>
    <w:rsid w:val="002B49E2"/>
    <w:rsid w:val="002B6853"/>
    <w:rsid w:val="002B75FF"/>
    <w:rsid w:val="002B7B00"/>
    <w:rsid w:val="002B7C44"/>
    <w:rsid w:val="002C2B17"/>
    <w:rsid w:val="002C3E38"/>
    <w:rsid w:val="002C408B"/>
    <w:rsid w:val="002C4373"/>
    <w:rsid w:val="002C462D"/>
    <w:rsid w:val="002C7729"/>
    <w:rsid w:val="002D0376"/>
    <w:rsid w:val="002D069E"/>
    <w:rsid w:val="002D07C7"/>
    <w:rsid w:val="002D082F"/>
    <w:rsid w:val="002D2426"/>
    <w:rsid w:val="002D26E8"/>
    <w:rsid w:val="002D38B4"/>
    <w:rsid w:val="002D3DD0"/>
    <w:rsid w:val="002D4637"/>
    <w:rsid w:val="002D49FD"/>
    <w:rsid w:val="002D7B89"/>
    <w:rsid w:val="002E1F3A"/>
    <w:rsid w:val="002E248B"/>
    <w:rsid w:val="002E2914"/>
    <w:rsid w:val="002E298A"/>
    <w:rsid w:val="002E3631"/>
    <w:rsid w:val="002E4300"/>
    <w:rsid w:val="002E557E"/>
    <w:rsid w:val="002E62A1"/>
    <w:rsid w:val="002E7A49"/>
    <w:rsid w:val="002F1A7F"/>
    <w:rsid w:val="002F33D3"/>
    <w:rsid w:val="002F638A"/>
    <w:rsid w:val="002F63CE"/>
    <w:rsid w:val="002F775A"/>
    <w:rsid w:val="00300148"/>
    <w:rsid w:val="00301978"/>
    <w:rsid w:val="00302446"/>
    <w:rsid w:val="0030332C"/>
    <w:rsid w:val="00304DB9"/>
    <w:rsid w:val="003051C2"/>
    <w:rsid w:val="003051FF"/>
    <w:rsid w:val="0030586F"/>
    <w:rsid w:val="00306F6A"/>
    <w:rsid w:val="00312296"/>
    <w:rsid w:val="003126D1"/>
    <w:rsid w:val="00314F0E"/>
    <w:rsid w:val="00315085"/>
    <w:rsid w:val="00315F8D"/>
    <w:rsid w:val="003171FB"/>
    <w:rsid w:val="0032000C"/>
    <w:rsid w:val="003200F5"/>
    <w:rsid w:val="0032139A"/>
    <w:rsid w:val="00321D8E"/>
    <w:rsid w:val="00321F1E"/>
    <w:rsid w:val="00322A10"/>
    <w:rsid w:val="0032350D"/>
    <w:rsid w:val="0032371B"/>
    <w:rsid w:val="003243AE"/>
    <w:rsid w:val="003246BA"/>
    <w:rsid w:val="0032522B"/>
    <w:rsid w:val="00325928"/>
    <w:rsid w:val="003264D2"/>
    <w:rsid w:val="003276D1"/>
    <w:rsid w:val="00327F52"/>
    <w:rsid w:val="00330BA0"/>
    <w:rsid w:val="00331DCF"/>
    <w:rsid w:val="00332863"/>
    <w:rsid w:val="00332D00"/>
    <w:rsid w:val="00334519"/>
    <w:rsid w:val="00335485"/>
    <w:rsid w:val="00335CA9"/>
    <w:rsid w:val="00335F80"/>
    <w:rsid w:val="0033684D"/>
    <w:rsid w:val="00336D9F"/>
    <w:rsid w:val="00337B42"/>
    <w:rsid w:val="00340303"/>
    <w:rsid w:val="00340A44"/>
    <w:rsid w:val="00340A7E"/>
    <w:rsid w:val="00340BF2"/>
    <w:rsid w:val="0034197D"/>
    <w:rsid w:val="00341B42"/>
    <w:rsid w:val="0034348F"/>
    <w:rsid w:val="00343D68"/>
    <w:rsid w:val="00344AF6"/>
    <w:rsid w:val="00344D50"/>
    <w:rsid w:val="003453FD"/>
    <w:rsid w:val="0034642A"/>
    <w:rsid w:val="00346C61"/>
    <w:rsid w:val="00346EA3"/>
    <w:rsid w:val="00347621"/>
    <w:rsid w:val="00350825"/>
    <w:rsid w:val="003511C6"/>
    <w:rsid w:val="00351703"/>
    <w:rsid w:val="00351CAF"/>
    <w:rsid w:val="003524F1"/>
    <w:rsid w:val="00353581"/>
    <w:rsid w:val="00356653"/>
    <w:rsid w:val="00357390"/>
    <w:rsid w:val="0035743F"/>
    <w:rsid w:val="00357BE2"/>
    <w:rsid w:val="00360503"/>
    <w:rsid w:val="00360669"/>
    <w:rsid w:val="0036170C"/>
    <w:rsid w:val="00361B1F"/>
    <w:rsid w:val="00362B94"/>
    <w:rsid w:val="00362F9A"/>
    <w:rsid w:val="00365B0E"/>
    <w:rsid w:val="00365E2A"/>
    <w:rsid w:val="00366E0F"/>
    <w:rsid w:val="00367E1B"/>
    <w:rsid w:val="00370239"/>
    <w:rsid w:val="00370403"/>
    <w:rsid w:val="003706C6"/>
    <w:rsid w:val="0037127D"/>
    <w:rsid w:val="0037215E"/>
    <w:rsid w:val="00372893"/>
    <w:rsid w:val="00373378"/>
    <w:rsid w:val="003740E3"/>
    <w:rsid w:val="003742B0"/>
    <w:rsid w:val="00374961"/>
    <w:rsid w:val="003755EE"/>
    <w:rsid w:val="00376610"/>
    <w:rsid w:val="00377B5E"/>
    <w:rsid w:val="003803A9"/>
    <w:rsid w:val="00381399"/>
    <w:rsid w:val="00381A72"/>
    <w:rsid w:val="00383AD0"/>
    <w:rsid w:val="00384676"/>
    <w:rsid w:val="00385479"/>
    <w:rsid w:val="00386100"/>
    <w:rsid w:val="003871A3"/>
    <w:rsid w:val="00390014"/>
    <w:rsid w:val="00390857"/>
    <w:rsid w:val="00390F98"/>
    <w:rsid w:val="00391CD2"/>
    <w:rsid w:val="003923C6"/>
    <w:rsid w:val="00392974"/>
    <w:rsid w:val="003934B9"/>
    <w:rsid w:val="00394174"/>
    <w:rsid w:val="0039428A"/>
    <w:rsid w:val="003965DC"/>
    <w:rsid w:val="0039716A"/>
    <w:rsid w:val="003977E6"/>
    <w:rsid w:val="00397A34"/>
    <w:rsid w:val="003A12FB"/>
    <w:rsid w:val="003A1E12"/>
    <w:rsid w:val="003A3053"/>
    <w:rsid w:val="003A3D34"/>
    <w:rsid w:val="003A3DEC"/>
    <w:rsid w:val="003A44C9"/>
    <w:rsid w:val="003A4BF3"/>
    <w:rsid w:val="003A4E6E"/>
    <w:rsid w:val="003A50C4"/>
    <w:rsid w:val="003A5E43"/>
    <w:rsid w:val="003B2E14"/>
    <w:rsid w:val="003B33BC"/>
    <w:rsid w:val="003B420D"/>
    <w:rsid w:val="003B5097"/>
    <w:rsid w:val="003B529D"/>
    <w:rsid w:val="003B65DE"/>
    <w:rsid w:val="003B6ECB"/>
    <w:rsid w:val="003B7713"/>
    <w:rsid w:val="003C077B"/>
    <w:rsid w:val="003C22AB"/>
    <w:rsid w:val="003C601D"/>
    <w:rsid w:val="003C6694"/>
    <w:rsid w:val="003C6A1B"/>
    <w:rsid w:val="003C6C16"/>
    <w:rsid w:val="003C7F71"/>
    <w:rsid w:val="003C7FC4"/>
    <w:rsid w:val="003D0D3D"/>
    <w:rsid w:val="003D1264"/>
    <w:rsid w:val="003D1441"/>
    <w:rsid w:val="003D203D"/>
    <w:rsid w:val="003D22D7"/>
    <w:rsid w:val="003D23C8"/>
    <w:rsid w:val="003D2420"/>
    <w:rsid w:val="003D2671"/>
    <w:rsid w:val="003D3335"/>
    <w:rsid w:val="003D5380"/>
    <w:rsid w:val="003D64AC"/>
    <w:rsid w:val="003D6537"/>
    <w:rsid w:val="003D794D"/>
    <w:rsid w:val="003E0138"/>
    <w:rsid w:val="003E1A66"/>
    <w:rsid w:val="003E2554"/>
    <w:rsid w:val="003E2B13"/>
    <w:rsid w:val="003E2D13"/>
    <w:rsid w:val="003E3058"/>
    <w:rsid w:val="003E341D"/>
    <w:rsid w:val="003E3F99"/>
    <w:rsid w:val="003E4073"/>
    <w:rsid w:val="003E42A7"/>
    <w:rsid w:val="003E50A7"/>
    <w:rsid w:val="003E6F0F"/>
    <w:rsid w:val="003E73D8"/>
    <w:rsid w:val="003E76A9"/>
    <w:rsid w:val="003F0809"/>
    <w:rsid w:val="003F0F93"/>
    <w:rsid w:val="003F1306"/>
    <w:rsid w:val="003F1765"/>
    <w:rsid w:val="003F1874"/>
    <w:rsid w:val="003F1FAA"/>
    <w:rsid w:val="003F2038"/>
    <w:rsid w:val="003F2043"/>
    <w:rsid w:val="003F41A6"/>
    <w:rsid w:val="003F56C2"/>
    <w:rsid w:val="003F6A72"/>
    <w:rsid w:val="003F6A8C"/>
    <w:rsid w:val="003F755C"/>
    <w:rsid w:val="003F78CF"/>
    <w:rsid w:val="00400C93"/>
    <w:rsid w:val="004022E1"/>
    <w:rsid w:val="00403AC9"/>
    <w:rsid w:val="004055EF"/>
    <w:rsid w:val="00406548"/>
    <w:rsid w:val="00406AD2"/>
    <w:rsid w:val="00406F01"/>
    <w:rsid w:val="00407659"/>
    <w:rsid w:val="00407E55"/>
    <w:rsid w:val="00411772"/>
    <w:rsid w:val="00411E15"/>
    <w:rsid w:val="00413FB0"/>
    <w:rsid w:val="00414EDB"/>
    <w:rsid w:val="00415124"/>
    <w:rsid w:val="0041588B"/>
    <w:rsid w:val="0041662F"/>
    <w:rsid w:val="004169A2"/>
    <w:rsid w:val="00416D50"/>
    <w:rsid w:val="00416FD5"/>
    <w:rsid w:val="004176A7"/>
    <w:rsid w:val="004176FD"/>
    <w:rsid w:val="00417771"/>
    <w:rsid w:val="00417772"/>
    <w:rsid w:val="0042052C"/>
    <w:rsid w:val="00420C28"/>
    <w:rsid w:val="00420E6A"/>
    <w:rsid w:val="0042158E"/>
    <w:rsid w:val="004219B9"/>
    <w:rsid w:val="00422590"/>
    <w:rsid w:val="00422946"/>
    <w:rsid w:val="0042442A"/>
    <w:rsid w:val="00424FFA"/>
    <w:rsid w:val="00425A9E"/>
    <w:rsid w:val="00425D5B"/>
    <w:rsid w:val="00425ED7"/>
    <w:rsid w:val="00426D6B"/>
    <w:rsid w:val="00427687"/>
    <w:rsid w:val="00431E6C"/>
    <w:rsid w:val="0043202D"/>
    <w:rsid w:val="00432138"/>
    <w:rsid w:val="00432377"/>
    <w:rsid w:val="00433CE7"/>
    <w:rsid w:val="00435623"/>
    <w:rsid w:val="00435943"/>
    <w:rsid w:val="0043635F"/>
    <w:rsid w:val="00436590"/>
    <w:rsid w:val="00436CCF"/>
    <w:rsid w:val="004405FF"/>
    <w:rsid w:val="00441433"/>
    <w:rsid w:val="004414F2"/>
    <w:rsid w:val="004423B3"/>
    <w:rsid w:val="0044276C"/>
    <w:rsid w:val="00442BAC"/>
    <w:rsid w:val="00442FE5"/>
    <w:rsid w:val="004468A4"/>
    <w:rsid w:val="00447274"/>
    <w:rsid w:val="00450A89"/>
    <w:rsid w:val="00450BA0"/>
    <w:rsid w:val="00450DC6"/>
    <w:rsid w:val="00452738"/>
    <w:rsid w:val="00455734"/>
    <w:rsid w:val="00455E4C"/>
    <w:rsid w:val="00456091"/>
    <w:rsid w:val="00456F3B"/>
    <w:rsid w:val="00457B1F"/>
    <w:rsid w:val="00460E61"/>
    <w:rsid w:val="00461CBC"/>
    <w:rsid w:val="00463463"/>
    <w:rsid w:val="00463D3F"/>
    <w:rsid w:val="00466321"/>
    <w:rsid w:val="00466BA2"/>
    <w:rsid w:val="004672F8"/>
    <w:rsid w:val="004716C7"/>
    <w:rsid w:val="004738EE"/>
    <w:rsid w:val="00474944"/>
    <w:rsid w:val="004749B2"/>
    <w:rsid w:val="00474CDD"/>
    <w:rsid w:val="00475167"/>
    <w:rsid w:val="00475540"/>
    <w:rsid w:val="00475E4D"/>
    <w:rsid w:val="004761FE"/>
    <w:rsid w:val="00476411"/>
    <w:rsid w:val="004768E6"/>
    <w:rsid w:val="00476D62"/>
    <w:rsid w:val="004841A9"/>
    <w:rsid w:val="00484B9B"/>
    <w:rsid w:val="004855F6"/>
    <w:rsid w:val="00485E82"/>
    <w:rsid w:val="004863E9"/>
    <w:rsid w:val="0048661E"/>
    <w:rsid w:val="00487C01"/>
    <w:rsid w:val="00491A8F"/>
    <w:rsid w:val="004930DF"/>
    <w:rsid w:val="00493329"/>
    <w:rsid w:val="00494670"/>
    <w:rsid w:val="00494935"/>
    <w:rsid w:val="00495FAC"/>
    <w:rsid w:val="00496269"/>
    <w:rsid w:val="00496CF1"/>
    <w:rsid w:val="00497DB3"/>
    <w:rsid w:val="004A23D8"/>
    <w:rsid w:val="004A2642"/>
    <w:rsid w:val="004A3823"/>
    <w:rsid w:val="004A51D0"/>
    <w:rsid w:val="004A72FB"/>
    <w:rsid w:val="004A7F7D"/>
    <w:rsid w:val="004B0122"/>
    <w:rsid w:val="004B14D6"/>
    <w:rsid w:val="004B2CA3"/>
    <w:rsid w:val="004B2CE5"/>
    <w:rsid w:val="004B2F01"/>
    <w:rsid w:val="004B49CE"/>
    <w:rsid w:val="004B4FBB"/>
    <w:rsid w:val="004B4FD7"/>
    <w:rsid w:val="004B5DF6"/>
    <w:rsid w:val="004B5FC2"/>
    <w:rsid w:val="004C0834"/>
    <w:rsid w:val="004C0F41"/>
    <w:rsid w:val="004C1194"/>
    <w:rsid w:val="004C18FF"/>
    <w:rsid w:val="004C2979"/>
    <w:rsid w:val="004C44FE"/>
    <w:rsid w:val="004C6F27"/>
    <w:rsid w:val="004D235E"/>
    <w:rsid w:val="004D30C7"/>
    <w:rsid w:val="004D32E5"/>
    <w:rsid w:val="004D4D42"/>
    <w:rsid w:val="004D67B4"/>
    <w:rsid w:val="004E01D0"/>
    <w:rsid w:val="004E13EC"/>
    <w:rsid w:val="004E19E3"/>
    <w:rsid w:val="004E20F9"/>
    <w:rsid w:val="004E305B"/>
    <w:rsid w:val="004E5490"/>
    <w:rsid w:val="004E57AF"/>
    <w:rsid w:val="004E5FFF"/>
    <w:rsid w:val="004E6946"/>
    <w:rsid w:val="004E7517"/>
    <w:rsid w:val="004E776E"/>
    <w:rsid w:val="004E7783"/>
    <w:rsid w:val="004E7833"/>
    <w:rsid w:val="004F0650"/>
    <w:rsid w:val="004F1394"/>
    <w:rsid w:val="004F1AD8"/>
    <w:rsid w:val="004F5884"/>
    <w:rsid w:val="004F62B7"/>
    <w:rsid w:val="004F63E1"/>
    <w:rsid w:val="00500794"/>
    <w:rsid w:val="00501627"/>
    <w:rsid w:val="0050199E"/>
    <w:rsid w:val="005039CB"/>
    <w:rsid w:val="00504CC4"/>
    <w:rsid w:val="0050558F"/>
    <w:rsid w:val="00505B1A"/>
    <w:rsid w:val="00505C3D"/>
    <w:rsid w:val="00506286"/>
    <w:rsid w:val="00506454"/>
    <w:rsid w:val="00506B23"/>
    <w:rsid w:val="00506D0E"/>
    <w:rsid w:val="0050796F"/>
    <w:rsid w:val="00507BB6"/>
    <w:rsid w:val="00510813"/>
    <w:rsid w:val="00510D9E"/>
    <w:rsid w:val="005111D3"/>
    <w:rsid w:val="005116B8"/>
    <w:rsid w:val="00511990"/>
    <w:rsid w:val="00511DE0"/>
    <w:rsid w:val="005136C7"/>
    <w:rsid w:val="00514276"/>
    <w:rsid w:val="00514870"/>
    <w:rsid w:val="00514B9B"/>
    <w:rsid w:val="0051516F"/>
    <w:rsid w:val="005155AE"/>
    <w:rsid w:val="0051674E"/>
    <w:rsid w:val="005178CF"/>
    <w:rsid w:val="00517F02"/>
    <w:rsid w:val="005205F2"/>
    <w:rsid w:val="00520649"/>
    <w:rsid w:val="00522F28"/>
    <w:rsid w:val="00524303"/>
    <w:rsid w:val="005246A6"/>
    <w:rsid w:val="005258A2"/>
    <w:rsid w:val="00525D59"/>
    <w:rsid w:val="00525D71"/>
    <w:rsid w:val="00526D74"/>
    <w:rsid w:val="005315C9"/>
    <w:rsid w:val="00531DEE"/>
    <w:rsid w:val="005324FF"/>
    <w:rsid w:val="00533480"/>
    <w:rsid w:val="00534D15"/>
    <w:rsid w:val="005373C9"/>
    <w:rsid w:val="00540124"/>
    <w:rsid w:val="005401AE"/>
    <w:rsid w:val="00541F18"/>
    <w:rsid w:val="0054268D"/>
    <w:rsid w:val="00542AD2"/>
    <w:rsid w:val="00542E07"/>
    <w:rsid w:val="00543C6F"/>
    <w:rsid w:val="0054441A"/>
    <w:rsid w:val="00544850"/>
    <w:rsid w:val="00545424"/>
    <w:rsid w:val="00545E2D"/>
    <w:rsid w:val="00546437"/>
    <w:rsid w:val="00550554"/>
    <w:rsid w:val="0055091C"/>
    <w:rsid w:val="00551900"/>
    <w:rsid w:val="00551FDA"/>
    <w:rsid w:val="00553234"/>
    <w:rsid w:val="00553B4A"/>
    <w:rsid w:val="00554A7B"/>
    <w:rsid w:val="00554A90"/>
    <w:rsid w:val="00554BBF"/>
    <w:rsid w:val="0055572C"/>
    <w:rsid w:val="005557C3"/>
    <w:rsid w:val="00555D77"/>
    <w:rsid w:val="0055643E"/>
    <w:rsid w:val="00556E95"/>
    <w:rsid w:val="005601CF"/>
    <w:rsid w:val="0056076D"/>
    <w:rsid w:val="0056106A"/>
    <w:rsid w:val="00561EEF"/>
    <w:rsid w:val="0056294A"/>
    <w:rsid w:val="00562BAA"/>
    <w:rsid w:val="005635C2"/>
    <w:rsid w:val="005641E0"/>
    <w:rsid w:val="00564377"/>
    <w:rsid w:val="00567825"/>
    <w:rsid w:val="00570113"/>
    <w:rsid w:val="00571EFE"/>
    <w:rsid w:val="005720AE"/>
    <w:rsid w:val="00572FA4"/>
    <w:rsid w:val="00572FEE"/>
    <w:rsid w:val="00573D54"/>
    <w:rsid w:val="00574020"/>
    <w:rsid w:val="00574502"/>
    <w:rsid w:val="005745DD"/>
    <w:rsid w:val="00574795"/>
    <w:rsid w:val="005752F8"/>
    <w:rsid w:val="005762A7"/>
    <w:rsid w:val="00576421"/>
    <w:rsid w:val="0057668C"/>
    <w:rsid w:val="00577582"/>
    <w:rsid w:val="00577EA6"/>
    <w:rsid w:val="00577ECF"/>
    <w:rsid w:val="00580189"/>
    <w:rsid w:val="00582353"/>
    <w:rsid w:val="005826AD"/>
    <w:rsid w:val="005826CE"/>
    <w:rsid w:val="005852D4"/>
    <w:rsid w:val="00585383"/>
    <w:rsid w:val="00585574"/>
    <w:rsid w:val="00585CBD"/>
    <w:rsid w:val="00587261"/>
    <w:rsid w:val="00590226"/>
    <w:rsid w:val="00590FC1"/>
    <w:rsid w:val="0059118A"/>
    <w:rsid w:val="00591196"/>
    <w:rsid w:val="00592223"/>
    <w:rsid w:val="005946D3"/>
    <w:rsid w:val="00594D77"/>
    <w:rsid w:val="00595A9C"/>
    <w:rsid w:val="00596944"/>
    <w:rsid w:val="005969E4"/>
    <w:rsid w:val="005A06B7"/>
    <w:rsid w:val="005A09B7"/>
    <w:rsid w:val="005A1759"/>
    <w:rsid w:val="005A19F9"/>
    <w:rsid w:val="005A1BFE"/>
    <w:rsid w:val="005A2B93"/>
    <w:rsid w:val="005A566D"/>
    <w:rsid w:val="005A57FC"/>
    <w:rsid w:val="005A68A7"/>
    <w:rsid w:val="005A68EB"/>
    <w:rsid w:val="005A72A3"/>
    <w:rsid w:val="005A7547"/>
    <w:rsid w:val="005B1C72"/>
    <w:rsid w:val="005B2043"/>
    <w:rsid w:val="005B35AB"/>
    <w:rsid w:val="005B5F57"/>
    <w:rsid w:val="005B62F8"/>
    <w:rsid w:val="005B7060"/>
    <w:rsid w:val="005B7837"/>
    <w:rsid w:val="005C0B20"/>
    <w:rsid w:val="005C0B6A"/>
    <w:rsid w:val="005C0FB1"/>
    <w:rsid w:val="005C23C0"/>
    <w:rsid w:val="005C27B5"/>
    <w:rsid w:val="005C2DA8"/>
    <w:rsid w:val="005C2ED6"/>
    <w:rsid w:val="005C4CCB"/>
    <w:rsid w:val="005C68FE"/>
    <w:rsid w:val="005C6945"/>
    <w:rsid w:val="005C6A6B"/>
    <w:rsid w:val="005C7349"/>
    <w:rsid w:val="005C7E75"/>
    <w:rsid w:val="005D04CA"/>
    <w:rsid w:val="005D0665"/>
    <w:rsid w:val="005D1F48"/>
    <w:rsid w:val="005D2F34"/>
    <w:rsid w:val="005D331E"/>
    <w:rsid w:val="005D36AB"/>
    <w:rsid w:val="005D3CD1"/>
    <w:rsid w:val="005D42D8"/>
    <w:rsid w:val="005D54E8"/>
    <w:rsid w:val="005D5D4D"/>
    <w:rsid w:val="005D688E"/>
    <w:rsid w:val="005D68F6"/>
    <w:rsid w:val="005D6F31"/>
    <w:rsid w:val="005E084F"/>
    <w:rsid w:val="005E0F72"/>
    <w:rsid w:val="005E1444"/>
    <w:rsid w:val="005E1A78"/>
    <w:rsid w:val="005E2D94"/>
    <w:rsid w:val="005E41BE"/>
    <w:rsid w:val="005E6B48"/>
    <w:rsid w:val="005E7BC6"/>
    <w:rsid w:val="005F080D"/>
    <w:rsid w:val="005F56A4"/>
    <w:rsid w:val="005F722C"/>
    <w:rsid w:val="006010AD"/>
    <w:rsid w:val="00601CC8"/>
    <w:rsid w:val="00604709"/>
    <w:rsid w:val="0060733F"/>
    <w:rsid w:val="00611B12"/>
    <w:rsid w:val="0061234B"/>
    <w:rsid w:val="00613538"/>
    <w:rsid w:val="006146DB"/>
    <w:rsid w:val="00614A4A"/>
    <w:rsid w:val="00614AD6"/>
    <w:rsid w:val="00614DEF"/>
    <w:rsid w:val="00614F1E"/>
    <w:rsid w:val="00616137"/>
    <w:rsid w:val="00616724"/>
    <w:rsid w:val="00617CC3"/>
    <w:rsid w:val="00620B2E"/>
    <w:rsid w:val="00621458"/>
    <w:rsid w:val="0062199F"/>
    <w:rsid w:val="00622722"/>
    <w:rsid w:val="00622765"/>
    <w:rsid w:val="00624017"/>
    <w:rsid w:val="00626A47"/>
    <w:rsid w:val="00631209"/>
    <w:rsid w:val="00631988"/>
    <w:rsid w:val="00632455"/>
    <w:rsid w:val="006325BE"/>
    <w:rsid w:val="006329D5"/>
    <w:rsid w:val="00636FE4"/>
    <w:rsid w:val="006372DE"/>
    <w:rsid w:val="006377A6"/>
    <w:rsid w:val="00637A3D"/>
    <w:rsid w:val="00637DC6"/>
    <w:rsid w:val="006411EF"/>
    <w:rsid w:val="00644ACE"/>
    <w:rsid w:val="00645081"/>
    <w:rsid w:val="006515EC"/>
    <w:rsid w:val="00651D79"/>
    <w:rsid w:val="00656ABE"/>
    <w:rsid w:val="00657282"/>
    <w:rsid w:val="006601F8"/>
    <w:rsid w:val="0066022F"/>
    <w:rsid w:val="00662475"/>
    <w:rsid w:val="006668FB"/>
    <w:rsid w:val="00666C3D"/>
    <w:rsid w:val="006712C9"/>
    <w:rsid w:val="0067321F"/>
    <w:rsid w:val="00673FAF"/>
    <w:rsid w:val="006748B8"/>
    <w:rsid w:val="0067702F"/>
    <w:rsid w:val="006775C3"/>
    <w:rsid w:val="00680259"/>
    <w:rsid w:val="0068081F"/>
    <w:rsid w:val="00680953"/>
    <w:rsid w:val="00680E93"/>
    <w:rsid w:val="00683019"/>
    <w:rsid w:val="00686C80"/>
    <w:rsid w:val="00687076"/>
    <w:rsid w:val="00691A35"/>
    <w:rsid w:val="0069290A"/>
    <w:rsid w:val="006946A7"/>
    <w:rsid w:val="00694922"/>
    <w:rsid w:val="006950E9"/>
    <w:rsid w:val="00695245"/>
    <w:rsid w:val="00695A25"/>
    <w:rsid w:val="006962CB"/>
    <w:rsid w:val="00696CC0"/>
    <w:rsid w:val="006976E8"/>
    <w:rsid w:val="00697739"/>
    <w:rsid w:val="0069775A"/>
    <w:rsid w:val="00697813"/>
    <w:rsid w:val="00697BCF"/>
    <w:rsid w:val="00697BFE"/>
    <w:rsid w:val="006A10F4"/>
    <w:rsid w:val="006A2176"/>
    <w:rsid w:val="006A2CBE"/>
    <w:rsid w:val="006A3EE8"/>
    <w:rsid w:val="006A72BF"/>
    <w:rsid w:val="006B03F2"/>
    <w:rsid w:val="006B0A6A"/>
    <w:rsid w:val="006B37DC"/>
    <w:rsid w:val="006B3EFE"/>
    <w:rsid w:val="006B4F68"/>
    <w:rsid w:val="006B67F3"/>
    <w:rsid w:val="006B6830"/>
    <w:rsid w:val="006B7AC5"/>
    <w:rsid w:val="006C0592"/>
    <w:rsid w:val="006C19CF"/>
    <w:rsid w:val="006C272E"/>
    <w:rsid w:val="006C3914"/>
    <w:rsid w:val="006C4899"/>
    <w:rsid w:val="006C5479"/>
    <w:rsid w:val="006C5A89"/>
    <w:rsid w:val="006C5C34"/>
    <w:rsid w:val="006C66ED"/>
    <w:rsid w:val="006C70F4"/>
    <w:rsid w:val="006D063F"/>
    <w:rsid w:val="006D13B5"/>
    <w:rsid w:val="006D1849"/>
    <w:rsid w:val="006D4B21"/>
    <w:rsid w:val="006D4BD8"/>
    <w:rsid w:val="006D53D4"/>
    <w:rsid w:val="006E0985"/>
    <w:rsid w:val="006E0F59"/>
    <w:rsid w:val="006E12FF"/>
    <w:rsid w:val="006E1607"/>
    <w:rsid w:val="006E265B"/>
    <w:rsid w:val="006E30BD"/>
    <w:rsid w:val="006E38F4"/>
    <w:rsid w:val="006E4768"/>
    <w:rsid w:val="006E48E0"/>
    <w:rsid w:val="006E607E"/>
    <w:rsid w:val="006E643E"/>
    <w:rsid w:val="006E66EF"/>
    <w:rsid w:val="006F0701"/>
    <w:rsid w:val="006F1694"/>
    <w:rsid w:val="006F5003"/>
    <w:rsid w:val="006F6E93"/>
    <w:rsid w:val="006F75CD"/>
    <w:rsid w:val="007006A5"/>
    <w:rsid w:val="007009CA"/>
    <w:rsid w:val="007010FA"/>
    <w:rsid w:val="00701214"/>
    <w:rsid w:val="00701368"/>
    <w:rsid w:val="00701CC4"/>
    <w:rsid w:val="0070307B"/>
    <w:rsid w:val="007032BE"/>
    <w:rsid w:val="00703780"/>
    <w:rsid w:val="007037A2"/>
    <w:rsid w:val="007048CA"/>
    <w:rsid w:val="007051C7"/>
    <w:rsid w:val="00705BD9"/>
    <w:rsid w:val="00705DA0"/>
    <w:rsid w:val="00706596"/>
    <w:rsid w:val="00706C5D"/>
    <w:rsid w:val="00710774"/>
    <w:rsid w:val="0071226D"/>
    <w:rsid w:val="007141F0"/>
    <w:rsid w:val="00715009"/>
    <w:rsid w:val="007152FA"/>
    <w:rsid w:val="00715D6C"/>
    <w:rsid w:val="00715F36"/>
    <w:rsid w:val="00716896"/>
    <w:rsid w:val="00720027"/>
    <w:rsid w:val="00720497"/>
    <w:rsid w:val="007216F0"/>
    <w:rsid w:val="00721A0D"/>
    <w:rsid w:val="007225AB"/>
    <w:rsid w:val="00722678"/>
    <w:rsid w:val="007247E7"/>
    <w:rsid w:val="00725F1C"/>
    <w:rsid w:val="0072680A"/>
    <w:rsid w:val="00726C86"/>
    <w:rsid w:val="00730081"/>
    <w:rsid w:val="00732922"/>
    <w:rsid w:val="007341EF"/>
    <w:rsid w:val="00734C08"/>
    <w:rsid w:val="0073502C"/>
    <w:rsid w:val="00735736"/>
    <w:rsid w:val="00736A9A"/>
    <w:rsid w:val="00737180"/>
    <w:rsid w:val="00737461"/>
    <w:rsid w:val="00737AA9"/>
    <w:rsid w:val="00742B5D"/>
    <w:rsid w:val="00744FF1"/>
    <w:rsid w:val="0074504C"/>
    <w:rsid w:val="0075162E"/>
    <w:rsid w:val="00752FCA"/>
    <w:rsid w:val="00753083"/>
    <w:rsid w:val="00754034"/>
    <w:rsid w:val="00754B66"/>
    <w:rsid w:val="00754FFE"/>
    <w:rsid w:val="007554E5"/>
    <w:rsid w:val="00755BF0"/>
    <w:rsid w:val="00755F81"/>
    <w:rsid w:val="00756556"/>
    <w:rsid w:val="007567B1"/>
    <w:rsid w:val="00757785"/>
    <w:rsid w:val="007579BE"/>
    <w:rsid w:val="00760BD7"/>
    <w:rsid w:val="007618C4"/>
    <w:rsid w:val="00762043"/>
    <w:rsid w:val="00762050"/>
    <w:rsid w:val="00763671"/>
    <w:rsid w:val="007645F4"/>
    <w:rsid w:val="00765332"/>
    <w:rsid w:val="0076638C"/>
    <w:rsid w:val="007676FA"/>
    <w:rsid w:val="00767980"/>
    <w:rsid w:val="00770B19"/>
    <w:rsid w:val="0077223B"/>
    <w:rsid w:val="00773B6B"/>
    <w:rsid w:val="0077463F"/>
    <w:rsid w:val="00774EED"/>
    <w:rsid w:val="00775088"/>
    <w:rsid w:val="00775182"/>
    <w:rsid w:val="007759AB"/>
    <w:rsid w:val="00775F27"/>
    <w:rsid w:val="0077645F"/>
    <w:rsid w:val="007766BA"/>
    <w:rsid w:val="007823DB"/>
    <w:rsid w:val="00782933"/>
    <w:rsid w:val="00782A7F"/>
    <w:rsid w:val="00782BF4"/>
    <w:rsid w:val="007833E2"/>
    <w:rsid w:val="007836EA"/>
    <w:rsid w:val="00783E06"/>
    <w:rsid w:val="0078467F"/>
    <w:rsid w:val="00784CDA"/>
    <w:rsid w:val="007855F2"/>
    <w:rsid w:val="00790254"/>
    <w:rsid w:val="007906C4"/>
    <w:rsid w:val="00790C2F"/>
    <w:rsid w:val="00790C4E"/>
    <w:rsid w:val="00791ECF"/>
    <w:rsid w:val="007940EA"/>
    <w:rsid w:val="007949EF"/>
    <w:rsid w:val="00794E0E"/>
    <w:rsid w:val="00795DA7"/>
    <w:rsid w:val="007967E8"/>
    <w:rsid w:val="007A0ABD"/>
    <w:rsid w:val="007A0B18"/>
    <w:rsid w:val="007A2170"/>
    <w:rsid w:val="007A22BF"/>
    <w:rsid w:val="007A3323"/>
    <w:rsid w:val="007A36D3"/>
    <w:rsid w:val="007A3906"/>
    <w:rsid w:val="007A49A5"/>
    <w:rsid w:val="007A53F3"/>
    <w:rsid w:val="007A6022"/>
    <w:rsid w:val="007A6879"/>
    <w:rsid w:val="007A6E12"/>
    <w:rsid w:val="007A6E6E"/>
    <w:rsid w:val="007B0FBC"/>
    <w:rsid w:val="007B340F"/>
    <w:rsid w:val="007B3AA5"/>
    <w:rsid w:val="007B4E10"/>
    <w:rsid w:val="007B611A"/>
    <w:rsid w:val="007B699F"/>
    <w:rsid w:val="007B6BF3"/>
    <w:rsid w:val="007B6D2A"/>
    <w:rsid w:val="007B72B8"/>
    <w:rsid w:val="007B7A58"/>
    <w:rsid w:val="007C027D"/>
    <w:rsid w:val="007C1F07"/>
    <w:rsid w:val="007C21B5"/>
    <w:rsid w:val="007C240B"/>
    <w:rsid w:val="007C2EA6"/>
    <w:rsid w:val="007C4F54"/>
    <w:rsid w:val="007C6080"/>
    <w:rsid w:val="007C716D"/>
    <w:rsid w:val="007C7DFC"/>
    <w:rsid w:val="007D0A28"/>
    <w:rsid w:val="007D1332"/>
    <w:rsid w:val="007D138D"/>
    <w:rsid w:val="007D23CE"/>
    <w:rsid w:val="007D45AD"/>
    <w:rsid w:val="007D4D17"/>
    <w:rsid w:val="007D5B76"/>
    <w:rsid w:val="007D6704"/>
    <w:rsid w:val="007D7260"/>
    <w:rsid w:val="007D73F5"/>
    <w:rsid w:val="007E050B"/>
    <w:rsid w:val="007E0F62"/>
    <w:rsid w:val="007E11C5"/>
    <w:rsid w:val="007E11F9"/>
    <w:rsid w:val="007E1229"/>
    <w:rsid w:val="007E24EB"/>
    <w:rsid w:val="007E2B6B"/>
    <w:rsid w:val="007E2D2A"/>
    <w:rsid w:val="007E4BD2"/>
    <w:rsid w:val="007E61C4"/>
    <w:rsid w:val="007E65EF"/>
    <w:rsid w:val="007F04AC"/>
    <w:rsid w:val="007F1B3E"/>
    <w:rsid w:val="007F1C67"/>
    <w:rsid w:val="007F1DB7"/>
    <w:rsid w:val="007F47CC"/>
    <w:rsid w:val="007F48BA"/>
    <w:rsid w:val="007F58B5"/>
    <w:rsid w:val="00801393"/>
    <w:rsid w:val="00801BAC"/>
    <w:rsid w:val="00802A90"/>
    <w:rsid w:val="00802AAB"/>
    <w:rsid w:val="00802F88"/>
    <w:rsid w:val="00803B77"/>
    <w:rsid w:val="00805336"/>
    <w:rsid w:val="00806870"/>
    <w:rsid w:val="0080696F"/>
    <w:rsid w:val="0081046C"/>
    <w:rsid w:val="00812580"/>
    <w:rsid w:val="0081293E"/>
    <w:rsid w:val="00812B16"/>
    <w:rsid w:val="00813759"/>
    <w:rsid w:val="008142EE"/>
    <w:rsid w:val="00815465"/>
    <w:rsid w:val="00815C1A"/>
    <w:rsid w:val="00817E9A"/>
    <w:rsid w:val="00821A70"/>
    <w:rsid w:val="0082320F"/>
    <w:rsid w:val="0082356E"/>
    <w:rsid w:val="008256A2"/>
    <w:rsid w:val="00826701"/>
    <w:rsid w:val="00826739"/>
    <w:rsid w:val="0082689C"/>
    <w:rsid w:val="00826CF5"/>
    <w:rsid w:val="008275D7"/>
    <w:rsid w:val="00827B50"/>
    <w:rsid w:val="008306BD"/>
    <w:rsid w:val="00831A80"/>
    <w:rsid w:val="00833743"/>
    <w:rsid w:val="008340A4"/>
    <w:rsid w:val="0083482B"/>
    <w:rsid w:val="00835641"/>
    <w:rsid w:val="00835CB8"/>
    <w:rsid w:val="00837EED"/>
    <w:rsid w:val="008406C1"/>
    <w:rsid w:val="008424AB"/>
    <w:rsid w:val="00844542"/>
    <w:rsid w:val="00846168"/>
    <w:rsid w:val="00847ADE"/>
    <w:rsid w:val="00847D13"/>
    <w:rsid w:val="00850289"/>
    <w:rsid w:val="00851438"/>
    <w:rsid w:val="00852589"/>
    <w:rsid w:val="0085481A"/>
    <w:rsid w:val="00854945"/>
    <w:rsid w:val="0085652D"/>
    <w:rsid w:val="008568E7"/>
    <w:rsid w:val="00860CB0"/>
    <w:rsid w:val="00860CD7"/>
    <w:rsid w:val="00863772"/>
    <w:rsid w:val="008650B3"/>
    <w:rsid w:val="00867109"/>
    <w:rsid w:val="0086784D"/>
    <w:rsid w:val="00867E51"/>
    <w:rsid w:val="00870538"/>
    <w:rsid w:val="008708FC"/>
    <w:rsid w:val="0087135F"/>
    <w:rsid w:val="0087199F"/>
    <w:rsid w:val="00871AD6"/>
    <w:rsid w:val="00872113"/>
    <w:rsid w:val="00872D94"/>
    <w:rsid w:val="00873982"/>
    <w:rsid w:val="00873CB7"/>
    <w:rsid w:val="00874DC8"/>
    <w:rsid w:val="0087518E"/>
    <w:rsid w:val="00875324"/>
    <w:rsid w:val="00876FE7"/>
    <w:rsid w:val="00880364"/>
    <w:rsid w:val="00881083"/>
    <w:rsid w:val="008811EB"/>
    <w:rsid w:val="00881379"/>
    <w:rsid w:val="00881A12"/>
    <w:rsid w:val="00884BC3"/>
    <w:rsid w:val="0088558F"/>
    <w:rsid w:val="008867BD"/>
    <w:rsid w:val="00887D1E"/>
    <w:rsid w:val="008904C8"/>
    <w:rsid w:val="008914CF"/>
    <w:rsid w:val="008914E7"/>
    <w:rsid w:val="00891592"/>
    <w:rsid w:val="00891E9E"/>
    <w:rsid w:val="00892849"/>
    <w:rsid w:val="00894A20"/>
    <w:rsid w:val="00894AB4"/>
    <w:rsid w:val="00896774"/>
    <w:rsid w:val="00896C50"/>
    <w:rsid w:val="00896EC4"/>
    <w:rsid w:val="008A1303"/>
    <w:rsid w:val="008A13C4"/>
    <w:rsid w:val="008A1FAB"/>
    <w:rsid w:val="008A2F68"/>
    <w:rsid w:val="008A2F6C"/>
    <w:rsid w:val="008A3791"/>
    <w:rsid w:val="008A39BD"/>
    <w:rsid w:val="008A4189"/>
    <w:rsid w:val="008A44AE"/>
    <w:rsid w:val="008A5D4E"/>
    <w:rsid w:val="008A5D84"/>
    <w:rsid w:val="008B117F"/>
    <w:rsid w:val="008B25C2"/>
    <w:rsid w:val="008B3DF9"/>
    <w:rsid w:val="008B4FA6"/>
    <w:rsid w:val="008B5282"/>
    <w:rsid w:val="008B6E4B"/>
    <w:rsid w:val="008B703D"/>
    <w:rsid w:val="008B73F8"/>
    <w:rsid w:val="008B77FF"/>
    <w:rsid w:val="008B7C17"/>
    <w:rsid w:val="008C04B1"/>
    <w:rsid w:val="008C0A6D"/>
    <w:rsid w:val="008C1171"/>
    <w:rsid w:val="008C23B4"/>
    <w:rsid w:val="008C2D01"/>
    <w:rsid w:val="008C40E6"/>
    <w:rsid w:val="008C444E"/>
    <w:rsid w:val="008C79D9"/>
    <w:rsid w:val="008C7C64"/>
    <w:rsid w:val="008C7EE7"/>
    <w:rsid w:val="008D0F7A"/>
    <w:rsid w:val="008D207F"/>
    <w:rsid w:val="008D47C4"/>
    <w:rsid w:val="008D68E4"/>
    <w:rsid w:val="008D7D0B"/>
    <w:rsid w:val="008E0506"/>
    <w:rsid w:val="008E0A6C"/>
    <w:rsid w:val="008E0CFF"/>
    <w:rsid w:val="008E21EF"/>
    <w:rsid w:val="008E489F"/>
    <w:rsid w:val="008E5C1A"/>
    <w:rsid w:val="008E5D6B"/>
    <w:rsid w:val="008E649B"/>
    <w:rsid w:val="008E6A50"/>
    <w:rsid w:val="008E76F0"/>
    <w:rsid w:val="008F0687"/>
    <w:rsid w:val="008F1087"/>
    <w:rsid w:val="008F15FE"/>
    <w:rsid w:val="008F17FF"/>
    <w:rsid w:val="008F2D29"/>
    <w:rsid w:val="008F4EC1"/>
    <w:rsid w:val="008F50E7"/>
    <w:rsid w:val="008F5187"/>
    <w:rsid w:val="008F5BB2"/>
    <w:rsid w:val="008F60D8"/>
    <w:rsid w:val="008F75BF"/>
    <w:rsid w:val="00900B04"/>
    <w:rsid w:val="009020CD"/>
    <w:rsid w:val="00902727"/>
    <w:rsid w:val="0090312B"/>
    <w:rsid w:val="00903FFF"/>
    <w:rsid w:val="00904813"/>
    <w:rsid w:val="00904C81"/>
    <w:rsid w:val="009052E1"/>
    <w:rsid w:val="00907251"/>
    <w:rsid w:val="0090752E"/>
    <w:rsid w:val="00907B99"/>
    <w:rsid w:val="00910A9A"/>
    <w:rsid w:val="0091116C"/>
    <w:rsid w:val="00914C7C"/>
    <w:rsid w:val="009159FC"/>
    <w:rsid w:val="00915EB9"/>
    <w:rsid w:val="00915EC8"/>
    <w:rsid w:val="00916093"/>
    <w:rsid w:val="0091736D"/>
    <w:rsid w:val="00917B0F"/>
    <w:rsid w:val="00917B4A"/>
    <w:rsid w:val="009213A4"/>
    <w:rsid w:val="00922938"/>
    <w:rsid w:val="00922C9A"/>
    <w:rsid w:val="00922E88"/>
    <w:rsid w:val="00923001"/>
    <w:rsid w:val="00925C46"/>
    <w:rsid w:val="00926DF1"/>
    <w:rsid w:val="0093037A"/>
    <w:rsid w:val="009304C3"/>
    <w:rsid w:val="00931EB5"/>
    <w:rsid w:val="00935BFC"/>
    <w:rsid w:val="00936172"/>
    <w:rsid w:val="00936AC8"/>
    <w:rsid w:val="0094154D"/>
    <w:rsid w:val="009447AB"/>
    <w:rsid w:val="00950B23"/>
    <w:rsid w:val="0095155F"/>
    <w:rsid w:val="00951687"/>
    <w:rsid w:val="009523D2"/>
    <w:rsid w:val="00953B0F"/>
    <w:rsid w:val="00954429"/>
    <w:rsid w:val="009545FB"/>
    <w:rsid w:val="00955AF1"/>
    <w:rsid w:val="009560BD"/>
    <w:rsid w:val="009560CE"/>
    <w:rsid w:val="009561F0"/>
    <w:rsid w:val="009563CE"/>
    <w:rsid w:val="00956584"/>
    <w:rsid w:val="009568FC"/>
    <w:rsid w:val="0096037F"/>
    <w:rsid w:val="00960555"/>
    <w:rsid w:val="00960DCD"/>
    <w:rsid w:val="009628AC"/>
    <w:rsid w:val="009661F0"/>
    <w:rsid w:val="00966B48"/>
    <w:rsid w:val="0097019E"/>
    <w:rsid w:val="00972FE1"/>
    <w:rsid w:val="009738C9"/>
    <w:rsid w:val="00975109"/>
    <w:rsid w:val="0097546A"/>
    <w:rsid w:val="00975D0E"/>
    <w:rsid w:val="00976328"/>
    <w:rsid w:val="0097680D"/>
    <w:rsid w:val="0097705A"/>
    <w:rsid w:val="00982438"/>
    <w:rsid w:val="009829D5"/>
    <w:rsid w:val="00983518"/>
    <w:rsid w:val="0098404C"/>
    <w:rsid w:val="009850E2"/>
    <w:rsid w:val="00985283"/>
    <w:rsid w:val="00986E65"/>
    <w:rsid w:val="00986F95"/>
    <w:rsid w:val="009874D1"/>
    <w:rsid w:val="00991370"/>
    <w:rsid w:val="00993D3B"/>
    <w:rsid w:val="00994CF3"/>
    <w:rsid w:val="00995992"/>
    <w:rsid w:val="00996007"/>
    <w:rsid w:val="00996412"/>
    <w:rsid w:val="00996A5E"/>
    <w:rsid w:val="00996CE8"/>
    <w:rsid w:val="009A03E5"/>
    <w:rsid w:val="009A05B8"/>
    <w:rsid w:val="009A08CC"/>
    <w:rsid w:val="009A0F3B"/>
    <w:rsid w:val="009A1BB4"/>
    <w:rsid w:val="009A2628"/>
    <w:rsid w:val="009A3200"/>
    <w:rsid w:val="009A5A76"/>
    <w:rsid w:val="009A5D0C"/>
    <w:rsid w:val="009A5EA3"/>
    <w:rsid w:val="009A5F4A"/>
    <w:rsid w:val="009B0897"/>
    <w:rsid w:val="009B1F05"/>
    <w:rsid w:val="009B209C"/>
    <w:rsid w:val="009B2161"/>
    <w:rsid w:val="009B3FCF"/>
    <w:rsid w:val="009B6363"/>
    <w:rsid w:val="009B7761"/>
    <w:rsid w:val="009B787B"/>
    <w:rsid w:val="009B7BD9"/>
    <w:rsid w:val="009C2942"/>
    <w:rsid w:val="009C2987"/>
    <w:rsid w:val="009C48D8"/>
    <w:rsid w:val="009C4BA1"/>
    <w:rsid w:val="009C518A"/>
    <w:rsid w:val="009C6056"/>
    <w:rsid w:val="009C777E"/>
    <w:rsid w:val="009C7DD5"/>
    <w:rsid w:val="009C7E26"/>
    <w:rsid w:val="009D0486"/>
    <w:rsid w:val="009D050C"/>
    <w:rsid w:val="009D0745"/>
    <w:rsid w:val="009D1968"/>
    <w:rsid w:val="009D2AE4"/>
    <w:rsid w:val="009D392C"/>
    <w:rsid w:val="009D3C8C"/>
    <w:rsid w:val="009D51F7"/>
    <w:rsid w:val="009D6EF2"/>
    <w:rsid w:val="009D726F"/>
    <w:rsid w:val="009E0D71"/>
    <w:rsid w:val="009E227D"/>
    <w:rsid w:val="009E2F34"/>
    <w:rsid w:val="009E3406"/>
    <w:rsid w:val="009E4FEC"/>
    <w:rsid w:val="009E5019"/>
    <w:rsid w:val="009F0721"/>
    <w:rsid w:val="009F284B"/>
    <w:rsid w:val="009F3207"/>
    <w:rsid w:val="009F390D"/>
    <w:rsid w:val="009F4231"/>
    <w:rsid w:val="009F5750"/>
    <w:rsid w:val="009F6029"/>
    <w:rsid w:val="009F66FB"/>
    <w:rsid w:val="009F7126"/>
    <w:rsid w:val="009F7D2B"/>
    <w:rsid w:val="00A01D1B"/>
    <w:rsid w:val="00A03D2C"/>
    <w:rsid w:val="00A04421"/>
    <w:rsid w:val="00A04F1B"/>
    <w:rsid w:val="00A0501B"/>
    <w:rsid w:val="00A05937"/>
    <w:rsid w:val="00A118C6"/>
    <w:rsid w:val="00A11A28"/>
    <w:rsid w:val="00A11C22"/>
    <w:rsid w:val="00A14947"/>
    <w:rsid w:val="00A1513F"/>
    <w:rsid w:val="00A15223"/>
    <w:rsid w:val="00A153B8"/>
    <w:rsid w:val="00A15C09"/>
    <w:rsid w:val="00A165DD"/>
    <w:rsid w:val="00A201CF"/>
    <w:rsid w:val="00A2070D"/>
    <w:rsid w:val="00A30546"/>
    <w:rsid w:val="00A30C95"/>
    <w:rsid w:val="00A30D50"/>
    <w:rsid w:val="00A327CF"/>
    <w:rsid w:val="00A32A83"/>
    <w:rsid w:val="00A34912"/>
    <w:rsid w:val="00A36502"/>
    <w:rsid w:val="00A368DB"/>
    <w:rsid w:val="00A423AA"/>
    <w:rsid w:val="00A4281F"/>
    <w:rsid w:val="00A42DBD"/>
    <w:rsid w:val="00A43800"/>
    <w:rsid w:val="00A43B12"/>
    <w:rsid w:val="00A43F40"/>
    <w:rsid w:val="00A443F8"/>
    <w:rsid w:val="00A44F25"/>
    <w:rsid w:val="00A4615A"/>
    <w:rsid w:val="00A4692E"/>
    <w:rsid w:val="00A46AC2"/>
    <w:rsid w:val="00A47354"/>
    <w:rsid w:val="00A47F5A"/>
    <w:rsid w:val="00A47F90"/>
    <w:rsid w:val="00A503EE"/>
    <w:rsid w:val="00A51018"/>
    <w:rsid w:val="00A51EEC"/>
    <w:rsid w:val="00A52F7C"/>
    <w:rsid w:val="00A53811"/>
    <w:rsid w:val="00A53EC6"/>
    <w:rsid w:val="00A54CB3"/>
    <w:rsid w:val="00A553CB"/>
    <w:rsid w:val="00A55470"/>
    <w:rsid w:val="00A558E9"/>
    <w:rsid w:val="00A55C0F"/>
    <w:rsid w:val="00A56437"/>
    <w:rsid w:val="00A564E2"/>
    <w:rsid w:val="00A567F2"/>
    <w:rsid w:val="00A57817"/>
    <w:rsid w:val="00A6046C"/>
    <w:rsid w:val="00A60611"/>
    <w:rsid w:val="00A61E07"/>
    <w:rsid w:val="00A6212E"/>
    <w:rsid w:val="00A6362B"/>
    <w:rsid w:val="00A63FD0"/>
    <w:rsid w:val="00A64190"/>
    <w:rsid w:val="00A66329"/>
    <w:rsid w:val="00A66699"/>
    <w:rsid w:val="00A67694"/>
    <w:rsid w:val="00A67C1F"/>
    <w:rsid w:val="00A72CD7"/>
    <w:rsid w:val="00A73062"/>
    <w:rsid w:val="00A735CA"/>
    <w:rsid w:val="00A73916"/>
    <w:rsid w:val="00A747F3"/>
    <w:rsid w:val="00A74901"/>
    <w:rsid w:val="00A74EE1"/>
    <w:rsid w:val="00A80B79"/>
    <w:rsid w:val="00A810C8"/>
    <w:rsid w:val="00A81957"/>
    <w:rsid w:val="00A82F0E"/>
    <w:rsid w:val="00A8305E"/>
    <w:rsid w:val="00A86E0F"/>
    <w:rsid w:val="00A8713F"/>
    <w:rsid w:val="00A873ED"/>
    <w:rsid w:val="00A87964"/>
    <w:rsid w:val="00A87F96"/>
    <w:rsid w:val="00A905EA"/>
    <w:rsid w:val="00A909E6"/>
    <w:rsid w:val="00A90A83"/>
    <w:rsid w:val="00A90BA1"/>
    <w:rsid w:val="00A91D46"/>
    <w:rsid w:val="00A91E05"/>
    <w:rsid w:val="00A9264C"/>
    <w:rsid w:val="00A93442"/>
    <w:rsid w:val="00A93611"/>
    <w:rsid w:val="00A9365F"/>
    <w:rsid w:val="00A95824"/>
    <w:rsid w:val="00A96242"/>
    <w:rsid w:val="00A971D8"/>
    <w:rsid w:val="00A97612"/>
    <w:rsid w:val="00A97A9A"/>
    <w:rsid w:val="00AA0405"/>
    <w:rsid w:val="00AA0671"/>
    <w:rsid w:val="00AA09F5"/>
    <w:rsid w:val="00AA10BF"/>
    <w:rsid w:val="00AA21E4"/>
    <w:rsid w:val="00AA2513"/>
    <w:rsid w:val="00AA2531"/>
    <w:rsid w:val="00AA299E"/>
    <w:rsid w:val="00AA3FD7"/>
    <w:rsid w:val="00AA4C16"/>
    <w:rsid w:val="00AB18F8"/>
    <w:rsid w:val="00AB1C79"/>
    <w:rsid w:val="00AB1E09"/>
    <w:rsid w:val="00AB2021"/>
    <w:rsid w:val="00AB366B"/>
    <w:rsid w:val="00AB3C36"/>
    <w:rsid w:val="00AB5330"/>
    <w:rsid w:val="00AB5901"/>
    <w:rsid w:val="00AB6B1D"/>
    <w:rsid w:val="00AB6FCD"/>
    <w:rsid w:val="00AB7747"/>
    <w:rsid w:val="00AB7D45"/>
    <w:rsid w:val="00AC14CE"/>
    <w:rsid w:val="00AC18D8"/>
    <w:rsid w:val="00AC1CFF"/>
    <w:rsid w:val="00AC1F5F"/>
    <w:rsid w:val="00AC2A56"/>
    <w:rsid w:val="00AC2DDF"/>
    <w:rsid w:val="00AC3889"/>
    <w:rsid w:val="00AC390B"/>
    <w:rsid w:val="00AC6179"/>
    <w:rsid w:val="00AC67A3"/>
    <w:rsid w:val="00AC7E88"/>
    <w:rsid w:val="00AD055E"/>
    <w:rsid w:val="00AD07D0"/>
    <w:rsid w:val="00AD1824"/>
    <w:rsid w:val="00AD1B70"/>
    <w:rsid w:val="00AD1BC8"/>
    <w:rsid w:val="00AD1DDE"/>
    <w:rsid w:val="00AD1F2F"/>
    <w:rsid w:val="00AD3913"/>
    <w:rsid w:val="00AD3A37"/>
    <w:rsid w:val="00AD4262"/>
    <w:rsid w:val="00AD47A7"/>
    <w:rsid w:val="00AD5176"/>
    <w:rsid w:val="00AD56F4"/>
    <w:rsid w:val="00AD6756"/>
    <w:rsid w:val="00AE132C"/>
    <w:rsid w:val="00AE30CB"/>
    <w:rsid w:val="00AE5D71"/>
    <w:rsid w:val="00AE7A3B"/>
    <w:rsid w:val="00AE7DAB"/>
    <w:rsid w:val="00AF003E"/>
    <w:rsid w:val="00AF0C12"/>
    <w:rsid w:val="00AF0CBF"/>
    <w:rsid w:val="00AF127E"/>
    <w:rsid w:val="00AF19CA"/>
    <w:rsid w:val="00AF257F"/>
    <w:rsid w:val="00AF33CF"/>
    <w:rsid w:val="00AF40D3"/>
    <w:rsid w:val="00AF4D50"/>
    <w:rsid w:val="00AF6179"/>
    <w:rsid w:val="00B0053D"/>
    <w:rsid w:val="00B0110C"/>
    <w:rsid w:val="00B01CD6"/>
    <w:rsid w:val="00B02669"/>
    <w:rsid w:val="00B02D7F"/>
    <w:rsid w:val="00B04D5F"/>
    <w:rsid w:val="00B059B1"/>
    <w:rsid w:val="00B110E9"/>
    <w:rsid w:val="00B1289E"/>
    <w:rsid w:val="00B1295A"/>
    <w:rsid w:val="00B1496C"/>
    <w:rsid w:val="00B16200"/>
    <w:rsid w:val="00B171D4"/>
    <w:rsid w:val="00B20A45"/>
    <w:rsid w:val="00B20DD6"/>
    <w:rsid w:val="00B219E5"/>
    <w:rsid w:val="00B227FA"/>
    <w:rsid w:val="00B22C5C"/>
    <w:rsid w:val="00B22D5F"/>
    <w:rsid w:val="00B24024"/>
    <w:rsid w:val="00B24F30"/>
    <w:rsid w:val="00B27DB6"/>
    <w:rsid w:val="00B30408"/>
    <w:rsid w:val="00B31ABF"/>
    <w:rsid w:val="00B31B6A"/>
    <w:rsid w:val="00B3248A"/>
    <w:rsid w:val="00B33677"/>
    <w:rsid w:val="00B33BE3"/>
    <w:rsid w:val="00B354F2"/>
    <w:rsid w:val="00B36728"/>
    <w:rsid w:val="00B3776A"/>
    <w:rsid w:val="00B40925"/>
    <w:rsid w:val="00B41E0F"/>
    <w:rsid w:val="00B4257C"/>
    <w:rsid w:val="00B42701"/>
    <w:rsid w:val="00B440B5"/>
    <w:rsid w:val="00B4416A"/>
    <w:rsid w:val="00B45008"/>
    <w:rsid w:val="00B458EE"/>
    <w:rsid w:val="00B46AA6"/>
    <w:rsid w:val="00B50177"/>
    <w:rsid w:val="00B50221"/>
    <w:rsid w:val="00B5099B"/>
    <w:rsid w:val="00B52F3D"/>
    <w:rsid w:val="00B53B5D"/>
    <w:rsid w:val="00B545A8"/>
    <w:rsid w:val="00B54E1F"/>
    <w:rsid w:val="00B55D81"/>
    <w:rsid w:val="00B55FC2"/>
    <w:rsid w:val="00B564EE"/>
    <w:rsid w:val="00B56666"/>
    <w:rsid w:val="00B576B2"/>
    <w:rsid w:val="00B57B59"/>
    <w:rsid w:val="00B6055E"/>
    <w:rsid w:val="00B606C4"/>
    <w:rsid w:val="00B625C8"/>
    <w:rsid w:val="00B62B19"/>
    <w:rsid w:val="00B62E2A"/>
    <w:rsid w:val="00B6317D"/>
    <w:rsid w:val="00B709DF"/>
    <w:rsid w:val="00B725FC"/>
    <w:rsid w:val="00B741A3"/>
    <w:rsid w:val="00B74223"/>
    <w:rsid w:val="00B74F39"/>
    <w:rsid w:val="00B750CF"/>
    <w:rsid w:val="00B7654F"/>
    <w:rsid w:val="00B7704F"/>
    <w:rsid w:val="00B7723F"/>
    <w:rsid w:val="00B80534"/>
    <w:rsid w:val="00B80E0B"/>
    <w:rsid w:val="00B8117B"/>
    <w:rsid w:val="00B81C4A"/>
    <w:rsid w:val="00B8433C"/>
    <w:rsid w:val="00B868D7"/>
    <w:rsid w:val="00B87087"/>
    <w:rsid w:val="00B87491"/>
    <w:rsid w:val="00B87E6C"/>
    <w:rsid w:val="00B87E92"/>
    <w:rsid w:val="00B9140D"/>
    <w:rsid w:val="00B93920"/>
    <w:rsid w:val="00B9429C"/>
    <w:rsid w:val="00B950EE"/>
    <w:rsid w:val="00B95DCD"/>
    <w:rsid w:val="00B964D8"/>
    <w:rsid w:val="00B97637"/>
    <w:rsid w:val="00BA291F"/>
    <w:rsid w:val="00BA29E9"/>
    <w:rsid w:val="00BA3B66"/>
    <w:rsid w:val="00BA471E"/>
    <w:rsid w:val="00BA4AF5"/>
    <w:rsid w:val="00BA5465"/>
    <w:rsid w:val="00BA6624"/>
    <w:rsid w:val="00BA7142"/>
    <w:rsid w:val="00BB232D"/>
    <w:rsid w:val="00BB237C"/>
    <w:rsid w:val="00BB41A3"/>
    <w:rsid w:val="00BB60B9"/>
    <w:rsid w:val="00BB634D"/>
    <w:rsid w:val="00BB6B3C"/>
    <w:rsid w:val="00BC01D6"/>
    <w:rsid w:val="00BC030B"/>
    <w:rsid w:val="00BC0BF5"/>
    <w:rsid w:val="00BC0E99"/>
    <w:rsid w:val="00BC12A2"/>
    <w:rsid w:val="00BC199F"/>
    <w:rsid w:val="00BC1DA0"/>
    <w:rsid w:val="00BC1E08"/>
    <w:rsid w:val="00BC32DC"/>
    <w:rsid w:val="00BC35B6"/>
    <w:rsid w:val="00BC5C16"/>
    <w:rsid w:val="00BC606E"/>
    <w:rsid w:val="00BC6871"/>
    <w:rsid w:val="00BC6CCA"/>
    <w:rsid w:val="00BC78E1"/>
    <w:rsid w:val="00BD14EC"/>
    <w:rsid w:val="00BD1B51"/>
    <w:rsid w:val="00BD246C"/>
    <w:rsid w:val="00BD27DA"/>
    <w:rsid w:val="00BD3275"/>
    <w:rsid w:val="00BD335B"/>
    <w:rsid w:val="00BD4596"/>
    <w:rsid w:val="00BD4E62"/>
    <w:rsid w:val="00BD5077"/>
    <w:rsid w:val="00BD5A77"/>
    <w:rsid w:val="00BD6269"/>
    <w:rsid w:val="00BE0E45"/>
    <w:rsid w:val="00BE1405"/>
    <w:rsid w:val="00BE2517"/>
    <w:rsid w:val="00BE2671"/>
    <w:rsid w:val="00BE28F6"/>
    <w:rsid w:val="00BE2ABF"/>
    <w:rsid w:val="00BE312D"/>
    <w:rsid w:val="00BE4BE4"/>
    <w:rsid w:val="00BE5C03"/>
    <w:rsid w:val="00BE67DD"/>
    <w:rsid w:val="00BE7BED"/>
    <w:rsid w:val="00BF0FD4"/>
    <w:rsid w:val="00BF1C20"/>
    <w:rsid w:val="00BF3281"/>
    <w:rsid w:val="00BF42FB"/>
    <w:rsid w:val="00BF552E"/>
    <w:rsid w:val="00BF6416"/>
    <w:rsid w:val="00BF7139"/>
    <w:rsid w:val="00C02489"/>
    <w:rsid w:val="00C02823"/>
    <w:rsid w:val="00C02C75"/>
    <w:rsid w:val="00C0414F"/>
    <w:rsid w:val="00C046B1"/>
    <w:rsid w:val="00C056EB"/>
    <w:rsid w:val="00C10578"/>
    <w:rsid w:val="00C11315"/>
    <w:rsid w:val="00C113B5"/>
    <w:rsid w:val="00C1264F"/>
    <w:rsid w:val="00C12981"/>
    <w:rsid w:val="00C135BC"/>
    <w:rsid w:val="00C136C7"/>
    <w:rsid w:val="00C15C95"/>
    <w:rsid w:val="00C1624B"/>
    <w:rsid w:val="00C16BF7"/>
    <w:rsid w:val="00C20B9F"/>
    <w:rsid w:val="00C24AFE"/>
    <w:rsid w:val="00C24DC6"/>
    <w:rsid w:val="00C250D8"/>
    <w:rsid w:val="00C254C4"/>
    <w:rsid w:val="00C2596A"/>
    <w:rsid w:val="00C25D7B"/>
    <w:rsid w:val="00C267A8"/>
    <w:rsid w:val="00C27537"/>
    <w:rsid w:val="00C27825"/>
    <w:rsid w:val="00C328FE"/>
    <w:rsid w:val="00C32BFC"/>
    <w:rsid w:val="00C32C95"/>
    <w:rsid w:val="00C33507"/>
    <w:rsid w:val="00C33A7C"/>
    <w:rsid w:val="00C33BB8"/>
    <w:rsid w:val="00C343B3"/>
    <w:rsid w:val="00C34929"/>
    <w:rsid w:val="00C36167"/>
    <w:rsid w:val="00C43A7D"/>
    <w:rsid w:val="00C4409D"/>
    <w:rsid w:val="00C4414C"/>
    <w:rsid w:val="00C44E72"/>
    <w:rsid w:val="00C45A06"/>
    <w:rsid w:val="00C46497"/>
    <w:rsid w:val="00C47E5B"/>
    <w:rsid w:val="00C50046"/>
    <w:rsid w:val="00C5055C"/>
    <w:rsid w:val="00C51512"/>
    <w:rsid w:val="00C51B38"/>
    <w:rsid w:val="00C52338"/>
    <w:rsid w:val="00C52783"/>
    <w:rsid w:val="00C53882"/>
    <w:rsid w:val="00C563C4"/>
    <w:rsid w:val="00C609E0"/>
    <w:rsid w:val="00C60E01"/>
    <w:rsid w:val="00C61AC9"/>
    <w:rsid w:val="00C61E4B"/>
    <w:rsid w:val="00C62BEA"/>
    <w:rsid w:val="00C64BFF"/>
    <w:rsid w:val="00C665CE"/>
    <w:rsid w:val="00C672EE"/>
    <w:rsid w:val="00C704E9"/>
    <w:rsid w:val="00C70B76"/>
    <w:rsid w:val="00C71026"/>
    <w:rsid w:val="00C719F6"/>
    <w:rsid w:val="00C73230"/>
    <w:rsid w:val="00C741DE"/>
    <w:rsid w:val="00C75EC1"/>
    <w:rsid w:val="00C763C9"/>
    <w:rsid w:val="00C76F83"/>
    <w:rsid w:val="00C7718A"/>
    <w:rsid w:val="00C7731D"/>
    <w:rsid w:val="00C80057"/>
    <w:rsid w:val="00C8057C"/>
    <w:rsid w:val="00C815BD"/>
    <w:rsid w:val="00C81D81"/>
    <w:rsid w:val="00C82232"/>
    <w:rsid w:val="00C82913"/>
    <w:rsid w:val="00C82EDC"/>
    <w:rsid w:val="00C83052"/>
    <w:rsid w:val="00C8667E"/>
    <w:rsid w:val="00C870FB"/>
    <w:rsid w:val="00C923BB"/>
    <w:rsid w:val="00C923F4"/>
    <w:rsid w:val="00C930EC"/>
    <w:rsid w:val="00C9345D"/>
    <w:rsid w:val="00C94253"/>
    <w:rsid w:val="00C95961"/>
    <w:rsid w:val="00C960CE"/>
    <w:rsid w:val="00C972B1"/>
    <w:rsid w:val="00CA22B2"/>
    <w:rsid w:val="00CA2989"/>
    <w:rsid w:val="00CA2CCE"/>
    <w:rsid w:val="00CA43FD"/>
    <w:rsid w:val="00CA54CC"/>
    <w:rsid w:val="00CA57E5"/>
    <w:rsid w:val="00CA7EF8"/>
    <w:rsid w:val="00CB0160"/>
    <w:rsid w:val="00CB1AB3"/>
    <w:rsid w:val="00CB4014"/>
    <w:rsid w:val="00CB4107"/>
    <w:rsid w:val="00CB4CB2"/>
    <w:rsid w:val="00CB530B"/>
    <w:rsid w:val="00CB67EB"/>
    <w:rsid w:val="00CB7EB6"/>
    <w:rsid w:val="00CC0A47"/>
    <w:rsid w:val="00CC489B"/>
    <w:rsid w:val="00CC4AFB"/>
    <w:rsid w:val="00CC5255"/>
    <w:rsid w:val="00CC7598"/>
    <w:rsid w:val="00CD0A8B"/>
    <w:rsid w:val="00CD149D"/>
    <w:rsid w:val="00CD2BCD"/>
    <w:rsid w:val="00CD3A4C"/>
    <w:rsid w:val="00CD3C4E"/>
    <w:rsid w:val="00CD48B3"/>
    <w:rsid w:val="00CD5452"/>
    <w:rsid w:val="00CD5F0E"/>
    <w:rsid w:val="00CD6A24"/>
    <w:rsid w:val="00CD76BD"/>
    <w:rsid w:val="00CE0250"/>
    <w:rsid w:val="00CE10E9"/>
    <w:rsid w:val="00CE2910"/>
    <w:rsid w:val="00CE2A15"/>
    <w:rsid w:val="00CE40E6"/>
    <w:rsid w:val="00CE5393"/>
    <w:rsid w:val="00CE5C4A"/>
    <w:rsid w:val="00CE5F16"/>
    <w:rsid w:val="00CF0E42"/>
    <w:rsid w:val="00CF2130"/>
    <w:rsid w:val="00CF2EF7"/>
    <w:rsid w:val="00CF340A"/>
    <w:rsid w:val="00CF36BE"/>
    <w:rsid w:val="00CF6000"/>
    <w:rsid w:val="00CF62EE"/>
    <w:rsid w:val="00D003F3"/>
    <w:rsid w:val="00D00423"/>
    <w:rsid w:val="00D00D27"/>
    <w:rsid w:val="00D00DFB"/>
    <w:rsid w:val="00D01246"/>
    <w:rsid w:val="00D0364F"/>
    <w:rsid w:val="00D04427"/>
    <w:rsid w:val="00D0519A"/>
    <w:rsid w:val="00D05332"/>
    <w:rsid w:val="00D06834"/>
    <w:rsid w:val="00D077B4"/>
    <w:rsid w:val="00D1097C"/>
    <w:rsid w:val="00D11091"/>
    <w:rsid w:val="00D1175B"/>
    <w:rsid w:val="00D12938"/>
    <w:rsid w:val="00D14A0D"/>
    <w:rsid w:val="00D209D4"/>
    <w:rsid w:val="00D211FA"/>
    <w:rsid w:val="00D21A1F"/>
    <w:rsid w:val="00D22D64"/>
    <w:rsid w:val="00D234AF"/>
    <w:rsid w:val="00D25237"/>
    <w:rsid w:val="00D25D9D"/>
    <w:rsid w:val="00D27AD3"/>
    <w:rsid w:val="00D308ED"/>
    <w:rsid w:val="00D31192"/>
    <w:rsid w:val="00D31337"/>
    <w:rsid w:val="00D31412"/>
    <w:rsid w:val="00D32582"/>
    <w:rsid w:val="00D345BC"/>
    <w:rsid w:val="00D36D86"/>
    <w:rsid w:val="00D37C0B"/>
    <w:rsid w:val="00D428AA"/>
    <w:rsid w:val="00D42AA0"/>
    <w:rsid w:val="00D42AC3"/>
    <w:rsid w:val="00D436FE"/>
    <w:rsid w:val="00D444E1"/>
    <w:rsid w:val="00D44D25"/>
    <w:rsid w:val="00D4547D"/>
    <w:rsid w:val="00D456C5"/>
    <w:rsid w:val="00D46158"/>
    <w:rsid w:val="00D4620F"/>
    <w:rsid w:val="00D475AF"/>
    <w:rsid w:val="00D47F14"/>
    <w:rsid w:val="00D5025B"/>
    <w:rsid w:val="00D50A34"/>
    <w:rsid w:val="00D522E1"/>
    <w:rsid w:val="00D52A21"/>
    <w:rsid w:val="00D53EFA"/>
    <w:rsid w:val="00D53FD6"/>
    <w:rsid w:val="00D541A0"/>
    <w:rsid w:val="00D548A6"/>
    <w:rsid w:val="00D578D2"/>
    <w:rsid w:val="00D61360"/>
    <w:rsid w:val="00D6152C"/>
    <w:rsid w:val="00D61657"/>
    <w:rsid w:val="00D616D0"/>
    <w:rsid w:val="00D6185B"/>
    <w:rsid w:val="00D61A7C"/>
    <w:rsid w:val="00D6271B"/>
    <w:rsid w:val="00D6275C"/>
    <w:rsid w:val="00D63266"/>
    <w:rsid w:val="00D64E56"/>
    <w:rsid w:val="00D67BC7"/>
    <w:rsid w:val="00D70F64"/>
    <w:rsid w:val="00D70FBA"/>
    <w:rsid w:val="00D71658"/>
    <w:rsid w:val="00D7343D"/>
    <w:rsid w:val="00D73F66"/>
    <w:rsid w:val="00D8084D"/>
    <w:rsid w:val="00D847F5"/>
    <w:rsid w:val="00D878FA"/>
    <w:rsid w:val="00D87BAC"/>
    <w:rsid w:val="00D91563"/>
    <w:rsid w:val="00D915D7"/>
    <w:rsid w:val="00D91721"/>
    <w:rsid w:val="00D93EF0"/>
    <w:rsid w:val="00D94763"/>
    <w:rsid w:val="00D94A7C"/>
    <w:rsid w:val="00D94E11"/>
    <w:rsid w:val="00D95896"/>
    <w:rsid w:val="00D959BE"/>
    <w:rsid w:val="00D96A86"/>
    <w:rsid w:val="00D974A7"/>
    <w:rsid w:val="00DA2C30"/>
    <w:rsid w:val="00DA6887"/>
    <w:rsid w:val="00DA6CCA"/>
    <w:rsid w:val="00DB178F"/>
    <w:rsid w:val="00DB1AE3"/>
    <w:rsid w:val="00DB1F3D"/>
    <w:rsid w:val="00DB2983"/>
    <w:rsid w:val="00DB3EEA"/>
    <w:rsid w:val="00DB3FE7"/>
    <w:rsid w:val="00DB416B"/>
    <w:rsid w:val="00DB5EBF"/>
    <w:rsid w:val="00DC001D"/>
    <w:rsid w:val="00DC044D"/>
    <w:rsid w:val="00DC0F4A"/>
    <w:rsid w:val="00DC1257"/>
    <w:rsid w:val="00DC1BA7"/>
    <w:rsid w:val="00DC2027"/>
    <w:rsid w:val="00DC2354"/>
    <w:rsid w:val="00DC35B4"/>
    <w:rsid w:val="00DC3767"/>
    <w:rsid w:val="00DC3DC0"/>
    <w:rsid w:val="00DC464D"/>
    <w:rsid w:val="00DC48C0"/>
    <w:rsid w:val="00DC4BAF"/>
    <w:rsid w:val="00DC5170"/>
    <w:rsid w:val="00DC5B2B"/>
    <w:rsid w:val="00DC7533"/>
    <w:rsid w:val="00DC7B23"/>
    <w:rsid w:val="00DD0E12"/>
    <w:rsid w:val="00DD2835"/>
    <w:rsid w:val="00DD318D"/>
    <w:rsid w:val="00DD494A"/>
    <w:rsid w:val="00DD54F9"/>
    <w:rsid w:val="00DD6A5C"/>
    <w:rsid w:val="00DD7801"/>
    <w:rsid w:val="00DD7BF9"/>
    <w:rsid w:val="00DE0AB1"/>
    <w:rsid w:val="00DE11FB"/>
    <w:rsid w:val="00DE1F6F"/>
    <w:rsid w:val="00DE237E"/>
    <w:rsid w:val="00DE2BFE"/>
    <w:rsid w:val="00DE347A"/>
    <w:rsid w:val="00DE5247"/>
    <w:rsid w:val="00DE58B2"/>
    <w:rsid w:val="00DE5FD3"/>
    <w:rsid w:val="00DE7C90"/>
    <w:rsid w:val="00DF07F7"/>
    <w:rsid w:val="00DF0D7C"/>
    <w:rsid w:val="00DF1208"/>
    <w:rsid w:val="00DF2E12"/>
    <w:rsid w:val="00DF38AE"/>
    <w:rsid w:val="00DF39EE"/>
    <w:rsid w:val="00DF41D7"/>
    <w:rsid w:val="00DF484A"/>
    <w:rsid w:val="00DF514A"/>
    <w:rsid w:val="00DF5918"/>
    <w:rsid w:val="00DF6690"/>
    <w:rsid w:val="00DF6804"/>
    <w:rsid w:val="00DF6A40"/>
    <w:rsid w:val="00DF7224"/>
    <w:rsid w:val="00DF74CB"/>
    <w:rsid w:val="00E01672"/>
    <w:rsid w:val="00E0358D"/>
    <w:rsid w:val="00E035B4"/>
    <w:rsid w:val="00E03C76"/>
    <w:rsid w:val="00E03D99"/>
    <w:rsid w:val="00E04323"/>
    <w:rsid w:val="00E061DC"/>
    <w:rsid w:val="00E070A2"/>
    <w:rsid w:val="00E11C66"/>
    <w:rsid w:val="00E12FE1"/>
    <w:rsid w:val="00E13799"/>
    <w:rsid w:val="00E14CAF"/>
    <w:rsid w:val="00E16D36"/>
    <w:rsid w:val="00E17E25"/>
    <w:rsid w:val="00E2159D"/>
    <w:rsid w:val="00E21BCE"/>
    <w:rsid w:val="00E228F6"/>
    <w:rsid w:val="00E22C7F"/>
    <w:rsid w:val="00E2309B"/>
    <w:rsid w:val="00E23271"/>
    <w:rsid w:val="00E2356C"/>
    <w:rsid w:val="00E2437E"/>
    <w:rsid w:val="00E259F8"/>
    <w:rsid w:val="00E25D7F"/>
    <w:rsid w:val="00E264FD"/>
    <w:rsid w:val="00E2656A"/>
    <w:rsid w:val="00E30452"/>
    <w:rsid w:val="00E31770"/>
    <w:rsid w:val="00E33901"/>
    <w:rsid w:val="00E33BE3"/>
    <w:rsid w:val="00E35CC0"/>
    <w:rsid w:val="00E412D0"/>
    <w:rsid w:val="00E422F7"/>
    <w:rsid w:val="00E44820"/>
    <w:rsid w:val="00E51CEC"/>
    <w:rsid w:val="00E52209"/>
    <w:rsid w:val="00E52BC7"/>
    <w:rsid w:val="00E530D4"/>
    <w:rsid w:val="00E54FDB"/>
    <w:rsid w:val="00E55863"/>
    <w:rsid w:val="00E56322"/>
    <w:rsid w:val="00E57857"/>
    <w:rsid w:val="00E60982"/>
    <w:rsid w:val="00E6165B"/>
    <w:rsid w:val="00E61C6B"/>
    <w:rsid w:val="00E62C62"/>
    <w:rsid w:val="00E63EF2"/>
    <w:rsid w:val="00E654C1"/>
    <w:rsid w:val="00E65584"/>
    <w:rsid w:val="00E65D97"/>
    <w:rsid w:val="00E67D38"/>
    <w:rsid w:val="00E67F7F"/>
    <w:rsid w:val="00E72A5A"/>
    <w:rsid w:val="00E73354"/>
    <w:rsid w:val="00E81657"/>
    <w:rsid w:val="00E822F7"/>
    <w:rsid w:val="00E839F2"/>
    <w:rsid w:val="00E849F9"/>
    <w:rsid w:val="00E87A0D"/>
    <w:rsid w:val="00E87B29"/>
    <w:rsid w:val="00E87BB1"/>
    <w:rsid w:val="00E9242D"/>
    <w:rsid w:val="00E957F1"/>
    <w:rsid w:val="00E9645E"/>
    <w:rsid w:val="00E96A14"/>
    <w:rsid w:val="00E97F5A"/>
    <w:rsid w:val="00EA09B7"/>
    <w:rsid w:val="00EA0E9C"/>
    <w:rsid w:val="00EA20C6"/>
    <w:rsid w:val="00EA2500"/>
    <w:rsid w:val="00EA5314"/>
    <w:rsid w:val="00EB02A3"/>
    <w:rsid w:val="00EB03D7"/>
    <w:rsid w:val="00EB0A4C"/>
    <w:rsid w:val="00EB0BBD"/>
    <w:rsid w:val="00EB0CDB"/>
    <w:rsid w:val="00EB2CB3"/>
    <w:rsid w:val="00EB3308"/>
    <w:rsid w:val="00EB38FF"/>
    <w:rsid w:val="00EB5255"/>
    <w:rsid w:val="00EB5466"/>
    <w:rsid w:val="00EB54B0"/>
    <w:rsid w:val="00EB5635"/>
    <w:rsid w:val="00EB5C47"/>
    <w:rsid w:val="00EB6446"/>
    <w:rsid w:val="00EB7C2B"/>
    <w:rsid w:val="00EB7D02"/>
    <w:rsid w:val="00EC027D"/>
    <w:rsid w:val="00EC0988"/>
    <w:rsid w:val="00EC43D6"/>
    <w:rsid w:val="00EC46B7"/>
    <w:rsid w:val="00EC646F"/>
    <w:rsid w:val="00EC73E5"/>
    <w:rsid w:val="00EC7938"/>
    <w:rsid w:val="00ED0639"/>
    <w:rsid w:val="00ED2256"/>
    <w:rsid w:val="00ED31F2"/>
    <w:rsid w:val="00ED3C61"/>
    <w:rsid w:val="00ED3CB5"/>
    <w:rsid w:val="00ED43A9"/>
    <w:rsid w:val="00ED5DDF"/>
    <w:rsid w:val="00ED5E43"/>
    <w:rsid w:val="00EE0A65"/>
    <w:rsid w:val="00EE3147"/>
    <w:rsid w:val="00EE3683"/>
    <w:rsid w:val="00EE5CE1"/>
    <w:rsid w:val="00EF006A"/>
    <w:rsid w:val="00EF13C0"/>
    <w:rsid w:val="00EF1669"/>
    <w:rsid w:val="00EF1983"/>
    <w:rsid w:val="00EF33D1"/>
    <w:rsid w:val="00EF3C02"/>
    <w:rsid w:val="00EF3C76"/>
    <w:rsid w:val="00EF4755"/>
    <w:rsid w:val="00EF4DC9"/>
    <w:rsid w:val="00EF53DA"/>
    <w:rsid w:val="00EF5E46"/>
    <w:rsid w:val="00EF629E"/>
    <w:rsid w:val="00EF6DDF"/>
    <w:rsid w:val="00EF701F"/>
    <w:rsid w:val="00EF7033"/>
    <w:rsid w:val="00EF7135"/>
    <w:rsid w:val="00F0055F"/>
    <w:rsid w:val="00F00E0C"/>
    <w:rsid w:val="00F0239F"/>
    <w:rsid w:val="00F027DB"/>
    <w:rsid w:val="00F02BFB"/>
    <w:rsid w:val="00F04078"/>
    <w:rsid w:val="00F04A4C"/>
    <w:rsid w:val="00F04A8B"/>
    <w:rsid w:val="00F07A26"/>
    <w:rsid w:val="00F1185C"/>
    <w:rsid w:val="00F11E01"/>
    <w:rsid w:val="00F12273"/>
    <w:rsid w:val="00F144E2"/>
    <w:rsid w:val="00F14A7A"/>
    <w:rsid w:val="00F17E5F"/>
    <w:rsid w:val="00F208EA"/>
    <w:rsid w:val="00F2117F"/>
    <w:rsid w:val="00F2146E"/>
    <w:rsid w:val="00F21543"/>
    <w:rsid w:val="00F21B70"/>
    <w:rsid w:val="00F21FCA"/>
    <w:rsid w:val="00F22985"/>
    <w:rsid w:val="00F22B5A"/>
    <w:rsid w:val="00F2329E"/>
    <w:rsid w:val="00F236EC"/>
    <w:rsid w:val="00F24952"/>
    <w:rsid w:val="00F26BD5"/>
    <w:rsid w:val="00F273A4"/>
    <w:rsid w:val="00F27475"/>
    <w:rsid w:val="00F278A4"/>
    <w:rsid w:val="00F27EAE"/>
    <w:rsid w:val="00F3173F"/>
    <w:rsid w:val="00F330C1"/>
    <w:rsid w:val="00F3383E"/>
    <w:rsid w:val="00F354A6"/>
    <w:rsid w:val="00F36646"/>
    <w:rsid w:val="00F36C5B"/>
    <w:rsid w:val="00F375EF"/>
    <w:rsid w:val="00F40AC4"/>
    <w:rsid w:val="00F40B9B"/>
    <w:rsid w:val="00F4104C"/>
    <w:rsid w:val="00F4107E"/>
    <w:rsid w:val="00F43BF5"/>
    <w:rsid w:val="00F45F34"/>
    <w:rsid w:val="00F465A7"/>
    <w:rsid w:val="00F468D6"/>
    <w:rsid w:val="00F469BF"/>
    <w:rsid w:val="00F478B1"/>
    <w:rsid w:val="00F47D03"/>
    <w:rsid w:val="00F50AD7"/>
    <w:rsid w:val="00F50B7C"/>
    <w:rsid w:val="00F50BA3"/>
    <w:rsid w:val="00F51376"/>
    <w:rsid w:val="00F51488"/>
    <w:rsid w:val="00F54E60"/>
    <w:rsid w:val="00F55090"/>
    <w:rsid w:val="00F550E6"/>
    <w:rsid w:val="00F559D0"/>
    <w:rsid w:val="00F56FAD"/>
    <w:rsid w:val="00F574B5"/>
    <w:rsid w:val="00F60106"/>
    <w:rsid w:val="00F6032A"/>
    <w:rsid w:val="00F64D88"/>
    <w:rsid w:val="00F658B6"/>
    <w:rsid w:val="00F66729"/>
    <w:rsid w:val="00F677FB"/>
    <w:rsid w:val="00F700FC"/>
    <w:rsid w:val="00F70366"/>
    <w:rsid w:val="00F74345"/>
    <w:rsid w:val="00F77921"/>
    <w:rsid w:val="00F80A0A"/>
    <w:rsid w:val="00F81662"/>
    <w:rsid w:val="00F81A36"/>
    <w:rsid w:val="00F82B19"/>
    <w:rsid w:val="00F86DE1"/>
    <w:rsid w:val="00F90218"/>
    <w:rsid w:val="00F9157F"/>
    <w:rsid w:val="00F9212D"/>
    <w:rsid w:val="00F922C2"/>
    <w:rsid w:val="00F9235F"/>
    <w:rsid w:val="00F94766"/>
    <w:rsid w:val="00F9549B"/>
    <w:rsid w:val="00F95FB7"/>
    <w:rsid w:val="00F963CF"/>
    <w:rsid w:val="00F965DA"/>
    <w:rsid w:val="00FA04DB"/>
    <w:rsid w:val="00FA1864"/>
    <w:rsid w:val="00FA2670"/>
    <w:rsid w:val="00FA28FD"/>
    <w:rsid w:val="00FA406A"/>
    <w:rsid w:val="00FA5100"/>
    <w:rsid w:val="00FA64A1"/>
    <w:rsid w:val="00FA738F"/>
    <w:rsid w:val="00FB0C42"/>
    <w:rsid w:val="00FB0C52"/>
    <w:rsid w:val="00FB3675"/>
    <w:rsid w:val="00FB3E7B"/>
    <w:rsid w:val="00FB4097"/>
    <w:rsid w:val="00FB4339"/>
    <w:rsid w:val="00FB503A"/>
    <w:rsid w:val="00FB516C"/>
    <w:rsid w:val="00FB6ED3"/>
    <w:rsid w:val="00FC1A6D"/>
    <w:rsid w:val="00FC21F1"/>
    <w:rsid w:val="00FC22A5"/>
    <w:rsid w:val="00FC32B4"/>
    <w:rsid w:val="00FC4625"/>
    <w:rsid w:val="00FC64D7"/>
    <w:rsid w:val="00FC6FE4"/>
    <w:rsid w:val="00FD0236"/>
    <w:rsid w:val="00FD0E39"/>
    <w:rsid w:val="00FD18F4"/>
    <w:rsid w:val="00FD3ACB"/>
    <w:rsid w:val="00FD54DB"/>
    <w:rsid w:val="00FD54F9"/>
    <w:rsid w:val="00FD554B"/>
    <w:rsid w:val="00FD619F"/>
    <w:rsid w:val="00FD68E7"/>
    <w:rsid w:val="00FD743A"/>
    <w:rsid w:val="00FD7B0B"/>
    <w:rsid w:val="00FE00C6"/>
    <w:rsid w:val="00FE15A1"/>
    <w:rsid w:val="00FE331E"/>
    <w:rsid w:val="00FE3D5D"/>
    <w:rsid w:val="00FE5971"/>
    <w:rsid w:val="00FE72E8"/>
    <w:rsid w:val="00FE7A3B"/>
    <w:rsid w:val="00FF128C"/>
    <w:rsid w:val="00FF310C"/>
    <w:rsid w:val="00FF4784"/>
    <w:rsid w:val="00FF50AC"/>
    <w:rsid w:val="00FF6233"/>
    <w:rsid w:val="00FF7E06"/>
    <w:rsid w:val="01290F7E"/>
    <w:rsid w:val="015D1E09"/>
    <w:rsid w:val="02697903"/>
    <w:rsid w:val="02F96569"/>
    <w:rsid w:val="03EA7B21"/>
    <w:rsid w:val="04277C63"/>
    <w:rsid w:val="05F83EAE"/>
    <w:rsid w:val="063E7D85"/>
    <w:rsid w:val="07293586"/>
    <w:rsid w:val="07295285"/>
    <w:rsid w:val="07636392"/>
    <w:rsid w:val="07770C56"/>
    <w:rsid w:val="092217DD"/>
    <w:rsid w:val="093A7294"/>
    <w:rsid w:val="0A263993"/>
    <w:rsid w:val="0A2D3AC2"/>
    <w:rsid w:val="0AA755DF"/>
    <w:rsid w:val="0AB46BC4"/>
    <w:rsid w:val="0B120D44"/>
    <w:rsid w:val="0BD27BF6"/>
    <w:rsid w:val="0C3B3C7D"/>
    <w:rsid w:val="0CAB2EAE"/>
    <w:rsid w:val="0D621C7D"/>
    <w:rsid w:val="0E73034D"/>
    <w:rsid w:val="0F13775A"/>
    <w:rsid w:val="0F5F45FE"/>
    <w:rsid w:val="0F9A112B"/>
    <w:rsid w:val="0FF85513"/>
    <w:rsid w:val="106D2F64"/>
    <w:rsid w:val="10B63710"/>
    <w:rsid w:val="10F10820"/>
    <w:rsid w:val="111C2F7A"/>
    <w:rsid w:val="11665CA1"/>
    <w:rsid w:val="13951726"/>
    <w:rsid w:val="14396509"/>
    <w:rsid w:val="14DD2C3C"/>
    <w:rsid w:val="15912FF3"/>
    <w:rsid w:val="16087E1D"/>
    <w:rsid w:val="166536DC"/>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BE5BEE"/>
    <w:rsid w:val="21DE318A"/>
    <w:rsid w:val="21EF5B80"/>
    <w:rsid w:val="22576990"/>
    <w:rsid w:val="22F47480"/>
    <w:rsid w:val="23DE1C48"/>
    <w:rsid w:val="240210CD"/>
    <w:rsid w:val="24BF09F7"/>
    <w:rsid w:val="252D53FE"/>
    <w:rsid w:val="25EC2D81"/>
    <w:rsid w:val="26F97B50"/>
    <w:rsid w:val="277057A2"/>
    <w:rsid w:val="29206EB8"/>
    <w:rsid w:val="29595666"/>
    <w:rsid w:val="29874881"/>
    <w:rsid w:val="29E325E0"/>
    <w:rsid w:val="2A452503"/>
    <w:rsid w:val="2BA936A8"/>
    <w:rsid w:val="2C315A5A"/>
    <w:rsid w:val="2C4B1C25"/>
    <w:rsid w:val="2D9E56F5"/>
    <w:rsid w:val="2E667F96"/>
    <w:rsid w:val="2E8226AB"/>
    <w:rsid w:val="2EE87054"/>
    <w:rsid w:val="2FD065E6"/>
    <w:rsid w:val="2FD96870"/>
    <w:rsid w:val="30580BC9"/>
    <w:rsid w:val="311E2ED7"/>
    <w:rsid w:val="315619EE"/>
    <w:rsid w:val="315C449C"/>
    <w:rsid w:val="31B82709"/>
    <w:rsid w:val="31D05482"/>
    <w:rsid w:val="32101C9E"/>
    <w:rsid w:val="32400B34"/>
    <w:rsid w:val="326D7548"/>
    <w:rsid w:val="329E6876"/>
    <w:rsid w:val="32D95527"/>
    <w:rsid w:val="333015F2"/>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A872856"/>
    <w:rsid w:val="3B3763D1"/>
    <w:rsid w:val="3C2F6E1E"/>
    <w:rsid w:val="3C4F64BA"/>
    <w:rsid w:val="3CDA245A"/>
    <w:rsid w:val="3CEC1737"/>
    <w:rsid w:val="3D1B0128"/>
    <w:rsid w:val="3D1E06B7"/>
    <w:rsid w:val="3EDA0523"/>
    <w:rsid w:val="407A6407"/>
    <w:rsid w:val="4200449D"/>
    <w:rsid w:val="423A3BCC"/>
    <w:rsid w:val="424E57D2"/>
    <w:rsid w:val="42B26C49"/>
    <w:rsid w:val="433A6FE6"/>
    <w:rsid w:val="43480868"/>
    <w:rsid w:val="4350713C"/>
    <w:rsid w:val="436653E0"/>
    <w:rsid w:val="43C4431A"/>
    <w:rsid w:val="43ED173E"/>
    <w:rsid w:val="44B951CC"/>
    <w:rsid w:val="44CD14E0"/>
    <w:rsid w:val="44F20B0B"/>
    <w:rsid w:val="452E5F4C"/>
    <w:rsid w:val="45612018"/>
    <w:rsid w:val="458946E9"/>
    <w:rsid w:val="45A47C0E"/>
    <w:rsid w:val="46577FD6"/>
    <w:rsid w:val="46D955A7"/>
    <w:rsid w:val="47133957"/>
    <w:rsid w:val="47A07E0C"/>
    <w:rsid w:val="48203489"/>
    <w:rsid w:val="4870272E"/>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1C361EB"/>
    <w:rsid w:val="52967B7F"/>
    <w:rsid w:val="53A039CC"/>
    <w:rsid w:val="53A1505A"/>
    <w:rsid w:val="53D53F36"/>
    <w:rsid w:val="54063E08"/>
    <w:rsid w:val="543437E8"/>
    <w:rsid w:val="546C28FD"/>
    <w:rsid w:val="54F73313"/>
    <w:rsid w:val="54F80955"/>
    <w:rsid w:val="555170A7"/>
    <w:rsid w:val="5587536D"/>
    <w:rsid w:val="559B174B"/>
    <w:rsid w:val="55CE0CF4"/>
    <w:rsid w:val="56B22A9C"/>
    <w:rsid w:val="57B72A76"/>
    <w:rsid w:val="57C3426C"/>
    <w:rsid w:val="57CE1F93"/>
    <w:rsid w:val="588743D1"/>
    <w:rsid w:val="5887701A"/>
    <w:rsid w:val="59C0439F"/>
    <w:rsid w:val="5ABE2233"/>
    <w:rsid w:val="5BDF5D95"/>
    <w:rsid w:val="5BFE7528"/>
    <w:rsid w:val="5CD330A9"/>
    <w:rsid w:val="5E2467F1"/>
    <w:rsid w:val="5F1A2B43"/>
    <w:rsid w:val="5FB837BB"/>
    <w:rsid w:val="603D2C13"/>
    <w:rsid w:val="60CC405A"/>
    <w:rsid w:val="61E215D8"/>
    <w:rsid w:val="621B3775"/>
    <w:rsid w:val="62364782"/>
    <w:rsid w:val="6394356A"/>
    <w:rsid w:val="63C61B2C"/>
    <w:rsid w:val="63D40BE9"/>
    <w:rsid w:val="64102431"/>
    <w:rsid w:val="64A5243A"/>
    <w:rsid w:val="64F531DE"/>
    <w:rsid w:val="65373578"/>
    <w:rsid w:val="6638635D"/>
    <w:rsid w:val="671F124A"/>
    <w:rsid w:val="677A33C6"/>
    <w:rsid w:val="681F6961"/>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FC5590"/>
    <w:rsid w:val="706D1DD0"/>
    <w:rsid w:val="70856B87"/>
    <w:rsid w:val="70D527EE"/>
    <w:rsid w:val="715B5300"/>
    <w:rsid w:val="71D27F8A"/>
    <w:rsid w:val="72553024"/>
    <w:rsid w:val="72693C88"/>
    <w:rsid w:val="73122968"/>
    <w:rsid w:val="731F5D5E"/>
    <w:rsid w:val="73C51AD5"/>
    <w:rsid w:val="741E793C"/>
    <w:rsid w:val="74554810"/>
    <w:rsid w:val="745E3944"/>
    <w:rsid w:val="7635099D"/>
    <w:rsid w:val="77624B86"/>
    <w:rsid w:val="77762421"/>
    <w:rsid w:val="77B56B1F"/>
    <w:rsid w:val="780F09F4"/>
    <w:rsid w:val="78A90480"/>
    <w:rsid w:val="7A364017"/>
    <w:rsid w:val="7A8265E1"/>
    <w:rsid w:val="7B686D42"/>
    <w:rsid w:val="7B841746"/>
    <w:rsid w:val="7C6C5AC7"/>
    <w:rsid w:val="7CC6544B"/>
    <w:rsid w:val="7D0239FF"/>
    <w:rsid w:val="7D5E40CD"/>
    <w:rsid w:val="7DCD56F2"/>
    <w:rsid w:val="7F001CE7"/>
    <w:rsid w:val="7FE47E5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ocked="1"/>
    <w:lsdException w:qFormat="1" w:unhideWhenUsed="0" w:uiPriority="99" w:name="toc 2" w:locked="1"/>
    <w:lsdException w:qFormat="1" w:unhideWhenUsed="0" w:uiPriority="99" w:name="toc 3" w:locked="1"/>
    <w:lsdException w:qFormat="1" w:unhideWhenUsed="0" w:uiPriority="99" w:name="toc 4" w:locked="1"/>
    <w:lsdException w:qFormat="1" w:unhideWhenUsed="0" w:uiPriority="99" w:name="toc 5" w:locked="1"/>
    <w:lsdException w:qFormat="1" w:unhideWhenUsed="0" w:uiPriority="99" w:name="toc 6" w:locked="1"/>
    <w:lsdException w:qFormat="1" w:unhideWhenUsed="0" w:uiPriority="99" w:name="toc 7" w:locked="1"/>
    <w:lsdException w:qFormat="1" w:unhideWhenUsed="0" w:uiPriority="99" w:name="toc 8" w:locked="1"/>
    <w:lsdException w:qFormat="1" w:unhideWhenUsed="0" w:uiPriority="99" w:name="toc 9" w:locked="1"/>
    <w:lsdException w:qFormat="1" w:unhideWhenUsed="0" w:uiPriority="99" w:semiHidden="0"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qFormat="1" w:unhideWhenUsed="0"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0" w:name="table of authorities"/>
    <w:lsdException w:uiPriority="99" w:name="macro" w:locked="1"/>
    <w:lsdException w:uiPriority="99" w:name="toa heading" w:locked="1"/>
    <w:lsdException w:uiPriority="0" w:name="List"/>
    <w:lsdException w:uiPriority="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0" w:name="List Continue 2"/>
    <w:lsdException w:uiPriority="0" w:name="List Continue 3"/>
    <w:lsdException w:uiPriority="0" w:name="List Continue 4"/>
    <w:lsdException w:uiPriority="0" w:name="List Continue 5"/>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ocked="1"/>
    <w:lsdException w:qFormat="1" w:unhideWhenUsed="0" w:uiPriority="99" w:semiHidden="0" w:name="Body Text Indent 3" w:locked="1"/>
    <w:lsdException w:uiPriority="99" w:name="Block Text" w:locked="1"/>
    <w:lsdException w:qFormat="1" w:unhideWhenUsed="0" w:uiPriority="99" w:semiHidden="0" w:name="Hyperlink" w:locked="1"/>
    <w:lsdException w:qFormat="1" w:unhideWhenUsed="0" w:uiPriority="99" w:semiHidden="0" w:name="FollowedHyperlink" w:locked="1"/>
    <w:lsdException w:qFormat="1" w:unhideWhenUsed="0" w:uiPriority="99" w:semiHidden="0" w:name="Strong" w:locked="1"/>
    <w:lsdException w:qFormat="1" w:unhideWhenUsed="0" w:uiPriority="0" w:semiHidden="0" w:name="Emphasis"/>
    <w:lsdException w:qFormat="1" w:unhideWhenUsed="0" w:uiPriority="99" w:name="Document Map" w:locked="1"/>
    <w:lsdException w:qFormat="1" w:unhideWhenUsed="0" w:uiPriority="99"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5"/>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1"/>
    <w:next w:val="1"/>
    <w:link w:val="46"/>
    <w:qFormat/>
    <w:locked/>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47"/>
    <w:qFormat/>
    <w:locked/>
    <w:uiPriority w:val="99"/>
    <w:pPr>
      <w:widowControl/>
      <w:numPr>
        <w:ilvl w:val="2"/>
        <w:numId w:val="1"/>
      </w:numPr>
      <w:spacing w:beforeLines="50" w:afterLines="50"/>
      <w:jc w:val="left"/>
      <w:outlineLvl w:val="2"/>
    </w:pPr>
    <w:rPr>
      <w:rFonts w:ascii="Calibri" w:hAnsi="Calibri" w:cs="Calibri"/>
      <w:b/>
      <w:bCs/>
      <w:kern w:val="0"/>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locked/>
    <w:uiPriority w:val="99"/>
    <w:pPr>
      <w:ind w:left="1260"/>
      <w:jc w:val="left"/>
    </w:pPr>
    <w:rPr>
      <w:rFonts w:ascii="Calibri" w:hAnsi="Calibri" w:cs="Calibri"/>
      <w:sz w:val="18"/>
      <w:szCs w:val="18"/>
    </w:rPr>
  </w:style>
  <w:style w:type="paragraph" w:styleId="6">
    <w:name w:val="Normal Indent"/>
    <w:basedOn w:val="1"/>
    <w:link w:val="81"/>
    <w:qFormat/>
    <w:locked/>
    <w:uiPriority w:val="99"/>
    <w:pPr>
      <w:ind w:firstLine="420"/>
    </w:pPr>
    <w:rPr>
      <w:rFonts w:ascii="Calibri" w:hAnsi="Calibri"/>
      <w:sz w:val="22"/>
      <w:szCs w:val="22"/>
    </w:rPr>
  </w:style>
  <w:style w:type="paragraph" w:styleId="7">
    <w:name w:val="Document Map"/>
    <w:basedOn w:val="1"/>
    <w:link w:val="74"/>
    <w:semiHidden/>
    <w:qFormat/>
    <w:locked/>
    <w:uiPriority w:val="99"/>
    <w:rPr>
      <w:rFonts w:ascii="宋体" w:cs="宋体"/>
      <w:sz w:val="18"/>
      <w:szCs w:val="18"/>
    </w:rPr>
  </w:style>
  <w:style w:type="paragraph" w:styleId="8">
    <w:name w:val="annotation text"/>
    <w:basedOn w:val="1"/>
    <w:link w:val="54"/>
    <w:semiHidden/>
    <w:qFormat/>
    <w:uiPriority w:val="99"/>
    <w:pPr>
      <w:jc w:val="left"/>
    </w:pPr>
    <w:rPr>
      <w:kern w:val="0"/>
      <w:sz w:val="24"/>
      <w:szCs w:val="24"/>
    </w:rPr>
  </w:style>
  <w:style w:type="paragraph" w:styleId="9">
    <w:name w:val="Body Text"/>
    <w:basedOn w:val="1"/>
    <w:link w:val="53"/>
    <w:qFormat/>
    <w:uiPriority w:val="99"/>
    <w:pPr>
      <w:widowControl/>
      <w:snapToGrid w:val="0"/>
      <w:spacing w:before="60" w:after="160" w:line="259" w:lineRule="auto"/>
      <w:ind w:right="113"/>
    </w:pPr>
    <w:rPr>
      <w:kern w:val="0"/>
      <w:sz w:val="18"/>
      <w:szCs w:val="18"/>
    </w:rPr>
  </w:style>
  <w:style w:type="paragraph" w:styleId="10">
    <w:name w:val="Body Text Indent"/>
    <w:basedOn w:val="1"/>
    <w:next w:val="11"/>
    <w:link w:val="62"/>
    <w:qFormat/>
    <w:uiPriority w:val="99"/>
    <w:pPr>
      <w:spacing w:after="120"/>
      <w:ind w:left="420" w:leftChars="200"/>
    </w:pPr>
    <w:rPr>
      <w:kern w:val="0"/>
      <w:sz w:val="24"/>
      <w:szCs w:val="24"/>
    </w:rPr>
  </w:style>
  <w:style w:type="paragraph" w:styleId="11">
    <w:name w:val="header"/>
    <w:basedOn w:val="1"/>
    <w:next w:val="12"/>
    <w:link w:val="60"/>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12">
    <w:name w:val="样式5"/>
    <w:basedOn w:val="13"/>
    <w:next w:val="1"/>
    <w:qFormat/>
    <w:uiPriority w:val="0"/>
    <w:pPr>
      <w:snapToGrid w:val="0"/>
      <w:spacing w:line="360" w:lineRule="auto"/>
      <w:ind w:firstLine="510"/>
    </w:pPr>
    <w:rPr>
      <w:sz w:val="24"/>
    </w:rPr>
  </w:style>
  <w:style w:type="paragraph" w:customStyle="1" w:styleId="13">
    <w:name w:val="正文1"/>
    <w:qFormat/>
    <w:uiPriority w:val="99"/>
    <w:pPr>
      <w:widowControl w:val="0"/>
      <w:adjustRightInd w:val="0"/>
      <w:spacing w:line="315" w:lineRule="atLeast"/>
      <w:jc w:val="both"/>
      <w:textAlignment w:val="baseline"/>
    </w:pPr>
    <w:rPr>
      <w:rFonts w:ascii="宋体" w:hAnsi="Times New Roman" w:eastAsia="宋体" w:cs="宋体"/>
      <w:sz w:val="24"/>
      <w:szCs w:val="24"/>
      <w:lang w:val="en-US" w:eastAsia="zh-CN" w:bidi="ar-SA"/>
    </w:rPr>
  </w:style>
  <w:style w:type="paragraph" w:styleId="14">
    <w:name w:val="toc 5"/>
    <w:basedOn w:val="1"/>
    <w:next w:val="1"/>
    <w:semiHidden/>
    <w:qFormat/>
    <w:locked/>
    <w:uiPriority w:val="99"/>
    <w:pPr>
      <w:ind w:left="840"/>
      <w:jc w:val="left"/>
    </w:pPr>
    <w:rPr>
      <w:rFonts w:ascii="Calibri" w:hAnsi="Calibri" w:cs="Calibri"/>
      <w:sz w:val="18"/>
      <w:szCs w:val="18"/>
    </w:rPr>
  </w:style>
  <w:style w:type="paragraph" w:styleId="15">
    <w:name w:val="toc 3"/>
    <w:basedOn w:val="1"/>
    <w:next w:val="1"/>
    <w:semiHidden/>
    <w:qFormat/>
    <w:locked/>
    <w:uiPriority w:val="99"/>
    <w:pPr>
      <w:ind w:left="420"/>
      <w:jc w:val="left"/>
    </w:pPr>
    <w:rPr>
      <w:rFonts w:ascii="Calibri" w:hAnsi="Calibri" w:cs="Calibri"/>
      <w:i/>
      <w:iCs/>
      <w:sz w:val="20"/>
      <w:szCs w:val="20"/>
    </w:rPr>
  </w:style>
  <w:style w:type="paragraph" w:styleId="16">
    <w:name w:val="Plain Text"/>
    <w:basedOn w:val="1"/>
    <w:link w:val="75"/>
    <w:qFormat/>
    <w:locked/>
    <w:uiPriority w:val="99"/>
    <w:rPr>
      <w:rFonts w:ascii="宋体" w:hAnsi="Courier New" w:cs="宋体"/>
      <w:sz w:val="24"/>
      <w:szCs w:val="24"/>
    </w:rPr>
  </w:style>
  <w:style w:type="paragraph" w:styleId="17">
    <w:name w:val="toc 8"/>
    <w:basedOn w:val="1"/>
    <w:next w:val="1"/>
    <w:semiHidden/>
    <w:qFormat/>
    <w:locked/>
    <w:uiPriority w:val="99"/>
    <w:pPr>
      <w:ind w:left="1470"/>
      <w:jc w:val="left"/>
    </w:pPr>
    <w:rPr>
      <w:rFonts w:ascii="Calibri" w:hAnsi="Calibri" w:cs="Calibri"/>
      <w:sz w:val="18"/>
      <w:szCs w:val="18"/>
    </w:rPr>
  </w:style>
  <w:style w:type="paragraph" w:styleId="18">
    <w:name w:val="Date"/>
    <w:basedOn w:val="1"/>
    <w:next w:val="1"/>
    <w:link w:val="49"/>
    <w:qFormat/>
    <w:uiPriority w:val="99"/>
    <w:pPr>
      <w:ind w:left="100" w:leftChars="2500"/>
    </w:pPr>
    <w:rPr>
      <w:kern w:val="0"/>
      <w:sz w:val="24"/>
      <w:szCs w:val="24"/>
    </w:rPr>
  </w:style>
  <w:style w:type="paragraph" w:styleId="19">
    <w:name w:val="Body Text Indent 2"/>
    <w:basedOn w:val="1"/>
    <w:link w:val="77"/>
    <w:qFormat/>
    <w:locked/>
    <w:uiPriority w:val="99"/>
    <w:pPr>
      <w:spacing w:after="120" w:line="480" w:lineRule="auto"/>
      <w:ind w:left="420" w:leftChars="200"/>
    </w:pPr>
  </w:style>
  <w:style w:type="paragraph" w:styleId="20">
    <w:name w:val="Balloon Text"/>
    <w:basedOn w:val="1"/>
    <w:link w:val="58"/>
    <w:semiHidden/>
    <w:qFormat/>
    <w:uiPriority w:val="99"/>
    <w:rPr>
      <w:kern w:val="0"/>
      <w:sz w:val="18"/>
      <w:szCs w:val="18"/>
    </w:rPr>
  </w:style>
  <w:style w:type="paragraph" w:styleId="21">
    <w:name w:val="footer"/>
    <w:basedOn w:val="1"/>
    <w:link w:val="48"/>
    <w:qFormat/>
    <w:uiPriority w:val="99"/>
    <w:pPr>
      <w:tabs>
        <w:tab w:val="center" w:pos="4153"/>
        <w:tab w:val="right" w:pos="8306"/>
      </w:tabs>
      <w:snapToGrid w:val="0"/>
      <w:jc w:val="left"/>
    </w:pPr>
    <w:rPr>
      <w:kern w:val="0"/>
      <w:sz w:val="18"/>
      <w:szCs w:val="18"/>
    </w:rPr>
  </w:style>
  <w:style w:type="paragraph" w:styleId="22">
    <w:name w:val="toc 1"/>
    <w:basedOn w:val="1"/>
    <w:next w:val="1"/>
    <w:semiHidden/>
    <w:qFormat/>
    <w:locked/>
    <w:uiPriority w:val="99"/>
    <w:pPr>
      <w:tabs>
        <w:tab w:val="right" w:leader="dot" w:pos="8296"/>
      </w:tabs>
      <w:spacing w:before="120" w:after="120"/>
      <w:jc w:val="center"/>
    </w:pPr>
    <w:rPr>
      <w:rFonts w:ascii="Calibri" w:hAnsi="Calibri" w:cs="Calibri"/>
      <w:b/>
      <w:bCs/>
      <w:sz w:val="44"/>
      <w:szCs w:val="44"/>
    </w:rPr>
  </w:style>
  <w:style w:type="paragraph" w:styleId="23">
    <w:name w:val="toc 4"/>
    <w:basedOn w:val="1"/>
    <w:next w:val="1"/>
    <w:semiHidden/>
    <w:qFormat/>
    <w:locked/>
    <w:uiPriority w:val="99"/>
    <w:pPr>
      <w:ind w:left="630"/>
      <w:jc w:val="left"/>
    </w:pPr>
    <w:rPr>
      <w:rFonts w:ascii="Calibri" w:hAnsi="Calibri" w:cs="Calibri"/>
      <w:sz w:val="18"/>
      <w:szCs w:val="18"/>
    </w:rPr>
  </w:style>
  <w:style w:type="paragraph" w:styleId="24">
    <w:name w:val="toc 6"/>
    <w:basedOn w:val="1"/>
    <w:next w:val="1"/>
    <w:semiHidden/>
    <w:qFormat/>
    <w:locked/>
    <w:uiPriority w:val="99"/>
    <w:pPr>
      <w:ind w:left="1050"/>
      <w:jc w:val="left"/>
    </w:pPr>
    <w:rPr>
      <w:rFonts w:ascii="Calibri" w:hAnsi="Calibri" w:cs="Calibri"/>
      <w:sz w:val="18"/>
      <w:szCs w:val="18"/>
    </w:rPr>
  </w:style>
  <w:style w:type="paragraph" w:styleId="25">
    <w:name w:val="Body Text Indent 3"/>
    <w:basedOn w:val="1"/>
    <w:link w:val="78"/>
    <w:qFormat/>
    <w:locked/>
    <w:uiPriority w:val="99"/>
    <w:pPr>
      <w:spacing w:line="500" w:lineRule="exact"/>
      <w:ind w:firstLine="570"/>
    </w:pPr>
    <w:rPr>
      <w:sz w:val="24"/>
      <w:szCs w:val="24"/>
    </w:rPr>
  </w:style>
  <w:style w:type="paragraph" w:styleId="26">
    <w:name w:val="table of figures"/>
    <w:basedOn w:val="1"/>
    <w:next w:val="1"/>
    <w:semiHidden/>
    <w:qFormat/>
    <w:locked/>
    <w:uiPriority w:val="99"/>
    <w:pPr>
      <w:adjustRightInd w:val="0"/>
      <w:snapToGrid w:val="0"/>
      <w:spacing w:beforeLines="25" w:afterLines="25" w:line="360" w:lineRule="auto"/>
      <w:ind w:left="200" w:leftChars="200" w:hanging="200" w:hangingChars="200"/>
    </w:pPr>
    <w:rPr>
      <w:sz w:val="24"/>
      <w:szCs w:val="24"/>
    </w:rPr>
  </w:style>
  <w:style w:type="paragraph" w:styleId="27">
    <w:name w:val="toc 2"/>
    <w:basedOn w:val="1"/>
    <w:next w:val="1"/>
    <w:semiHidden/>
    <w:qFormat/>
    <w:locked/>
    <w:uiPriority w:val="99"/>
    <w:pPr>
      <w:ind w:left="210"/>
      <w:jc w:val="left"/>
    </w:pPr>
    <w:rPr>
      <w:rFonts w:ascii="Calibri" w:hAnsi="Calibri" w:cs="Calibri"/>
      <w:smallCaps/>
      <w:sz w:val="20"/>
      <w:szCs w:val="20"/>
    </w:rPr>
  </w:style>
  <w:style w:type="paragraph" w:styleId="28">
    <w:name w:val="toc 9"/>
    <w:basedOn w:val="1"/>
    <w:next w:val="1"/>
    <w:semiHidden/>
    <w:qFormat/>
    <w:locked/>
    <w:uiPriority w:val="99"/>
    <w:pPr>
      <w:ind w:left="1680"/>
      <w:jc w:val="left"/>
    </w:pPr>
    <w:rPr>
      <w:rFonts w:ascii="Calibri" w:hAnsi="Calibri" w:cs="Calibri"/>
      <w:sz w:val="18"/>
      <w:szCs w:val="18"/>
    </w:rPr>
  </w:style>
  <w:style w:type="paragraph" w:styleId="29">
    <w:name w:val="HTML Preformatted"/>
    <w:basedOn w:val="1"/>
    <w:link w:val="125"/>
    <w:qFormat/>
    <w:locked/>
    <w:uiPriority w:val="99"/>
    <w:rPr>
      <w:rFonts w:ascii="Courier New" w:hAnsi="Courier New" w:cs="Courier New"/>
      <w:sz w:val="20"/>
      <w:szCs w:val="20"/>
    </w:rPr>
  </w:style>
  <w:style w:type="paragraph" w:styleId="30">
    <w:name w:val="Normal (Web)"/>
    <w:basedOn w:val="1"/>
    <w:link w:val="51"/>
    <w:qFormat/>
    <w:uiPriority w:val="99"/>
    <w:pPr>
      <w:widowControl/>
      <w:spacing w:before="100" w:beforeAutospacing="1" w:after="100" w:afterAutospacing="1"/>
      <w:jc w:val="left"/>
    </w:pPr>
    <w:rPr>
      <w:rFonts w:ascii="宋体" w:hAnsi="宋体"/>
      <w:kern w:val="0"/>
      <w:sz w:val="24"/>
      <w:szCs w:val="24"/>
    </w:rPr>
  </w:style>
  <w:style w:type="paragraph" w:styleId="31">
    <w:name w:val="Title"/>
    <w:basedOn w:val="1"/>
    <w:next w:val="1"/>
    <w:link w:val="79"/>
    <w:qFormat/>
    <w:locked/>
    <w:uiPriority w:val="99"/>
    <w:pPr>
      <w:spacing w:line="360" w:lineRule="auto"/>
      <w:jc w:val="left"/>
      <w:outlineLvl w:val="1"/>
    </w:pPr>
    <w:rPr>
      <w:rFonts w:ascii="Cambria" w:hAnsi="Cambria" w:cs="Cambria"/>
      <w:b/>
      <w:bCs/>
      <w:sz w:val="24"/>
      <w:szCs w:val="24"/>
    </w:rPr>
  </w:style>
  <w:style w:type="paragraph" w:styleId="32">
    <w:name w:val="annotation subject"/>
    <w:basedOn w:val="8"/>
    <w:next w:val="8"/>
    <w:link w:val="59"/>
    <w:semiHidden/>
    <w:qFormat/>
    <w:uiPriority w:val="99"/>
    <w:rPr>
      <w:b/>
      <w:bCs/>
      <w:kern w:val="2"/>
    </w:rPr>
  </w:style>
  <w:style w:type="paragraph" w:styleId="33">
    <w:name w:val="Body Text First Indent"/>
    <w:basedOn w:val="9"/>
    <w:link w:val="80"/>
    <w:qFormat/>
    <w:locked/>
    <w:uiPriority w:val="99"/>
    <w:pPr>
      <w:widowControl w:val="0"/>
      <w:snapToGrid/>
      <w:spacing w:before="0" w:after="0" w:line="240" w:lineRule="auto"/>
      <w:ind w:right="0" w:firstLine="420" w:firstLineChars="100"/>
    </w:pPr>
    <w:rPr>
      <w:kern w:val="2"/>
      <w:sz w:val="21"/>
      <w:szCs w:val="21"/>
    </w:rPr>
  </w:style>
  <w:style w:type="paragraph" w:styleId="34">
    <w:name w:val="Body Text First Indent 2"/>
    <w:basedOn w:val="10"/>
    <w:next w:val="1"/>
    <w:link w:val="73"/>
    <w:qFormat/>
    <w:locked/>
    <w:uiPriority w:val="99"/>
    <w:pPr>
      <w:spacing w:after="120"/>
      <w:ind w:left="420" w:leftChars="200" w:firstLine="420" w:firstLineChars="200"/>
    </w:pPr>
  </w:style>
  <w:style w:type="table" w:styleId="36">
    <w:name w:val="Table Grid"/>
    <w:basedOn w:val="3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locked/>
    <w:uiPriority w:val="99"/>
    <w:rPr>
      <w:b/>
      <w:bCs/>
    </w:rPr>
  </w:style>
  <w:style w:type="character" w:styleId="39">
    <w:name w:val="page number"/>
    <w:basedOn w:val="37"/>
    <w:qFormat/>
    <w:locked/>
    <w:uiPriority w:val="99"/>
  </w:style>
  <w:style w:type="character" w:styleId="40">
    <w:name w:val="FollowedHyperlink"/>
    <w:qFormat/>
    <w:locked/>
    <w:uiPriority w:val="99"/>
    <w:rPr>
      <w:color w:val="auto"/>
      <w:u w:val="none"/>
    </w:rPr>
  </w:style>
  <w:style w:type="character" w:styleId="41">
    <w:name w:val="Hyperlink"/>
    <w:qFormat/>
    <w:locked/>
    <w:uiPriority w:val="99"/>
    <w:rPr>
      <w:color w:val="0000FF"/>
      <w:u w:val="single"/>
    </w:rPr>
  </w:style>
  <w:style w:type="character" w:styleId="42">
    <w:name w:val="annotation reference"/>
    <w:semiHidden/>
    <w:qFormat/>
    <w:uiPriority w:val="99"/>
    <w:rPr>
      <w:sz w:val="21"/>
      <w:szCs w:val="21"/>
    </w:rPr>
  </w:style>
  <w:style w:type="paragraph" w:customStyle="1" w:styleId="43">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4">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5">
    <w:name w:val="标题 1 Char"/>
    <w:link w:val="3"/>
    <w:qFormat/>
    <w:locked/>
    <w:uiPriority w:val="99"/>
    <w:rPr>
      <w:rFonts w:eastAsia="黑体"/>
      <w:b/>
      <w:bCs/>
      <w:color w:val="000000"/>
      <w:kern w:val="44"/>
      <w:sz w:val="30"/>
      <w:szCs w:val="30"/>
    </w:rPr>
  </w:style>
  <w:style w:type="character" w:customStyle="1" w:styleId="46">
    <w:name w:val="标题 2 Char"/>
    <w:link w:val="2"/>
    <w:qFormat/>
    <w:locked/>
    <w:uiPriority w:val="99"/>
    <w:rPr>
      <w:rFonts w:ascii="Cambria" w:hAnsi="Cambria" w:eastAsia="宋体" w:cs="Cambria"/>
      <w:b/>
      <w:bCs/>
      <w:kern w:val="2"/>
      <w:sz w:val="32"/>
      <w:szCs w:val="32"/>
    </w:rPr>
  </w:style>
  <w:style w:type="character" w:customStyle="1" w:styleId="47">
    <w:name w:val="标题 3 Char"/>
    <w:link w:val="4"/>
    <w:qFormat/>
    <w:locked/>
    <w:uiPriority w:val="99"/>
    <w:rPr>
      <w:rFonts w:ascii="Calibri" w:hAnsi="Calibri" w:eastAsia="宋体" w:cs="Calibri"/>
      <w:b/>
      <w:bCs/>
      <w:sz w:val="21"/>
      <w:szCs w:val="21"/>
    </w:rPr>
  </w:style>
  <w:style w:type="character" w:customStyle="1" w:styleId="48">
    <w:name w:val="页脚 Char"/>
    <w:link w:val="21"/>
    <w:qFormat/>
    <w:locked/>
    <w:uiPriority w:val="99"/>
    <w:rPr>
      <w:sz w:val="18"/>
      <w:szCs w:val="18"/>
    </w:rPr>
  </w:style>
  <w:style w:type="character" w:customStyle="1" w:styleId="49">
    <w:name w:val="日期 Char"/>
    <w:link w:val="18"/>
    <w:qFormat/>
    <w:locked/>
    <w:uiPriority w:val="99"/>
    <w:rPr>
      <w:rFonts w:ascii="Times New Roman" w:hAnsi="Times New Roman" w:eastAsia="宋体" w:cs="Times New Roman"/>
      <w:sz w:val="24"/>
      <w:szCs w:val="24"/>
    </w:rPr>
  </w:style>
  <w:style w:type="character" w:customStyle="1" w:styleId="50">
    <w:name w:val="页脚 字符"/>
    <w:basedOn w:val="37"/>
    <w:qFormat/>
    <w:uiPriority w:val="99"/>
  </w:style>
  <w:style w:type="character" w:customStyle="1" w:styleId="51">
    <w:name w:val="普通(网站) Char"/>
    <w:link w:val="30"/>
    <w:qFormat/>
    <w:locked/>
    <w:uiPriority w:val="99"/>
    <w:rPr>
      <w:rFonts w:ascii="宋体" w:hAnsi="宋体" w:eastAsia="宋体" w:cs="宋体"/>
      <w:sz w:val="24"/>
      <w:szCs w:val="24"/>
    </w:rPr>
  </w:style>
  <w:style w:type="character" w:customStyle="1" w:styleId="52">
    <w:name w:val="正文文本 字符1"/>
    <w:semiHidden/>
    <w:qFormat/>
    <w:uiPriority w:val="99"/>
    <w:rPr>
      <w:rFonts w:ascii="Times New Roman" w:hAnsi="Times New Roman" w:eastAsia="宋体" w:cs="Times New Roman"/>
      <w:sz w:val="24"/>
      <w:szCs w:val="24"/>
    </w:rPr>
  </w:style>
  <w:style w:type="character" w:customStyle="1" w:styleId="53">
    <w:name w:val="正文文本 Char"/>
    <w:link w:val="9"/>
    <w:qFormat/>
    <w:locked/>
    <w:uiPriority w:val="99"/>
    <w:rPr>
      <w:sz w:val="18"/>
      <w:szCs w:val="18"/>
    </w:rPr>
  </w:style>
  <w:style w:type="character" w:customStyle="1" w:styleId="54">
    <w:name w:val="批注文字 Char"/>
    <w:link w:val="8"/>
    <w:qFormat/>
    <w:locked/>
    <w:uiPriority w:val="99"/>
    <w:rPr>
      <w:rFonts w:ascii="Times New Roman" w:hAnsi="Times New Roman" w:eastAsia="宋体" w:cs="Times New Roman"/>
      <w:sz w:val="24"/>
      <w:szCs w:val="24"/>
    </w:rPr>
  </w:style>
  <w:style w:type="character" w:customStyle="1" w:styleId="55">
    <w:name w:val="表格 Char"/>
    <w:link w:val="56"/>
    <w:qFormat/>
    <w:locked/>
    <w:uiPriority w:val="99"/>
    <w:rPr>
      <w:rFonts w:ascii="宋体" w:cs="宋体"/>
      <w:sz w:val="21"/>
      <w:szCs w:val="21"/>
    </w:rPr>
  </w:style>
  <w:style w:type="paragraph" w:customStyle="1" w:styleId="56">
    <w:name w:val="表格"/>
    <w:basedOn w:val="1"/>
    <w:next w:val="1"/>
    <w:link w:val="55"/>
    <w:qFormat/>
    <w:uiPriority w:val="99"/>
    <w:pPr>
      <w:adjustRightInd w:val="0"/>
      <w:snapToGrid w:val="0"/>
      <w:spacing w:beforeLines="10" w:afterLines="10" w:line="259" w:lineRule="auto"/>
      <w:jc w:val="center"/>
    </w:pPr>
    <w:rPr>
      <w:rFonts w:ascii="宋体"/>
      <w:kern w:val="0"/>
    </w:rPr>
  </w:style>
  <w:style w:type="character" w:customStyle="1" w:styleId="57">
    <w:name w:val="日期 字符"/>
    <w:semiHidden/>
    <w:qFormat/>
    <w:uiPriority w:val="99"/>
    <w:rPr>
      <w:rFonts w:ascii="Times New Roman" w:hAnsi="Times New Roman" w:eastAsia="宋体" w:cs="Times New Roman"/>
      <w:sz w:val="24"/>
      <w:szCs w:val="24"/>
    </w:rPr>
  </w:style>
  <w:style w:type="character" w:customStyle="1" w:styleId="58">
    <w:name w:val="批注框文本 Char"/>
    <w:link w:val="20"/>
    <w:semiHidden/>
    <w:qFormat/>
    <w:locked/>
    <w:uiPriority w:val="99"/>
    <w:rPr>
      <w:rFonts w:ascii="Times New Roman" w:hAnsi="Times New Roman" w:eastAsia="宋体" w:cs="Times New Roman"/>
      <w:sz w:val="18"/>
      <w:szCs w:val="18"/>
    </w:rPr>
  </w:style>
  <w:style w:type="character" w:customStyle="1" w:styleId="59">
    <w:name w:val="批注主题 Char"/>
    <w:link w:val="32"/>
    <w:semiHidden/>
    <w:qFormat/>
    <w:locked/>
    <w:uiPriority w:val="99"/>
    <w:rPr>
      <w:rFonts w:ascii="Times New Roman" w:hAnsi="Times New Roman" w:eastAsia="宋体" w:cs="Times New Roman"/>
      <w:b/>
      <w:bCs/>
      <w:kern w:val="2"/>
      <w:sz w:val="24"/>
      <w:szCs w:val="24"/>
    </w:rPr>
  </w:style>
  <w:style w:type="character" w:customStyle="1" w:styleId="60">
    <w:name w:val="页眉 Char"/>
    <w:link w:val="11"/>
    <w:qFormat/>
    <w:locked/>
    <w:uiPriority w:val="99"/>
    <w:rPr>
      <w:sz w:val="18"/>
      <w:szCs w:val="18"/>
    </w:rPr>
  </w:style>
  <w:style w:type="character" w:customStyle="1" w:styleId="61">
    <w:name w:val="批注文字 字符1"/>
    <w:semiHidden/>
    <w:qFormat/>
    <w:uiPriority w:val="99"/>
    <w:rPr>
      <w:rFonts w:ascii="Times New Roman" w:hAnsi="Times New Roman" w:eastAsia="宋体" w:cs="Times New Roman"/>
      <w:sz w:val="24"/>
      <w:szCs w:val="24"/>
    </w:rPr>
  </w:style>
  <w:style w:type="character" w:customStyle="1" w:styleId="62">
    <w:name w:val="正文文本缩进 Char"/>
    <w:link w:val="10"/>
    <w:qFormat/>
    <w:locked/>
    <w:uiPriority w:val="99"/>
    <w:rPr>
      <w:rFonts w:ascii="Times New Roman" w:hAnsi="Times New Roman" w:eastAsia="宋体" w:cs="Times New Roman"/>
      <w:sz w:val="24"/>
      <w:szCs w:val="24"/>
    </w:rPr>
  </w:style>
  <w:style w:type="character" w:customStyle="1" w:styleId="63">
    <w:name w:val="Header Char1"/>
    <w:semiHidden/>
    <w:qFormat/>
    <w:uiPriority w:val="99"/>
    <w:rPr>
      <w:sz w:val="18"/>
      <w:szCs w:val="18"/>
    </w:rPr>
  </w:style>
  <w:style w:type="character" w:customStyle="1" w:styleId="64">
    <w:name w:val="Footer Char1"/>
    <w:semiHidden/>
    <w:qFormat/>
    <w:uiPriority w:val="99"/>
    <w:rPr>
      <w:sz w:val="18"/>
      <w:szCs w:val="18"/>
    </w:rPr>
  </w:style>
  <w:style w:type="character" w:customStyle="1" w:styleId="65">
    <w:name w:val="Body Text Char1"/>
    <w:semiHidden/>
    <w:qFormat/>
    <w:uiPriority w:val="99"/>
    <w:rPr>
      <w:szCs w:val="21"/>
    </w:rPr>
  </w:style>
  <w:style w:type="character" w:customStyle="1" w:styleId="66">
    <w:name w:val="Balloon Text Char1"/>
    <w:semiHidden/>
    <w:qFormat/>
    <w:uiPriority w:val="99"/>
    <w:rPr>
      <w:sz w:val="0"/>
      <w:szCs w:val="0"/>
    </w:rPr>
  </w:style>
  <w:style w:type="character" w:customStyle="1" w:styleId="67">
    <w:name w:val="Comment Text Char1"/>
    <w:semiHidden/>
    <w:qFormat/>
    <w:uiPriority w:val="99"/>
    <w:rPr>
      <w:szCs w:val="21"/>
    </w:rPr>
  </w:style>
  <w:style w:type="character" w:customStyle="1" w:styleId="68">
    <w:name w:val="Comment Subject Char1"/>
    <w:semiHidden/>
    <w:qFormat/>
    <w:uiPriority w:val="99"/>
    <w:rPr>
      <w:rFonts w:ascii="Times New Roman" w:hAnsi="Times New Roman" w:eastAsia="宋体" w:cs="Times New Roman"/>
      <w:b/>
      <w:bCs/>
      <w:sz w:val="24"/>
      <w:szCs w:val="21"/>
    </w:rPr>
  </w:style>
  <w:style w:type="character" w:customStyle="1" w:styleId="69">
    <w:name w:val="Date Char1"/>
    <w:semiHidden/>
    <w:qFormat/>
    <w:uiPriority w:val="99"/>
    <w:rPr>
      <w:szCs w:val="21"/>
    </w:rPr>
  </w:style>
  <w:style w:type="character" w:customStyle="1" w:styleId="70">
    <w:name w:val="Body Text Indent Char1"/>
    <w:semiHidden/>
    <w:qFormat/>
    <w:uiPriority w:val="99"/>
    <w:rPr>
      <w:szCs w:val="21"/>
    </w:rPr>
  </w:style>
  <w:style w:type="paragraph" w:customStyle="1" w:styleId="71">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2">
    <w:name w:val="普通(网站)2"/>
    <w:basedOn w:val="1"/>
    <w:qFormat/>
    <w:uiPriority w:val="99"/>
    <w:pPr>
      <w:widowControl/>
      <w:spacing w:before="100" w:beforeAutospacing="1" w:after="100" w:afterAutospacing="1"/>
      <w:jc w:val="left"/>
    </w:pPr>
    <w:rPr>
      <w:rFonts w:ascii="宋体" w:hAnsi="宋体" w:cs="宋体"/>
      <w:sz w:val="24"/>
      <w:szCs w:val="24"/>
    </w:rPr>
  </w:style>
  <w:style w:type="character" w:customStyle="1" w:styleId="73">
    <w:name w:val="正文首行缩进 2 Char"/>
    <w:link w:val="34"/>
    <w:qFormat/>
    <w:locked/>
    <w:uiPriority w:val="99"/>
    <w:rPr>
      <w:rFonts w:ascii="Times New Roman" w:hAnsi="Times New Roman" w:eastAsia="宋体" w:cs="Times New Roman"/>
      <w:kern w:val="2"/>
      <w:sz w:val="24"/>
      <w:szCs w:val="24"/>
    </w:rPr>
  </w:style>
  <w:style w:type="character" w:customStyle="1" w:styleId="74">
    <w:name w:val="文档结构图 Char"/>
    <w:link w:val="7"/>
    <w:qFormat/>
    <w:locked/>
    <w:uiPriority w:val="99"/>
    <w:rPr>
      <w:rFonts w:ascii="宋体" w:cs="宋体"/>
      <w:kern w:val="2"/>
      <w:sz w:val="18"/>
      <w:szCs w:val="18"/>
    </w:rPr>
  </w:style>
  <w:style w:type="character" w:customStyle="1" w:styleId="75">
    <w:name w:val="纯文本 Char1"/>
    <w:link w:val="16"/>
    <w:qFormat/>
    <w:locked/>
    <w:uiPriority w:val="99"/>
    <w:rPr>
      <w:rFonts w:ascii="宋体" w:hAnsi="Courier New" w:cs="宋体"/>
      <w:kern w:val="2"/>
      <w:sz w:val="21"/>
      <w:szCs w:val="21"/>
    </w:rPr>
  </w:style>
  <w:style w:type="character" w:customStyle="1" w:styleId="76">
    <w:name w:val="纯文本 Char"/>
    <w:qFormat/>
    <w:uiPriority w:val="99"/>
    <w:rPr>
      <w:rFonts w:ascii="宋体" w:hAnsi="Courier New" w:cs="宋体"/>
      <w:kern w:val="2"/>
      <w:sz w:val="21"/>
      <w:szCs w:val="21"/>
    </w:rPr>
  </w:style>
  <w:style w:type="character" w:customStyle="1" w:styleId="77">
    <w:name w:val="正文文本缩进 2 Char"/>
    <w:link w:val="19"/>
    <w:qFormat/>
    <w:locked/>
    <w:uiPriority w:val="99"/>
    <w:rPr>
      <w:kern w:val="2"/>
      <w:sz w:val="24"/>
      <w:szCs w:val="24"/>
    </w:rPr>
  </w:style>
  <w:style w:type="character" w:customStyle="1" w:styleId="78">
    <w:name w:val="正文文本缩进 3 Char"/>
    <w:link w:val="25"/>
    <w:qFormat/>
    <w:locked/>
    <w:uiPriority w:val="99"/>
    <w:rPr>
      <w:kern w:val="2"/>
      <w:sz w:val="24"/>
      <w:szCs w:val="24"/>
    </w:rPr>
  </w:style>
  <w:style w:type="character" w:customStyle="1" w:styleId="79">
    <w:name w:val="标题 Char"/>
    <w:link w:val="31"/>
    <w:qFormat/>
    <w:locked/>
    <w:uiPriority w:val="99"/>
    <w:rPr>
      <w:rFonts w:ascii="Cambria" w:hAnsi="Cambria" w:cs="Cambria"/>
      <w:b/>
      <w:bCs/>
      <w:kern w:val="2"/>
      <w:sz w:val="32"/>
      <w:szCs w:val="32"/>
    </w:rPr>
  </w:style>
  <w:style w:type="character" w:customStyle="1" w:styleId="80">
    <w:name w:val="正文首行缩进 Char"/>
    <w:link w:val="33"/>
    <w:qFormat/>
    <w:locked/>
    <w:uiPriority w:val="99"/>
    <w:rPr>
      <w:kern w:val="2"/>
      <w:sz w:val="24"/>
      <w:szCs w:val="24"/>
    </w:rPr>
  </w:style>
  <w:style w:type="character" w:customStyle="1" w:styleId="81">
    <w:name w:val="正文缩进 Char"/>
    <w:link w:val="6"/>
    <w:qFormat/>
    <w:locked/>
    <w:uiPriority w:val="99"/>
    <w:rPr>
      <w:rFonts w:ascii="Calibri" w:hAnsi="Calibri" w:cs="Calibri"/>
      <w:kern w:val="2"/>
      <w:sz w:val="22"/>
      <w:szCs w:val="22"/>
    </w:rPr>
  </w:style>
  <w:style w:type="character" w:customStyle="1" w:styleId="82">
    <w:name w:val="4正文 Char Char"/>
    <w:link w:val="83"/>
    <w:qFormat/>
    <w:locked/>
    <w:uiPriority w:val="99"/>
  </w:style>
  <w:style w:type="paragraph" w:customStyle="1" w:styleId="83">
    <w:name w:val="4正文"/>
    <w:basedOn w:val="1"/>
    <w:link w:val="82"/>
    <w:qFormat/>
    <w:uiPriority w:val="99"/>
    <w:pPr>
      <w:ind w:firstLine="480"/>
    </w:pPr>
    <w:rPr>
      <w:kern w:val="0"/>
      <w:sz w:val="20"/>
      <w:szCs w:val="20"/>
    </w:rPr>
  </w:style>
  <w:style w:type="character" w:customStyle="1" w:styleId="84">
    <w:name w:val="正文-ls Char"/>
    <w:link w:val="85"/>
    <w:qFormat/>
    <w:locked/>
    <w:uiPriority w:val="99"/>
    <w:rPr>
      <w:rFonts w:hAnsi="宋体"/>
      <w:sz w:val="24"/>
      <w:szCs w:val="24"/>
    </w:rPr>
  </w:style>
  <w:style w:type="paragraph" w:customStyle="1" w:styleId="85">
    <w:name w:val="正文-ls"/>
    <w:basedOn w:val="1"/>
    <w:link w:val="84"/>
    <w:qFormat/>
    <w:uiPriority w:val="99"/>
    <w:pPr>
      <w:spacing w:line="360" w:lineRule="auto"/>
      <w:ind w:firstLine="200" w:firstLineChars="200"/>
    </w:pPr>
    <w:rPr>
      <w:rFonts w:hAnsi="宋体"/>
      <w:kern w:val="0"/>
      <w:sz w:val="24"/>
      <w:szCs w:val="24"/>
    </w:rPr>
  </w:style>
  <w:style w:type="paragraph" w:customStyle="1" w:styleId="86">
    <w:name w:val="无悬挂正文5号"/>
    <w:basedOn w:val="1"/>
    <w:qFormat/>
    <w:uiPriority w:val="99"/>
    <w:pPr>
      <w:widowControl/>
      <w:jc w:val="center"/>
    </w:pPr>
    <w:rPr>
      <w:kern w:val="0"/>
      <w:sz w:val="20"/>
      <w:szCs w:val="20"/>
    </w:rPr>
  </w:style>
  <w:style w:type="paragraph" w:customStyle="1" w:styleId="87">
    <w:name w:val="六表内容"/>
    <w:basedOn w:val="1"/>
    <w:qFormat/>
    <w:uiPriority w:val="99"/>
    <w:pPr>
      <w:spacing w:line="340" w:lineRule="exact"/>
      <w:jc w:val="center"/>
    </w:pPr>
    <w:rPr>
      <w:rFonts w:ascii="宋体" w:hAnsi="宋体" w:cs="宋体"/>
      <w:color w:val="000000"/>
      <w:spacing w:val="-20"/>
      <w:kern w:val="0"/>
    </w:rPr>
  </w:style>
  <w:style w:type="paragraph" w:styleId="88">
    <w:name w:val="List Paragraph"/>
    <w:basedOn w:val="1"/>
    <w:qFormat/>
    <w:uiPriority w:val="99"/>
    <w:pPr>
      <w:ind w:firstLine="420" w:firstLineChars="200"/>
    </w:pPr>
  </w:style>
  <w:style w:type="paragraph" w:customStyle="1" w:styleId="89">
    <w:name w:val="样式 样式 样式 首行缩进:  1 字符 + 首行缩进:  2 字符2 + 首行缩进:  2 字符"/>
    <w:basedOn w:val="1"/>
    <w:qFormat/>
    <w:uiPriority w:val="99"/>
    <w:pPr>
      <w:spacing w:line="360" w:lineRule="auto"/>
      <w:ind w:firstLine="480" w:firstLineChars="200"/>
    </w:pPr>
    <w:rPr>
      <w:rFonts w:ascii="宋体" w:hAnsi="宋体" w:cs="宋体"/>
      <w:sz w:val="24"/>
      <w:szCs w:val="24"/>
    </w:rPr>
  </w:style>
  <w:style w:type="paragraph" w:customStyle="1" w:styleId="90">
    <w:name w:val="简单回函地址"/>
    <w:basedOn w:val="1"/>
    <w:qFormat/>
    <w:uiPriority w:val="99"/>
    <w:pPr>
      <w:adjustRightInd w:val="0"/>
      <w:spacing w:line="312" w:lineRule="atLeast"/>
      <w:textAlignment w:val="baseline"/>
    </w:pPr>
    <w:rPr>
      <w:rFonts w:ascii="Calibri" w:hAnsi="Calibri" w:cs="Calibri"/>
      <w:kern w:val="0"/>
    </w:rPr>
  </w:style>
  <w:style w:type="paragraph" w:customStyle="1" w:styleId="91">
    <w:name w:val="Char Char1 Char Char Char Char"/>
    <w:basedOn w:val="1"/>
    <w:qFormat/>
    <w:uiPriority w:val="99"/>
  </w:style>
  <w:style w:type="paragraph" w:customStyle="1" w:styleId="92">
    <w:name w:val="图表标题"/>
    <w:basedOn w:val="1"/>
    <w:qFormat/>
    <w:uiPriority w:val="99"/>
    <w:pPr>
      <w:numPr>
        <w:ilvl w:val="8"/>
        <w:numId w:val="1"/>
      </w:numPr>
      <w:spacing w:afterLines="50"/>
      <w:jc w:val="center"/>
    </w:pPr>
    <w:rPr>
      <w:rFonts w:ascii="Calibri" w:hAnsi="Calibri" w:eastAsia="黑体" w:cs="Calibri"/>
    </w:rPr>
  </w:style>
  <w:style w:type="paragraph" w:customStyle="1" w:styleId="93">
    <w:name w:val="样式 标题 3 + 左侧:  5.1 毫米 首行缩进:  0 毫米"/>
    <w:basedOn w:val="4"/>
    <w:qFormat/>
    <w:uiPriority w:val="99"/>
    <w:pPr>
      <w:spacing w:beforeLines="0" w:afterLines="0"/>
      <w:ind w:firstLine="480" w:firstLineChars="200"/>
    </w:pPr>
    <w:rPr>
      <w:rFonts w:ascii="Times New Roman" w:cs="Times New Roman"/>
    </w:rPr>
  </w:style>
  <w:style w:type="paragraph" w:customStyle="1" w:styleId="94">
    <w:name w:val="样式 样式 样式 首行缩进:  1 厘米 行距: 固定值 25 磅 + Times New Roman 首行缩进:  0.85 ...1"/>
    <w:basedOn w:val="1"/>
    <w:qFormat/>
    <w:uiPriority w:val="99"/>
    <w:pPr>
      <w:adjustRightInd w:val="0"/>
      <w:snapToGrid w:val="0"/>
      <w:spacing w:line="360" w:lineRule="auto"/>
      <w:ind w:firstLine="200" w:firstLineChars="200"/>
    </w:pPr>
    <w:rPr>
      <w:kern w:val="24"/>
      <w:sz w:val="24"/>
      <w:szCs w:val="24"/>
    </w:rPr>
  </w:style>
  <w:style w:type="character" w:customStyle="1" w:styleId="95">
    <w:name w:val="fontstyle01"/>
    <w:qFormat/>
    <w:uiPriority w:val="99"/>
    <w:rPr>
      <w:rFonts w:ascii="新宋体" w:hAnsi="新宋体" w:eastAsia="新宋体" w:cs="新宋体"/>
      <w:color w:val="000000"/>
      <w:sz w:val="32"/>
      <w:szCs w:val="32"/>
    </w:rPr>
  </w:style>
  <w:style w:type="character" w:customStyle="1" w:styleId="96">
    <w:name w:val="fontstyle21"/>
    <w:qFormat/>
    <w:uiPriority w:val="99"/>
    <w:rPr>
      <w:rFonts w:ascii="TimesNewRomanPSMT" w:eastAsia="TimesNewRomanPSMT" w:cs="TimesNewRomanPSMT"/>
      <w:color w:val="000000"/>
      <w:sz w:val="32"/>
      <w:szCs w:val="32"/>
    </w:rPr>
  </w:style>
  <w:style w:type="paragraph" w:customStyle="1" w:styleId="97">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character" w:customStyle="1" w:styleId="98">
    <w:name w:val="bsharetext"/>
    <w:basedOn w:val="37"/>
    <w:qFormat/>
    <w:uiPriority w:val="99"/>
  </w:style>
  <w:style w:type="character" w:customStyle="1" w:styleId="99">
    <w:name w:val="页脚 Char1"/>
    <w:qFormat/>
    <w:uiPriority w:val="99"/>
    <w:rPr>
      <w:rFonts w:ascii="Calibri" w:hAnsi="Calibri" w:cs="Calibri"/>
    </w:rPr>
  </w:style>
  <w:style w:type="character" w:customStyle="1" w:styleId="100">
    <w:name w:val="hover27"/>
    <w:basedOn w:val="37"/>
    <w:qFormat/>
    <w:uiPriority w:val="99"/>
  </w:style>
  <w:style w:type="character" w:customStyle="1" w:styleId="101">
    <w:name w:val="页眉 Char1"/>
    <w:qFormat/>
    <w:uiPriority w:val="99"/>
    <w:rPr>
      <w:rFonts w:ascii="Calibri" w:hAnsi="Calibri" w:cs="Calibri"/>
    </w:rPr>
  </w:style>
  <w:style w:type="paragraph" w:customStyle="1" w:styleId="102">
    <w:name w:val="第一章表标头"/>
    <w:basedOn w:val="1"/>
    <w:qFormat/>
    <w:uiPriority w:val="99"/>
    <w:pPr>
      <w:tabs>
        <w:tab w:val="left" w:pos="360"/>
        <w:tab w:val="left" w:pos="420"/>
        <w:tab w:val="left" w:pos="2269"/>
      </w:tabs>
      <w:adjustRightInd w:val="0"/>
      <w:snapToGrid w:val="0"/>
      <w:spacing w:line="480" w:lineRule="exact"/>
      <w:ind w:left="420" w:hanging="420" w:firstLineChars="200"/>
      <w:jc w:val="center"/>
    </w:pPr>
    <w:rPr>
      <w:rFonts w:ascii="黑体" w:eastAsia="黑体" w:cs="黑体"/>
      <w:sz w:val="24"/>
      <w:szCs w:val="24"/>
    </w:rPr>
  </w:style>
  <w:style w:type="character" w:customStyle="1" w:styleId="103">
    <w:name w:val="表头名 Char Char1"/>
    <w:link w:val="104"/>
    <w:qFormat/>
    <w:locked/>
    <w:uiPriority w:val="99"/>
    <w:rPr>
      <w:rFonts w:ascii="宋体" w:eastAsia="宋体" w:cs="宋体"/>
      <w:b/>
      <w:bCs/>
      <w:kern w:val="24"/>
      <w:sz w:val="28"/>
      <w:szCs w:val="28"/>
    </w:rPr>
  </w:style>
  <w:style w:type="paragraph" w:customStyle="1" w:styleId="104">
    <w:name w:val="表头"/>
    <w:basedOn w:val="1"/>
    <w:next w:val="1"/>
    <w:link w:val="103"/>
    <w:qFormat/>
    <w:uiPriority w:val="99"/>
    <w:pPr>
      <w:widowControl/>
      <w:tabs>
        <w:tab w:val="left" w:pos="6840"/>
      </w:tabs>
      <w:topLinePunct/>
      <w:adjustRightInd w:val="0"/>
      <w:snapToGrid w:val="0"/>
      <w:spacing w:line="529" w:lineRule="exact"/>
      <w:jc w:val="center"/>
    </w:pPr>
    <w:rPr>
      <w:rFonts w:ascii="宋体"/>
      <w:b/>
      <w:bCs/>
      <w:kern w:val="24"/>
      <w:sz w:val="28"/>
      <w:szCs w:val="28"/>
    </w:rPr>
  </w:style>
  <w:style w:type="paragraph" w:customStyle="1" w:styleId="105">
    <w:name w:val="6-表头"/>
    <w:basedOn w:val="1"/>
    <w:qFormat/>
    <w:uiPriority w:val="99"/>
    <w:pPr>
      <w:autoSpaceDE w:val="0"/>
      <w:autoSpaceDN w:val="0"/>
      <w:jc w:val="center"/>
    </w:pPr>
    <w:rPr>
      <w:b/>
      <w:bCs/>
      <w:color w:val="0000FF"/>
      <w:sz w:val="24"/>
      <w:szCs w:val="24"/>
    </w:rPr>
  </w:style>
  <w:style w:type="paragraph" w:customStyle="1" w:styleId="106">
    <w:name w:val="Char Char Char Char Char Char Char Char Char Char Char Char Char"/>
    <w:basedOn w:val="34"/>
    <w:qFormat/>
    <w:uiPriority w:val="99"/>
    <w:pPr>
      <w:widowControl/>
      <w:adjustRightInd w:val="0"/>
      <w:snapToGrid w:val="0"/>
      <w:spacing w:line="360" w:lineRule="auto"/>
      <w:ind w:left="0" w:leftChars="0" w:firstLine="200"/>
      <w:jc w:val="left"/>
    </w:pPr>
    <w:rPr>
      <w:rFonts w:ascii="宋体" w:cs="宋体"/>
      <w:kern w:val="0"/>
      <w:sz w:val="24"/>
      <w:szCs w:val="24"/>
    </w:rPr>
  </w:style>
  <w:style w:type="paragraph" w:customStyle="1" w:styleId="107">
    <w:name w:val="标准正文"/>
    <w:basedOn w:val="1"/>
    <w:qFormat/>
    <w:uiPriority w:val="99"/>
    <w:pPr>
      <w:spacing w:line="360" w:lineRule="auto"/>
      <w:ind w:firstLine="480" w:firstLineChars="200"/>
      <w:jc w:val="left"/>
    </w:pPr>
    <w:rPr>
      <w:sz w:val="22"/>
      <w:szCs w:val="22"/>
    </w:rPr>
  </w:style>
  <w:style w:type="character" w:customStyle="1" w:styleId="108">
    <w:name w:val="font61"/>
    <w:qFormat/>
    <w:uiPriority w:val="99"/>
    <w:rPr>
      <w:rFonts w:ascii="宋体" w:hAnsi="宋体" w:eastAsia="宋体" w:cs="宋体"/>
      <w:color w:val="000000"/>
      <w:sz w:val="32"/>
      <w:szCs w:val="32"/>
      <w:u w:val="none"/>
    </w:rPr>
  </w:style>
  <w:style w:type="character" w:customStyle="1" w:styleId="109">
    <w:name w:val="font41"/>
    <w:qFormat/>
    <w:uiPriority w:val="99"/>
    <w:rPr>
      <w:rFonts w:ascii="宋体" w:hAnsi="宋体" w:eastAsia="宋体" w:cs="宋体"/>
      <w:color w:val="000000"/>
      <w:sz w:val="22"/>
      <w:szCs w:val="22"/>
      <w:u w:val="none"/>
      <w:vertAlign w:val="superscript"/>
    </w:rPr>
  </w:style>
  <w:style w:type="character" w:customStyle="1" w:styleId="110">
    <w:name w:val="font31"/>
    <w:qFormat/>
    <w:uiPriority w:val="99"/>
    <w:rPr>
      <w:rFonts w:ascii="宋体" w:hAnsi="宋体" w:eastAsia="宋体" w:cs="宋体"/>
      <w:color w:val="000000"/>
      <w:sz w:val="22"/>
      <w:szCs w:val="22"/>
      <w:u w:val="none"/>
    </w:rPr>
  </w:style>
  <w:style w:type="character" w:customStyle="1" w:styleId="111">
    <w:name w:val="fontstyle31"/>
    <w:qFormat/>
    <w:uiPriority w:val="99"/>
    <w:rPr>
      <w:rFonts w:ascii="Times New Roman" w:hAnsi="Times New Roman" w:cs="Times New Roman"/>
      <w:b/>
      <w:bCs/>
      <w:color w:val="000000"/>
      <w:sz w:val="24"/>
      <w:szCs w:val="24"/>
    </w:rPr>
  </w:style>
  <w:style w:type="character" w:customStyle="1" w:styleId="112">
    <w:name w:val="fontstyle11"/>
    <w:qFormat/>
    <w:uiPriority w:val="99"/>
    <w:rPr>
      <w:rFonts w:ascii="宋体" w:hAnsi="宋体" w:eastAsia="宋体" w:cs="宋体"/>
      <w:color w:val="000000"/>
      <w:sz w:val="24"/>
      <w:szCs w:val="24"/>
    </w:rPr>
  </w:style>
  <w:style w:type="paragraph" w:customStyle="1" w:styleId="113">
    <w:name w:val="Char Char Char Char Char Char Char Char Char Char Char Char Char1"/>
    <w:basedOn w:val="34"/>
    <w:qFormat/>
    <w:uiPriority w:val="99"/>
    <w:pPr>
      <w:widowControl/>
      <w:adjustRightInd w:val="0"/>
      <w:snapToGrid w:val="0"/>
      <w:spacing w:after="0" w:line="360" w:lineRule="auto"/>
      <w:ind w:left="0" w:leftChars="0" w:firstLine="200"/>
      <w:jc w:val="left"/>
    </w:pPr>
    <w:rPr>
      <w:rFonts w:ascii="宋体" w:cs="宋体"/>
      <w:kern w:val="0"/>
      <w:sz w:val="24"/>
      <w:szCs w:val="24"/>
    </w:rPr>
  </w:style>
  <w:style w:type="character" w:customStyle="1" w:styleId="114">
    <w:name w:val="font21"/>
    <w:qFormat/>
    <w:uiPriority w:val="99"/>
    <w:rPr>
      <w:rFonts w:ascii="宋体" w:hAnsi="宋体" w:eastAsia="宋体" w:cs="宋体"/>
      <w:color w:val="000000"/>
      <w:sz w:val="21"/>
      <w:szCs w:val="21"/>
      <w:u w:val="none"/>
    </w:rPr>
  </w:style>
  <w:style w:type="table" w:customStyle="1" w:styleId="115">
    <w:name w:val="网格型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6">
    <w:name w:val="font51"/>
    <w:qFormat/>
    <w:uiPriority w:val="99"/>
    <w:rPr>
      <w:rFonts w:ascii="Arial" w:hAnsi="Arial" w:cs="Arial"/>
      <w:color w:val="000000"/>
      <w:sz w:val="24"/>
      <w:szCs w:val="24"/>
      <w:u w:val="none"/>
    </w:rPr>
  </w:style>
  <w:style w:type="character" w:customStyle="1" w:styleId="117">
    <w:name w:val="font71"/>
    <w:qFormat/>
    <w:uiPriority w:val="99"/>
    <w:rPr>
      <w:rFonts w:ascii="Times New Roman" w:hAnsi="Times New Roman" w:cs="Times New Roman"/>
      <w:color w:val="000000"/>
      <w:sz w:val="21"/>
      <w:szCs w:val="21"/>
      <w:u w:val="none"/>
    </w:rPr>
  </w:style>
  <w:style w:type="character" w:customStyle="1" w:styleId="118">
    <w:name w:val="font81"/>
    <w:qFormat/>
    <w:uiPriority w:val="99"/>
    <w:rPr>
      <w:rFonts w:ascii="宋体" w:hAnsi="宋体" w:eastAsia="宋体" w:cs="宋体"/>
      <w:color w:val="000000"/>
      <w:sz w:val="16"/>
      <w:szCs w:val="16"/>
      <w:u w:val="none"/>
    </w:rPr>
  </w:style>
  <w:style w:type="character" w:customStyle="1" w:styleId="119">
    <w:name w:val="font11"/>
    <w:qFormat/>
    <w:uiPriority w:val="99"/>
    <w:rPr>
      <w:rFonts w:ascii="宋体" w:hAnsi="宋体" w:eastAsia="宋体" w:cs="宋体"/>
      <w:color w:val="000000"/>
      <w:sz w:val="21"/>
      <w:szCs w:val="21"/>
      <w:u w:val="none"/>
    </w:rPr>
  </w:style>
  <w:style w:type="paragraph" w:customStyle="1" w:styleId="120">
    <w:name w:val="Table Paragraph"/>
    <w:basedOn w:val="1"/>
    <w:qFormat/>
    <w:uiPriority w:val="99"/>
    <w:pPr>
      <w:jc w:val="left"/>
    </w:pPr>
    <w:rPr>
      <w:rFonts w:ascii="Calibri" w:hAnsi="Calibri" w:cs="Calibri"/>
      <w:kern w:val="0"/>
      <w:sz w:val="22"/>
      <w:szCs w:val="22"/>
      <w:lang w:eastAsia="en-US"/>
    </w:rPr>
  </w:style>
  <w:style w:type="paragraph" w:customStyle="1" w:styleId="121">
    <w:name w:val="_Style 10"/>
    <w:basedOn w:val="1"/>
    <w:qFormat/>
    <w:uiPriority w:val="99"/>
    <w:pPr>
      <w:adjustRightInd w:val="0"/>
      <w:spacing w:line="360" w:lineRule="atLeast"/>
      <w:jc w:val="left"/>
      <w:textAlignment w:val="baseline"/>
    </w:pPr>
    <w:rPr>
      <w:rFonts w:ascii="Tahoma" w:hAnsi="Tahoma" w:cs="Tahoma"/>
      <w:kern w:val="0"/>
      <w:sz w:val="24"/>
      <w:szCs w:val="24"/>
    </w:rPr>
  </w:style>
  <w:style w:type="character" w:customStyle="1" w:styleId="122">
    <w:name w:val="Char Char"/>
    <w:qFormat/>
    <w:uiPriority w:val="99"/>
    <w:rPr>
      <w:rFonts w:ascii="宋体" w:hAnsi="Courier New" w:cs="宋体"/>
      <w:kern w:val="2"/>
      <w:sz w:val="21"/>
      <w:szCs w:val="21"/>
    </w:rPr>
  </w:style>
  <w:style w:type="paragraph" w:customStyle="1" w:styleId="123">
    <w:name w:val="样式4"/>
    <w:basedOn w:val="1"/>
    <w:next w:val="1"/>
    <w:qFormat/>
    <w:uiPriority w:val="99"/>
    <w:pPr>
      <w:spacing w:line="440" w:lineRule="exact"/>
    </w:pPr>
    <w:rPr>
      <w:sz w:val="24"/>
      <w:szCs w:val="24"/>
    </w:rPr>
  </w:style>
  <w:style w:type="paragraph" w:customStyle="1" w:styleId="124">
    <w:name w:val="Char Char Char1 Char Char Char Char Char Char Char Char Char Char Char Char Char Char Char Char Char Char Char"/>
    <w:basedOn w:val="1"/>
    <w:qFormat/>
    <w:uiPriority w:val="99"/>
    <w:pPr>
      <w:spacing w:line="360" w:lineRule="auto"/>
      <w:ind w:firstLine="200" w:firstLineChars="200"/>
    </w:pPr>
    <w:rPr>
      <w:rFonts w:ascii="宋体" w:hAnsi="宋体" w:cs="宋体"/>
      <w:sz w:val="24"/>
      <w:szCs w:val="24"/>
    </w:rPr>
  </w:style>
  <w:style w:type="character" w:customStyle="1" w:styleId="125">
    <w:name w:val="HTML 预设格式 Char"/>
    <w:link w:val="29"/>
    <w:qFormat/>
    <w:locked/>
    <w:uiPriority w:val="99"/>
    <w:rPr>
      <w:rFonts w:ascii="Courier New" w:hAnsi="Courier New" w:cs="Courier New"/>
      <w:kern w:val="2"/>
    </w:rPr>
  </w:style>
  <w:style w:type="paragraph" w:customStyle="1" w:styleId="126">
    <w:name w:val="123456"/>
    <w:basedOn w:val="1"/>
    <w:qFormat/>
    <w:uiPriority w:val="99"/>
    <w:pPr>
      <w:spacing w:line="360" w:lineRule="auto"/>
      <w:ind w:firstLine="200" w:firstLineChars="200"/>
    </w:pPr>
    <w:rPr>
      <w:sz w:val="24"/>
      <w:szCs w:val="24"/>
    </w:rPr>
  </w:style>
  <w:style w:type="paragraph" w:customStyle="1" w:styleId="127">
    <w:name w:val="0正文"/>
    <w:basedOn w:val="10"/>
    <w:link w:val="128"/>
    <w:qFormat/>
    <w:uiPriority w:val="99"/>
    <w:pPr>
      <w:widowControl/>
      <w:spacing w:after="0" w:line="360" w:lineRule="auto"/>
      <w:ind w:left="0" w:leftChars="0" w:firstLine="200" w:firstLineChars="200"/>
      <w:jc w:val="left"/>
    </w:pPr>
  </w:style>
  <w:style w:type="character" w:customStyle="1" w:styleId="128">
    <w:name w:val="0正文 Char"/>
    <w:link w:val="127"/>
    <w:qFormat/>
    <w:locked/>
    <w:uiPriority w:val="99"/>
    <w:rPr>
      <w:sz w:val="24"/>
      <w:szCs w:val="24"/>
    </w:rPr>
  </w:style>
  <w:style w:type="paragraph" w:customStyle="1" w:styleId="129">
    <w:name w:val="表格内容（冰）"/>
    <w:basedOn w:val="1"/>
    <w:qFormat/>
    <w:uiPriority w:val="99"/>
    <w:pPr>
      <w:adjustRightInd w:val="0"/>
      <w:snapToGrid w:val="0"/>
      <w:jc w:val="center"/>
    </w:pPr>
  </w:style>
  <w:style w:type="paragraph" w:customStyle="1" w:styleId="130">
    <w:name w:val="Char4 Char Char Char Char Char Char1"/>
    <w:basedOn w:val="1"/>
    <w:qFormat/>
    <w:uiPriority w:val="99"/>
    <w:pPr>
      <w:spacing w:line="360" w:lineRule="auto"/>
      <w:ind w:firstLine="200" w:firstLineChars="200"/>
    </w:pPr>
    <w:rPr>
      <w:rFonts w:ascii="Calibri" w:hAnsi="Calibri" w:cs="Calibri"/>
    </w:rPr>
  </w:style>
  <w:style w:type="paragraph" w:customStyle="1" w:styleId="131">
    <w:name w:val="表格内容"/>
    <w:basedOn w:val="1"/>
    <w:qFormat/>
    <w:uiPriority w:val="99"/>
    <w:pPr>
      <w:tabs>
        <w:tab w:val="left" w:pos="2340"/>
      </w:tabs>
      <w:snapToGrid w:val="0"/>
      <w:jc w:val="center"/>
    </w:pPr>
  </w:style>
  <w:style w:type="paragraph" w:customStyle="1" w:styleId="132">
    <w:name w:val="列出段落2"/>
    <w:basedOn w:val="1"/>
    <w:qFormat/>
    <w:uiPriority w:val="99"/>
    <w:pPr>
      <w:adjustRightInd w:val="0"/>
      <w:snapToGrid w:val="0"/>
      <w:spacing w:line="360" w:lineRule="auto"/>
      <w:ind w:firstLine="420" w:firstLineChars="200"/>
    </w:pPr>
    <w:rPr>
      <w:sz w:val="24"/>
      <w:szCs w:val="24"/>
    </w:rPr>
  </w:style>
  <w:style w:type="character" w:customStyle="1" w:styleId="133">
    <w:name w:val="项目正文，无格式 Char"/>
    <w:link w:val="134"/>
    <w:qFormat/>
    <w:locked/>
    <w:uiPriority w:val="99"/>
    <w:rPr>
      <w:kern w:val="2"/>
      <w:sz w:val="18"/>
      <w:szCs w:val="18"/>
    </w:rPr>
  </w:style>
  <w:style w:type="paragraph" w:customStyle="1" w:styleId="134">
    <w:name w:val="项目正文，无格式"/>
    <w:basedOn w:val="1"/>
    <w:link w:val="133"/>
    <w:qFormat/>
    <w:uiPriority w:val="99"/>
    <w:pPr>
      <w:jc w:val="center"/>
    </w:pPr>
    <w:rPr>
      <w:sz w:val="18"/>
      <w:szCs w:val="18"/>
    </w:rPr>
  </w:style>
  <w:style w:type="paragraph" w:customStyle="1" w:styleId="135">
    <w:name w:val="0正文表内"/>
    <w:basedOn w:val="1"/>
    <w:next w:val="1"/>
    <w:qFormat/>
    <w:uiPriority w:val="99"/>
    <w:pPr>
      <w:spacing w:line="360" w:lineRule="auto"/>
      <w:jc w:val="left"/>
    </w:pPr>
  </w:style>
  <w:style w:type="paragraph" w:styleId="136">
    <w:name w:val="No Spacing"/>
    <w:link w:val="137"/>
    <w:qFormat/>
    <w:uiPriority w:val="99"/>
    <w:rPr>
      <w:rFonts w:ascii="Times New Roman" w:hAnsi="Times New Roman" w:eastAsia="宋体" w:cs="Times New Roman"/>
      <w:kern w:val="2"/>
      <w:sz w:val="22"/>
      <w:szCs w:val="22"/>
      <w:lang w:val="en-US" w:eastAsia="zh-CN" w:bidi="ar-SA"/>
    </w:rPr>
  </w:style>
  <w:style w:type="character" w:customStyle="1" w:styleId="137">
    <w:name w:val="无间隔 Char"/>
    <w:link w:val="136"/>
    <w:qFormat/>
    <w:locked/>
    <w:uiPriority w:val="99"/>
    <w:rPr>
      <w:kern w:val="2"/>
      <w:sz w:val="22"/>
      <w:szCs w:val="22"/>
      <w:lang w:bidi="ar-SA"/>
    </w:rPr>
  </w:style>
  <w:style w:type="paragraph" w:customStyle="1" w:styleId="138">
    <w:name w:val="表头111"/>
    <w:basedOn w:val="1"/>
    <w:qFormat/>
    <w:uiPriority w:val="0"/>
    <w:pPr>
      <w:numPr>
        <w:ilvl w:val="0"/>
        <w:numId w:val="2"/>
      </w:numPr>
      <w:ind w:left="420" w:hanging="420"/>
      <w:jc w:val="center"/>
    </w:pPr>
    <w:rPr>
      <w:b/>
      <w:sz w:val="24"/>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image" Target="media/image9.wmf"/><Relationship Id="rId17" Type="http://schemas.openxmlformats.org/officeDocument/2006/relationships/image" Target="media/image8.wmf"/><Relationship Id="rId16" Type="http://schemas.openxmlformats.org/officeDocument/2006/relationships/image" Target="media/image7.wmf"/><Relationship Id="rId15" Type="http://schemas.openxmlformats.org/officeDocument/2006/relationships/image" Target="media/image6.wmf"/><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extobjs>
    <extobj name="ECB019B1-382A-4266-B25C-5B523AA43C14-1">
      <extobjdata type="ECB019B1-382A-4266-B25C-5B523AA43C14" data="ewoJIkZpbGVJZCIgOiAiMTY0NzczMDM3NzYyIiwKCSJHcm91cElkIiA6ICI0ODM1ODAxMjYiLAoJIkltYWdlIiA6ICJpVkJPUncwS0dnb0FBQUFOU1VoRVVnQUFBdmdBQUFEUENBWUFBQUNBd3FYZkFBQUFDWEJJV1hNQUFBc1RBQUFMRXdFQW1wd1lBQUFnQUVsRVFWUjRuTzNkZVVDVTFmNC84UGN6d0l3endMQW9peUxnQXFLaElxTlcxN1ZzMWF2V3RVeXoxSzZpaHBWa2FvcUt1WlczekYrYXFibWdvSlpwNmsweDlhcTVsZVdTaUFzcDRpNGlvQ0Q3d0RETTgvdUQ3MHdNTThDd3lQcCsvUk9jNTVuem5MSHpESjg1eitlY0F4Q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aWGkvd1BTQlV1RENXaU9IQUFBQUFCSlJVNUVya0pnZ2c9PSIsCgkiVGhlbWUiIDogIiIsCgkiVHlwZSIgOiAiZmxvdyIsCgkiVmVyc2lvbiIgOiAiMTciCn0K"/>
    </extobj>
    <extobj name="ECB019B1-382A-4266-B25C-5B523AA43C14-2">
      <extobjdata type="ECB019B1-382A-4266-B25C-5B523AA43C14" data="ewoJIkZpbGVJZCIgOiAiMTY0NjM4NzQ3OTUyIiwKCSJHcm91cElkIiA6ICI0ODM1ODAxMjYiLAoJIkltYWdlIiA6ICJpVkJPUncwS0dnb0FBQUFOU1VoRVVnQUFBMFVBQUFOL0NBWUFBQUFSWm5OK0FBQUFDWEJJV1hNQUFBc1RBQUFMRXdFQW1wd1lBQUFnQUVsRVFWUjRuT3pkZVZ4VTlmN0g4ZmNNaXlDS1pxNkZtYUsybUJHRGhVdmV5cTFOMDlKS1JVMU55NlZNMDdRMDAxOWU5WnI3MVNSTHl5VkwzSEpQRGMwS2wwd2xGekozM0hkRlVXU2JPYjgvaUxrZ0E0TGJvT2YxZkR4NHlIelA5NXp6T1RnRDg1NXp6dmNyQV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"/>
    </extobj>
    <extobj name="ECB019B1-382A-4266-B25C-5B523AA43C14-3">
      <extobjdata type="ECB019B1-382A-4266-B25C-5B523AA43C14" data="ewoJIkZpbGVJZCIgOiAiMTY0NjQ5Nzg1NTM4IiwKCSJHcm91cElkIiA6ICI0ODM1ODAxMjYiLAoJIkltYWdlIiA6ICJpVkJPUncwS0dnb0FBQUFOU1VoRVVnQUFBb0VBQUFOU0NBWUFBQUFhamhTTkFBQUFDWEJJV1hNQUFBc1RBQUFMRXdFQW1wd1lBQUFnQUVsRVFWUjRuT3pkZVZoVjFlTC84YzhCUkVWeHdqRW5FcWNjQXlxdDFQeHEzV3cwMDd5bVp1WlltbVpwcFhiVjJ6VTFwM0RNT2RISU1jMW16U0Z6U0VFUmg4dzBVbktlSnhTVTRlemZIL3c0Y2VTZ0J6eHdnUDErUFEvUGJhKzk5dDVyZDAwL3JyWFhXaEl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"/>
    </extobj>
    <extobj name="ECB019B1-382A-4266-B25C-5B523AA43C14-4">
      <extobjdata type="ECB019B1-382A-4266-B25C-5B523AA43C14" data="ewoJIkZpbGVJZCIgOiAiMTY0NzAxODk4NzU4IiwKCSJHcm91cElkIiA6ICI0ODM1ODAxMjYiLAoJIkltYWdlIiA6ICJpVkJPUncwS0dnb0FBQUFOU1VoRVVnQUFBMklBQUFLUUNBWUFBQUQ5Z3NrMEFBQUFDWEJJV1hNQUFBc1RBQUFMRXdFQW1wd1lBQUFnQUVsRVFWUjRuT3pkZVhnVVZkNzI4YnM2SVFRQ0lRUlFFRENNTUVHQkVaTThFa1JCRkZmR2tYVlUxR2ZFS0VGd1FCUWNoWkhGUVJpUlZRR0RqZ3M0R1ZZVDh3ZzRJb1JoY3dFTUFURXdLR0xZRjltemtIU251OTQvTVAybXM1RkFVcDFPdnAvcnltWFhxWE9xZm9XaDZidXI2cFFF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lTjMvQWJxa0MxUUxwZDNQQUFBQUFFbEZUa1N1UW1DQyIsCgkiVGhlbWUiIDogIiIsCgkiVHlwZSIgOiAiZmxvdyIsCgkiVmVyc2lvbiIgOiAiMiIKfQo="/>
    </extobj>
  </extobj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739D97-BDFB-413D-BE3B-CDD4A9E56E04}">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49</Pages>
  <Words>24181</Words>
  <Characters>29298</Characters>
  <Lines>265</Lines>
  <Paragraphs>74</Paragraphs>
  <TotalTime>2</TotalTime>
  <ScaleCrop>false</ScaleCrop>
  <LinksUpToDate>false</LinksUpToDate>
  <CharactersWithSpaces>29484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2021-10-25T01:46:00Z</dcterms:created>
  <dc:creator>lhj</dc:creator>
  <cp:lastModifiedBy>The Phoenix</cp:lastModifiedBy>
  <cp:lastPrinted>2021-05-08T08:02:00Z</cp:lastPrinted>
  <dcterms:modified xsi:type="dcterms:W3CDTF">2022-04-12T03:20:46Z</dcterms:modified>
  <dc:title>附件2</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167804D9619F46CD9C864120DAE9FE47</vt:lpwstr>
  </property>
</Properties>
</file>