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5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 w:rsidR="00D20FEA">
        <w:trPr>
          <w:trHeight w:val="1776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sz w:val="18"/>
              </w:rPr>
            </w:pPr>
          </w:p>
          <w:p w:rsidR="00D20FEA" w:rsidRDefault="00D20FEA">
            <w:pPr>
              <w:pStyle w:val="TableParagraph"/>
              <w:spacing w:before="1"/>
              <w:rPr>
                <w:sz w:val="15"/>
              </w:rPr>
            </w:pPr>
          </w:p>
          <w:p w:rsidR="00D20FEA" w:rsidRDefault="00DF0071">
            <w:pPr>
              <w:pStyle w:val="TableParagraph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:rsidR="00D20FEA" w:rsidRDefault="000C3437">
            <w:pPr>
              <w:pStyle w:val="TableParagraph"/>
              <w:spacing w:before="19"/>
              <w:ind w:left="1867"/>
              <w:rPr>
                <w:sz w:val="18"/>
              </w:rPr>
            </w:pPr>
            <w:r w:rsidRPr="000C3437">
              <w:rPr>
                <w:sz w:val="18"/>
              </w:rPr>
              <w:pict>
                <v:line id="_x0000_s2050" style="position:absolute;left:0;text-align:left;z-index:251659264;mso-position-horizontal-relative:text;mso-position-vertical-relative:text" from="2pt,-.4pt" to="135.5pt,85.1pt"/>
              </w:pict>
            </w:r>
            <w:r w:rsidR="00DF0071">
              <w:rPr>
                <w:sz w:val="18"/>
              </w:rPr>
              <w:t>基本情况</w:t>
            </w:r>
          </w:p>
          <w:p w:rsidR="00D20FEA" w:rsidRDefault="00D20FEA">
            <w:pPr>
              <w:pStyle w:val="TableParagraph"/>
              <w:spacing w:before="115"/>
              <w:ind w:left="107"/>
              <w:rPr>
                <w:sz w:val="18"/>
              </w:rPr>
            </w:pPr>
          </w:p>
          <w:p w:rsidR="00D20FEA" w:rsidRDefault="00DF007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:rsidR="00D20FEA" w:rsidRDefault="00DF0071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 w:rsidR="00D20FEA" w:rsidRDefault="00DF0071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 w:rsidR="00D20FEA" w:rsidRDefault="00DF0071">
            <w:pPr>
              <w:pStyle w:val="TableParagraph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D20FEA" w:rsidRDefault="00DF0071">
            <w:pPr>
              <w:pStyle w:val="TableParagraph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:rsidR="00D20FEA" w:rsidRDefault="00DF0071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D20FEA" w:rsidRDefault="00DF0071">
            <w:pPr>
              <w:pStyle w:val="TableParagraph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:rsidR="00D20FEA" w:rsidRDefault="00DF0071">
            <w:pPr>
              <w:pStyle w:val="TableParagraph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:rsidR="00D20FEA" w:rsidRDefault="00DF0071">
            <w:pPr>
              <w:pStyle w:val="TableParagraph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:rsidR="00D20FEA" w:rsidRDefault="00DF0071">
            <w:pPr>
              <w:pStyle w:val="TableParagraph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:rsidR="00D20FEA" w:rsidRDefault="00DF0071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D20FEA">
        <w:trPr>
          <w:trHeight w:val="1624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D20FEA" w:rsidRDefault="00DA55AB">
            <w:pPr>
              <w:pStyle w:val="TableParagraph"/>
              <w:rPr>
                <w:rFonts w:ascii="Times New Roman"/>
                <w:sz w:val="20"/>
              </w:rPr>
            </w:pPr>
            <w:r w:rsidRPr="00DA55AB">
              <w:rPr>
                <w:rFonts w:ascii="Times New Roman" w:hint="eastAsia"/>
                <w:sz w:val="20"/>
              </w:rPr>
              <w:t>山东天盛机械科技股份有限公司</w:t>
            </w:r>
          </w:p>
        </w:tc>
        <w:tc>
          <w:tcPr>
            <w:tcW w:w="2394" w:type="dxa"/>
          </w:tcPr>
          <w:p w:rsidR="00D20FEA" w:rsidRDefault="00E262C4">
            <w:pPr>
              <w:pStyle w:val="TableParagraph"/>
              <w:rPr>
                <w:rFonts w:ascii="Times New Roman"/>
                <w:sz w:val="20"/>
              </w:rPr>
            </w:pPr>
            <w:r w:rsidRPr="00DA55AB">
              <w:rPr>
                <w:rFonts w:ascii="Times New Roman" w:hint="eastAsia"/>
                <w:sz w:val="20"/>
              </w:rPr>
              <w:t>山东省德州禹城市高新技术开发区</w:t>
            </w:r>
            <w:r w:rsidRPr="00DA55AB">
              <w:rPr>
                <w:rFonts w:ascii="Times New Roman" w:hint="eastAsia"/>
                <w:sz w:val="20"/>
              </w:rPr>
              <w:t xml:space="preserve"> </w:t>
            </w:r>
            <w:r w:rsidRPr="00DA55AB">
              <w:rPr>
                <w:rFonts w:ascii="Times New Roman" w:hint="eastAsia"/>
                <w:sz w:val="20"/>
              </w:rPr>
              <w:t>创业街以南、</w:t>
            </w:r>
            <w:r w:rsidRPr="00DA55AB">
              <w:rPr>
                <w:rFonts w:ascii="Times New Roman" w:hint="eastAsia"/>
                <w:sz w:val="20"/>
              </w:rPr>
              <w:t xml:space="preserve">1 </w:t>
            </w:r>
            <w:r w:rsidRPr="00DA55AB">
              <w:rPr>
                <w:rFonts w:ascii="Times New Roman" w:hint="eastAsia"/>
                <w:sz w:val="20"/>
              </w:rPr>
              <w:t>号路以西，规划二号路</w:t>
            </w:r>
            <w:r w:rsidRPr="00DA55AB">
              <w:rPr>
                <w:rFonts w:ascii="Times New Roman" w:hint="eastAsia"/>
                <w:sz w:val="20"/>
              </w:rPr>
              <w:t xml:space="preserve"> </w:t>
            </w:r>
            <w:r w:rsidRPr="00DA55AB">
              <w:rPr>
                <w:rFonts w:ascii="Times New Roman" w:hint="eastAsia"/>
                <w:sz w:val="20"/>
              </w:rPr>
              <w:t>北侧</w:t>
            </w:r>
          </w:p>
        </w:tc>
        <w:tc>
          <w:tcPr>
            <w:tcW w:w="2254" w:type="dxa"/>
          </w:tcPr>
          <w:p w:rsidR="00D20FEA" w:rsidRDefault="00DA55AB">
            <w:pPr>
              <w:pStyle w:val="TableParagraph"/>
              <w:rPr>
                <w:rFonts w:ascii="Times New Roman"/>
                <w:sz w:val="20"/>
              </w:rPr>
            </w:pPr>
            <w:r w:rsidRPr="00DA55AB">
              <w:rPr>
                <w:rFonts w:ascii="Times New Roman" w:hint="eastAsia"/>
                <w:sz w:val="20"/>
              </w:rPr>
              <w:t>机械化农机具及配件的生产及所涉及的相关管理活动</w:t>
            </w:r>
          </w:p>
        </w:tc>
        <w:tc>
          <w:tcPr>
            <w:tcW w:w="1232" w:type="dxa"/>
          </w:tcPr>
          <w:p w:rsidR="00D20FEA" w:rsidRDefault="007D7B6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  </w:t>
            </w:r>
            <w:r w:rsidR="00E60C64">
              <w:rPr>
                <w:rFonts w:ascii="Times New Roman" w:hint="eastAsia"/>
                <w:sz w:val="20"/>
              </w:rPr>
              <w:t>1</w:t>
            </w:r>
            <w:r w:rsidR="00DA55AB"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E262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驾车</w:t>
            </w:r>
            <w:r>
              <w:rPr>
                <w:rFonts w:ascii="Times New Roman" w:hint="eastAsia"/>
                <w:sz w:val="20"/>
              </w:rPr>
              <w:t>9</w:t>
            </w:r>
            <w:r>
              <w:rPr>
                <w:rFonts w:ascii="Times New Roman" w:hint="eastAsia"/>
                <w:sz w:val="20"/>
              </w:rPr>
              <w:t>分钟</w:t>
            </w:r>
          </w:p>
        </w:tc>
      </w:tr>
      <w:tr w:rsidR="00D20FEA">
        <w:trPr>
          <w:trHeight w:val="1440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D20FEA" w:rsidRDefault="007D7B67" w:rsidP="00E262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  </w:t>
            </w: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FEA">
        <w:trPr>
          <w:trHeight w:val="1323"/>
        </w:trPr>
        <w:tc>
          <w:tcPr>
            <w:tcW w:w="56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D20FEA" w:rsidRDefault="00D20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0FEA" w:rsidRDefault="00D20FEA">
      <w:pPr>
        <w:pStyle w:val="a3"/>
        <w:spacing w:before="4"/>
      </w:pPr>
    </w:p>
    <w:p w:rsidR="00D20FEA" w:rsidRDefault="00DF0071">
      <w:pPr>
        <w:pStyle w:val="a3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:rsidR="00D20FEA" w:rsidRDefault="00DF0071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 w:rsidR="0062226A"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:rsidR="00D20FEA" w:rsidRDefault="00D20FEA" w:rsidP="000C3437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  <w:bookmarkStart w:id="0" w:name="_GoBack"/>
      <w:bookmarkEnd w:id="0"/>
    </w:p>
    <w:sectPr w:rsidR="00D20FEA" w:rsidSect="00D20FE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FF" w:rsidRDefault="00F356FF" w:rsidP="00D20FEA">
      <w:r>
        <w:separator/>
      </w:r>
    </w:p>
  </w:endnote>
  <w:endnote w:type="continuationSeparator" w:id="0">
    <w:p w:rsidR="00F356FF" w:rsidRDefault="00F356FF" w:rsidP="00D2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宋体">
    <w:altName w:val="宋体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FF" w:rsidRDefault="00F356FF" w:rsidP="00D20FEA">
      <w:r>
        <w:separator/>
      </w:r>
    </w:p>
  </w:footnote>
  <w:footnote w:type="continuationSeparator" w:id="0">
    <w:p w:rsidR="00F356FF" w:rsidRDefault="00F356FF" w:rsidP="00D2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EA" w:rsidRDefault="000C3437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0C343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34.75pt;margin-top:13.05pt;width:265.5pt;height:20.2pt;z-index:251660288" stroked="f">
          <v:textbox>
            <w:txbxContent>
              <w:p w:rsidR="00D20FEA" w:rsidRDefault="00AF47B3">
                <w:r w:rsidRPr="00AF47B3">
                  <w:rPr>
                    <w:rFonts w:ascii="Times New Roman" w:hAnsi="Times New Roman"/>
                    <w:szCs w:val="21"/>
                  </w:rPr>
                  <w:t>ISC-B1-01</w:t>
                </w:r>
                <w:r w:rsidR="00DF0071">
                  <w:rPr>
                    <w:rFonts w:hint="eastAsia"/>
                  </w:rPr>
                  <w:t>管理体系认证申请书—多场所清单（</w:t>
                </w:r>
                <w:r>
                  <w:rPr>
                    <w:rFonts w:hint="eastAsia"/>
                  </w:rPr>
                  <w:t>A2</w:t>
                </w:r>
                <w:r w:rsidR="00DF0071"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DF0071">
      <w:rPr>
        <w:rStyle w:val="CharChar1"/>
        <w:rFonts w:hint="default"/>
        <w:szCs w:val="21"/>
      </w:rPr>
      <w:t>北京国标联合认证有限公司</w:t>
    </w:r>
    <w:r w:rsidR="00DF0071">
      <w:rPr>
        <w:rStyle w:val="CharChar1"/>
        <w:rFonts w:hint="default"/>
        <w:szCs w:val="21"/>
      </w:rPr>
      <w:tab/>
    </w:r>
    <w:r w:rsidR="00DF0071">
      <w:rPr>
        <w:rStyle w:val="CharChar1"/>
        <w:rFonts w:hint="default"/>
        <w:szCs w:val="21"/>
      </w:rPr>
      <w:tab/>
    </w:r>
  </w:p>
  <w:p w:rsidR="00D20FEA" w:rsidRDefault="00DF0071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</w:t>
    </w:r>
  </w:p>
  <w:p w:rsidR="00D20FEA" w:rsidRDefault="00D20FEA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UxZWVlYjFjOWM1MmVhNmVmNDRkYjIzYTUwNWZmNmEifQ=="/>
  </w:docVars>
  <w:rsids>
    <w:rsidRoot w:val="005D2086"/>
    <w:rsid w:val="00003DA8"/>
    <w:rsid w:val="00020279"/>
    <w:rsid w:val="000C3437"/>
    <w:rsid w:val="00133FB4"/>
    <w:rsid w:val="001C72C7"/>
    <w:rsid w:val="002107C6"/>
    <w:rsid w:val="004221CD"/>
    <w:rsid w:val="0048793F"/>
    <w:rsid w:val="00507DC8"/>
    <w:rsid w:val="005D2086"/>
    <w:rsid w:val="005D6FE8"/>
    <w:rsid w:val="0062226A"/>
    <w:rsid w:val="007D7B67"/>
    <w:rsid w:val="008B48C2"/>
    <w:rsid w:val="00931036"/>
    <w:rsid w:val="00AD0398"/>
    <w:rsid w:val="00AF47B3"/>
    <w:rsid w:val="00B23E57"/>
    <w:rsid w:val="00B41BAA"/>
    <w:rsid w:val="00B73EA1"/>
    <w:rsid w:val="00D20FEA"/>
    <w:rsid w:val="00D46AF0"/>
    <w:rsid w:val="00D56B3A"/>
    <w:rsid w:val="00DA55AB"/>
    <w:rsid w:val="00DF0071"/>
    <w:rsid w:val="00E262C4"/>
    <w:rsid w:val="00E60C64"/>
    <w:rsid w:val="00F356FF"/>
    <w:rsid w:val="00F722E2"/>
    <w:rsid w:val="0F046147"/>
    <w:rsid w:val="0FAD5A84"/>
    <w:rsid w:val="1B1942FF"/>
    <w:rsid w:val="1B770817"/>
    <w:rsid w:val="1F6E49C7"/>
    <w:rsid w:val="223C7179"/>
    <w:rsid w:val="2BA240E7"/>
    <w:rsid w:val="2D7E38F3"/>
    <w:rsid w:val="34062303"/>
    <w:rsid w:val="3C990531"/>
    <w:rsid w:val="425414F0"/>
    <w:rsid w:val="643C7B0A"/>
    <w:rsid w:val="65B55790"/>
    <w:rsid w:val="6807524E"/>
    <w:rsid w:val="6A31301A"/>
    <w:rsid w:val="7BE6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E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0FEA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D2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D2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D20FE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D20FEA"/>
    <w:rPr>
      <w:sz w:val="18"/>
      <w:szCs w:val="18"/>
    </w:rPr>
  </w:style>
  <w:style w:type="character" w:customStyle="1" w:styleId="CharChar1">
    <w:name w:val="Char Char1"/>
    <w:qFormat/>
    <w:locked/>
    <w:rsid w:val="00D20FE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D20FE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20FEA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freeuser</cp:lastModifiedBy>
  <cp:revision>11</cp:revision>
  <dcterms:created xsi:type="dcterms:W3CDTF">2021-12-23T01:38:00Z</dcterms:created>
  <dcterms:modified xsi:type="dcterms:W3CDTF">2023-09-12T01:55:00Z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261F206B5EE6410FBEEF8ECBA1B749D2</vt:lpwstr>
  </property>
</Properties>
</file>