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979"/>
        <w:gridCol w:w="1220"/>
        <w:gridCol w:w="1890"/>
        <w:gridCol w:w="2165"/>
        <w:gridCol w:w="1600"/>
        <w:gridCol w:w="2505"/>
        <w:gridCol w:w="204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979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20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90" w:type="dxa"/>
          </w:tcPr>
          <w:p>
            <w:pPr>
              <w:pStyle w:val="11"/>
              <w:ind w:right="370" w:firstLine="720" w:firstLineChars="4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2165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00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040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560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污水处理设备采购项目</w:t>
            </w: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 w:rightChars="0"/>
              <w:jc w:val="right"/>
              <w:rPr>
                <w:rFonts w:hint="default" w:ascii="Segoe UI" w:hAnsi="Segoe UI" w:cs="Segoe UI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val="en-US" w:eastAsia="zh-CN"/>
              </w:rPr>
              <w:t>2-3人</w:t>
            </w:r>
          </w:p>
        </w:tc>
        <w:tc>
          <w:tcPr>
            <w:tcW w:w="189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水处理工程安装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lang w:val="en-US" w:eastAsia="zh-CN"/>
              </w:rPr>
              <w:t>石家庄市长安区体育大街与古城东路交叉口西行500米路北东原启城</w:t>
            </w:r>
            <w:bookmarkEnd w:id="0"/>
          </w:p>
        </w:tc>
        <w:tc>
          <w:tcPr>
            <w:tcW w:w="1600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无夜班，8:00-18:00</w:t>
            </w:r>
          </w:p>
        </w:tc>
        <w:tc>
          <w:tcPr>
            <w:tcW w:w="250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交付/2022.9.24-2022.10.24</w:t>
            </w:r>
          </w:p>
        </w:tc>
        <w:tc>
          <w:tcPr>
            <w:tcW w:w="204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工程总承包、专业承包</w:t>
            </w:r>
          </w:p>
        </w:tc>
        <w:tc>
          <w:tcPr>
            <w:tcW w:w="1560" w:type="dxa"/>
            <w:vAlign w:val="center"/>
          </w:tcPr>
          <w:p>
            <w:pPr>
              <w:pStyle w:val="11"/>
              <w:ind w:right="410"/>
              <w:jc w:val="both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驾车30分钟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410"/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41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410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410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注：1、交付和验收项目只覆盖两年以内的工程项目；</w:t>
      </w:r>
    </w:p>
    <w:p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pacing w:val="-11"/>
          <w:sz w:val="18"/>
          <w:szCs w:val="18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18"/>
          <w:szCs w:val="18"/>
          <w:lang w:val="en-US"/>
        </w:rPr>
        <w:t>公司</w:t>
      </w:r>
      <w:r>
        <w:rPr>
          <w:spacing w:val="-11"/>
          <w:sz w:val="18"/>
          <w:szCs w:val="18"/>
        </w:rPr>
        <w:t>补报，否则一旦</w:t>
      </w:r>
      <w:r>
        <w:rPr>
          <w:rFonts w:hint="eastAsia"/>
          <w:spacing w:val="-11"/>
          <w:sz w:val="18"/>
          <w:szCs w:val="18"/>
          <w:lang w:val="en-US"/>
        </w:rPr>
        <w:t>我公司</w:t>
      </w:r>
      <w:r>
        <w:rPr>
          <w:spacing w:val="-11"/>
          <w:sz w:val="18"/>
          <w:szCs w:val="18"/>
        </w:rPr>
        <w:t>确认漏报项目已影响到审核结论的客观性、有</w:t>
      </w:r>
      <w:r>
        <w:rPr>
          <w:sz w:val="18"/>
          <w:szCs w:val="18"/>
        </w:rPr>
        <w:t>效性将保留采取补充审核、暂停、撤销认证证书等措施的权利；</w:t>
      </w:r>
    </w:p>
    <w:p>
      <w:pPr>
        <w:pStyle w:val="2"/>
        <w:rPr>
          <w:sz w:val="18"/>
          <w:szCs w:val="18"/>
        </w:rPr>
      </w:pPr>
      <w:r>
        <w:rPr>
          <w:sz w:val="18"/>
          <w:szCs w:val="18"/>
        </w:rPr>
        <w:t>3、本表复印有效。单位授权人：</w:t>
      </w:r>
      <w:r>
        <w:rPr>
          <w:rFonts w:hint="eastAsia"/>
          <w:sz w:val="18"/>
          <w:szCs w:val="18"/>
        </w:rPr>
        <w:t xml:space="preserve">            </w:t>
      </w:r>
      <w:r>
        <w:rPr>
          <w:sz w:val="18"/>
          <w:szCs w:val="18"/>
        </w:rPr>
        <w:t>单位：</w:t>
      </w:r>
      <w:r>
        <w:rPr>
          <w:rFonts w:hint="eastAsia"/>
          <w:sz w:val="18"/>
          <w:szCs w:val="18"/>
          <w:u w:val="single"/>
          <w:lang w:val="en-US" w:eastAsia="zh-CN"/>
        </w:rPr>
        <w:t>石家庄源美工程咨询有限公司</w:t>
      </w:r>
      <w:r>
        <w:rPr>
          <w:sz w:val="18"/>
          <w:szCs w:val="18"/>
        </w:rPr>
        <w:t>（单位盖章）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ISC-A-I-01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管理体系认证申请书—临时场所清单（08版）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pt;margin-top:13.05pt;height:20.2pt;width:265.5pt;z-index:251659264;mso-width-relative:page;mso-height-relative:page;" fillcolor="#FFFFFF" filled="t" stroked="f" coordsize="21600,21600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Times New Roman" w:hAnsi="Times New Roman"/>
                        <w:szCs w:val="21"/>
                      </w:rPr>
                      <w:t>ISC-A-I-01</w:t>
                    </w:r>
                    <w:r>
                      <w:rPr>
                        <w:rFonts w:hint="eastAsia"/>
                      </w:rPr>
                      <w:t>管理体系认证申请书—临时场所清单（08版）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5D2086"/>
    <w:rsid w:val="00133FB4"/>
    <w:rsid w:val="001525EE"/>
    <w:rsid w:val="001C72C7"/>
    <w:rsid w:val="00507DC8"/>
    <w:rsid w:val="005D2086"/>
    <w:rsid w:val="005D6FE8"/>
    <w:rsid w:val="00604DD4"/>
    <w:rsid w:val="007B196A"/>
    <w:rsid w:val="008B48C2"/>
    <w:rsid w:val="009D17BF"/>
    <w:rsid w:val="00AE58D9"/>
    <w:rsid w:val="00B73EA1"/>
    <w:rsid w:val="00CA1FB2"/>
    <w:rsid w:val="00D0450D"/>
    <w:rsid w:val="00D56B3A"/>
    <w:rsid w:val="00FB52AF"/>
    <w:rsid w:val="06B43C36"/>
    <w:rsid w:val="075E138C"/>
    <w:rsid w:val="0A2F7010"/>
    <w:rsid w:val="0A432353"/>
    <w:rsid w:val="0AA3237E"/>
    <w:rsid w:val="0AC73FBA"/>
    <w:rsid w:val="0D905137"/>
    <w:rsid w:val="113C5B7D"/>
    <w:rsid w:val="123900E5"/>
    <w:rsid w:val="131B2A5C"/>
    <w:rsid w:val="14C20FD7"/>
    <w:rsid w:val="15C40F54"/>
    <w:rsid w:val="17A2461A"/>
    <w:rsid w:val="19B56A92"/>
    <w:rsid w:val="1A0D4C6C"/>
    <w:rsid w:val="1B1942FF"/>
    <w:rsid w:val="1F6E49C7"/>
    <w:rsid w:val="1FB45B95"/>
    <w:rsid w:val="20EB2E15"/>
    <w:rsid w:val="237C35CF"/>
    <w:rsid w:val="25555909"/>
    <w:rsid w:val="2A574325"/>
    <w:rsid w:val="2AB20B9B"/>
    <w:rsid w:val="2C24600B"/>
    <w:rsid w:val="2F6A44C2"/>
    <w:rsid w:val="32837B64"/>
    <w:rsid w:val="33187FFD"/>
    <w:rsid w:val="336D2B84"/>
    <w:rsid w:val="33B52C45"/>
    <w:rsid w:val="374C0B65"/>
    <w:rsid w:val="3A192A49"/>
    <w:rsid w:val="3BCE1A4E"/>
    <w:rsid w:val="3D193084"/>
    <w:rsid w:val="446E1F07"/>
    <w:rsid w:val="4F0077FC"/>
    <w:rsid w:val="4F343D4D"/>
    <w:rsid w:val="4F551D51"/>
    <w:rsid w:val="51144C04"/>
    <w:rsid w:val="55746AE5"/>
    <w:rsid w:val="5751156A"/>
    <w:rsid w:val="57B96C39"/>
    <w:rsid w:val="5BC36B72"/>
    <w:rsid w:val="5DBE5559"/>
    <w:rsid w:val="5F16521D"/>
    <w:rsid w:val="62665582"/>
    <w:rsid w:val="659F7D1B"/>
    <w:rsid w:val="67A80063"/>
    <w:rsid w:val="6AD60077"/>
    <w:rsid w:val="6BF40694"/>
    <w:rsid w:val="6C03333C"/>
    <w:rsid w:val="7005266C"/>
    <w:rsid w:val="731D5AE7"/>
    <w:rsid w:val="741A6097"/>
    <w:rsid w:val="74533E38"/>
    <w:rsid w:val="7691109A"/>
    <w:rsid w:val="771340C5"/>
    <w:rsid w:val="78DC73A4"/>
    <w:rsid w:val="7A4E6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460</Words>
  <Characters>526</Characters>
  <Lines>6</Lines>
  <Paragraphs>1</Paragraphs>
  <TotalTime>1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同峰</cp:lastModifiedBy>
  <cp:lastPrinted>2023-05-08T06:46:00Z</cp:lastPrinted>
  <dcterms:modified xsi:type="dcterms:W3CDTF">2023-05-10T04:03:32Z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E04075449FE14616BDA75C5092238FDB</vt:lpwstr>
  </property>
</Properties>
</file>