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D1CA5" w14:textId="77777777" w:rsidR="00F103A2" w:rsidRPr="005C2073" w:rsidRDefault="00F103A2" w:rsidP="00F103A2">
      <w:pPr>
        <w:pStyle w:val="xl23"/>
        <w:rPr>
          <w:rFonts w:ascii="宋体" w:eastAsia="宋体" w:cs="宋体-PUA"/>
          <w:b/>
          <w:bCs/>
          <w:w w:val="90"/>
          <w:kern w:val="2"/>
          <w:sz w:val="72"/>
          <w:szCs w:val="72"/>
        </w:rPr>
      </w:pPr>
      <w:r w:rsidRPr="005C2073">
        <w:rPr>
          <w:rFonts w:ascii="宋体" w:eastAsia="宋体" w:cs="宋体-PUA"/>
          <w:b/>
          <w:bCs/>
          <w:w w:val="90"/>
          <w:kern w:val="2"/>
          <w:sz w:val="72"/>
          <w:szCs w:val="72"/>
        </w:rPr>
        <w:t>杭州</w:t>
      </w:r>
      <w:proofErr w:type="gramStart"/>
      <w:r w:rsidRPr="005C2073">
        <w:rPr>
          <w:rFonts w:ascii="宋体" w:eastAsia="宋体" w:cs="宋体-PUA"/>
          <w:b/>
          <w:bCs/>
          <w:w w:val="90"/>
          <w:kern w:val="2"/>
          <w:sz w:val="72"/>
          <w:szCs w:val="72"/>
        </w:rPr>
        <w:t>苕</w:t>
      </w:r>
      <w:proofErr w:type="gramEnd"/>
      <w:r w:rsidRPr="005C2073">
        <w:rPr>
          <w:rFonts w:ascii="宋体" w:eastAsia="宋体" w:cs="宋体-PUA"/>
          <w:b/>
          <w:bCs/>
          <w:w w:val="90"/>
          <w:kern w:val="2"/>
          <w:sz w:val="72"/>
          <w:szCs w:val="72"/>
        </w:rPr>
        <w:t>顺农副产品有限公司</w:t>
      </w:r>
    </w:p>
    <w:p w14:paraId="38E0A40F" w14:textId="77777777" w:rsidR="00F103A2" w:rsidRPr="005C2073" w:rsidRDefault="00F103A2" w:rsidP="00F103A2">
      <w:pPr>
        <w:pStyle w:val="xl23"/>
        <w:pBdr>
          <w:bottom w:val="single" w:sz="4" w:space="0" w:color="auto"/>
        </w:pBdr>
        <w:rPr>
          <w:rFonts w:ascii="宋体" w:eastAsia="宋体" w:cs="宋体-PUA"/>
          <w:b/>
          <w:bCs/>
          <w:kern w:val="2"/>
          <w:sz w:val="72"/>
          <w:szCs w:val="44"/>
        </w:rPr>
      </w:pPr>
      <w:r w:rsidRPr="005C2073">
        <w:rPr>
          <w:rFonts w:ascii="宋体" w:eastAsia="宋体" w:cs="宋体-PUA"/>
          <w:b/>
          <w:bCs/>
          <w:kern w:val="2"/>
          <w:sz w:val="36"/>
        </w:rPr>
        <w:t>TS/QEOM-20</w:t>
      </w:r>
      <w:r>
        <w:rPr>
          <w:rFonts w:ascii="宋体" w:eastAsia="宋体" w:cs="宋体-PUA" w:hint="default"/>
          <w:b/>
          <w:bCs/>
          <w:kern w:val="2"/>
          <w:sz w:val="36"/>
        </w:rPr>
        <w:t>20</w:t>
      </w:r>
    </w:p>
    <w:p w14:paraId="1D029D2E" w14:textId="77777777" w:rsidR="00F103A2" w:rsidRPr="005C2073" w:rsidRDefault="00F103A2" w:rsidP="00F103A2">
      <w:pPr>
        <w:pStyle w:val="xl23"/>
        <w:widowControl w:val="0"/>
        <w:spacing w:before="0" w:beforeAutospacing="0" w:after="0" w:afterAutospacing="0"/>
        <w:textAlignment w:val="auto"/>
        <w:rPr>
          <w:rFonts w:ascii="宋体" w:eastAsia="宋体" w:cs="宋体-PUA"/>
          <w:kern w:val="2"/>
          <w:szCs w:val="24"/>
        </w:rPr>
      </w:pPr>
    </w:p>
    <w:p w14:paraId="0854BD5D" w14:textId="77777777" w:rsidR="00F103A2" w:rsidRPr="005C2073" w:rsidRDefault="00F103A2" w:rsidP="00F103A2">
      <w:pPr>
        <w:pStyle w:val="xl23"/>
        <w:rPr>
          <w:rFonts w:ascii="宋体" w:eastAsia="宋体" w:cs="宋体-PUA"/>
          <w:b/>
          <w:kern w:val="2"/>
          <w:sz w:val="72"/>
          <w:szCs w:val="48"/>
        </w:rPr>
      </w:pPr>
      <w:r>
        <w:rPr>
          <w:rFonts w:ascii="宋体" w:eastAsia="宋体" w:cs="宋体-PUA"/>
          <w:b/>
          <w:kern w:val="2"/>
          <w:sz w:val="72"/>
          <w:szCs w:val="48"/>
        </w:rPr>
        <w:t>综合管理</w:t>
      </w:r>
    </w:p>
    <w:p w14:paraId="35F14F7C" w14:textId="77777777" w:rsidR="00F103A2" w:rsidRPr="005C2073" w:rsidRDefault="00F103A2" w:rsidP="00F103A2">
      <w:pPr>
        <w:pStyle w:val="xl23"/>
        <w:rPr>
          <w:rFonts w:ascii="宋体" w:eastAsia="宋体" w:cs="宋体-PUA"/>
          <w:b/>
          <w:kern w:val="2"/>
          <w:sz w:val="72"/>
          <w:szCs w:val="48"/>
        </w:rPr>
      </w:pPr>
      <w:r>
        <w:rPr>
          <w:rFonts w:ascii="宋体" w:eastAsia="宋体" w:cs="宋体-PUA"/>
          <w:b/>
          <w:kern w:val="2"/>
          <w:sz w:val="72"/>
          <w:szCs w:val="48"/>
        </w:rPr>
        <w:t>食品安全</w:t>
      </w:r>
      <w:r w:rsidRPr="005C2073">
        <w:rPr>
          <w:rFonts w:ascii="宋体" w:eastAsia="宋体" w:cs="宋体-PUA"/>
          <w:b/>
          <w:kern w:val="2"/>
          <w:sz w:val="72"/>
          <w:szCs w:val="48"/>
        </w:rPr>
        <w:t>管理手册</w:t>
      </w:r>
    </w:p>
    <w:p w14:paraId="05831274" w14:textId="77777777" w:rsidR="00F103A2" w:rsidRPr="005C2073" w:rsidRDefault="00F103A2" w:rsidP="00F103A2">
      <w:pPr>
        <w:pStyle w:val="xl23"/>
        <w:widowControl w:val="0"/>
        <w:spacing w:before="0" w:beforeAutospacing="0" w:after="0" w:afterAutospacing="0"/>
        <w:textAlignment w:val="auto"/>
        <w:rPr>
          <w:rFonts w:ascii="宋体" w:eastAsia="宋体" w:cs="宋体-PUA"/>
          <w:kern w:val="2"/>
          <w:sz w:val="28"/>
          <w:szCs w:val="28"/>
        </w:rPr>
      </w:pPr>
    </w:p>
    <w:p w14:paraId="1067ADC8" w14:textId="77777777" w:rsidR="00F103A2" w:rsidRPr="00EE41FB" w:rsidRDefault="00F103A2" w:rsidP="00F103A2">
      <w:pPr>
        <w:pStyle w:val="xl23"/>
        <w:widowControl w:val="0"/>
        <w:spacing w:before="0" w:beforeAutospacing="0" w:after="0" w:afterAutospacing="0"/>
        <w:textAlignment w:val="auto"/>
        <w:rPr>
          <w:rFonts w:ascii="宋体" w:eastAsia="宋体" w:cs="宋体-PUA"/>
          <w:kern w:val="2"/>
          <w:sz w:val="24"/>
          <w:szCs w:val="24"/>
        </w:rPr>
      </w:pPr>
      <w:r w:rsidRPr="00EE41FB">
        <w:rPr>
          <w:rFonts w:ascii="宋体" w:eastAsia="宋体" w:cs="宋体-PUA"/>
          <w:kern w:val="2"/>
          <w:sz w:val="24"/>
          <w:szCs w:val="24"/>
        </w:rPr>
        <w:t>（依据GB/T19001-2016、GB/T24001-2016、GB/T28001-2011、I</w:t>
      </w:r>
      <w:r w:rsidRPr="00EE41FB">
        <w:rPr>
          <w:rFonts w:ascii="宋体" w:eastAsia="宋体" w:cs="宋体-PUA" w:hint="default"/>
          <w:kern w:val="2"/>
          <w:sz w:val="24"/>
          <w:szCs w:val="24"/>
        </w:rPr>
        <w:t>SO22000:2018</w:t>
      </w:r>
      <w:r w:rsidRPr="00EE41FB">
        <w:rPr>
          <w:rFonts w:ascii="宋体" w:eastAsia="宋体" w:cs="宋体-PUA"/>
          <w:kern w:val="2"/>
          <w:sz w:val="24"/>
          <w:szCs w:val="24"/>
        </w:rPr>
        <w:t>编制）</w:t>
      </w:r>
    </w:p>
    <w:p w14:paraId="748289A0" w14:textId="77777777" w:rsidR="00F103A2" w:rsidRPr="005C2073" w:rsidRDefault="00F103A2" w:rsidP="00F103A2">
      <w:pPr>
        <w:pStyle w:val="xl23"/>
        <w:widowControl w:val="0"/>
        <w:spacing w:before="0" w:beforeAutospacing="0" w:after="0" w:afterAutospacing="0"/>
        <w:textAlignment w:val="auto"/>
        <w:rPr>
          <w:rFonts w:ascii="宋体" w:eastAsia="宋体" w:cs="宋体-PUA"/>
          <w:kern w:val="2"/>
          <w:sz w:val="44"/>
          <w:szCs w:val="44"/>
        </w:rPr>
      </w:pPr>
      <w:r>
        <w:rPr>
          <w:rFonts w:ascii="宋体" w:eastAsia="宋体" w:cs="宋体-PUA" w:hint="default"/>
          <w:kern w:val="2"/>
          <w:sz w:val="44"/>
          <w:szCs w:val="44"/>
        </w:rPr>
        <w:t>B</w:t>
      </w:r>
      <w:r w:rsidRPr="005C2073">
        <w:rPr>
          <w:rFonts w:ascii="宋体" w:eastAsia="宋体" w:cs="宋体-PUA"/>
          <w:kern w:val="2"/>
          <w:sz w:val="44"/>
          <w:szCs w:val="44"/>
        </w:rPr>
        <w:t>/0版</w:t>
      </w:r>
    </w:p>
    <w:p w14:paraId="4EE6B343" w14:textId="77777777" w:rsidR="00F103A2" w:rsidRPr="005C2073" w:rsidRDefault="00F103A2" w:rsidP="00F103A2">
      <w:pPr>
        <w:pStyle w:val="xl23"/>
        <w:widowControl w:val="0"/>
        <w:spacing w:before="0" w:beforeAutospacing="0" w:after="0" w:afterAutospacing="0"/>
        <w:textAlignment w:val="auto"/>
        <w:rPr>
          <w:rFonts w:ascii="宋体" w:eastAsia="宋体" w:cs="宋体-PUA"/>
          <w:kern w:val="2"/>
          <w:szCs w:val="24"/>
        </w:rPr>
      </w:pPr>
    </w:p>
    <w:p w14:paraId="0378002A" w14:textId="77777777" w:rsidR="00F103A2" w:rsidRPr="005C2073" w:rsidRDefault="00F103A2" w:rsidP="00F103A2">
      <w:pPr>
        <w:pStyle w:val="xl23"/>
        <w:widowControl w:val="0"/>
        <w:spacing w:before="0" w:beforeAutospacing="0" w:after="0" w:afterAutospacing="0"/>
        <w:textAlignment w:val="auto"/>
        <w:rPr>
          <w:rFonts w:ascii="宋体" w:eastAsia="宋体" w:cs="宋体-PUA"/>
          <w:kern w:val="2"/>
          <w:szCs w:val="24"/>
        </w:rPr>
      </w:pPr>
    </w:p>
    <w:p w14:paraId="2DAAF12C" w14:textId="77777777" w:rsidR="00F103A2" w:rsidRPr="005C2073" w:rsidRDefault="00F103A2" w:rsidP="00F103A2">
      <w:pPr>
        <w:pStyle w:val="xl23"/>
        <w:widowControl w:val="0"/>
        <w:spacing w:before="0" w:beforeAutospacing="0" w:after="0" w:afterAutospacing="0"/>
        <w:textAlignment w:val="auto"/>
        <w:rPr>
          <w:rFonts w:ascii="宋体" w:eastAsia="宋体" w:cs="宋体-PUA"/>
          <w:kern w:val="2"/>
          <w:szCs w:val="24"/>
        </w:rPr>
      </w:pPr>
    </w:p>
    <w:p w14:paraId="11F2FB61" w14:textId="77777777" w:rsidR="00F103A2" w:rsidRPr="005C2073" w:rsidRDefault="00F103A2" w:rsidP="00F103A2">
      <w:pPr>
        <w:pStyle w:val="xl23"/>
        <w:widowControl w:val="0"/>
        <w:spacing w:before="0" w:beforeAutospacing="0" w:after="0" w:afterAutospacing="0"/>
        <w:ind w:firstLineChars="700" w:firstLine="2240"/>
        <w:jc w:val="both"/>
        <w:textAlignment w:val="auto"/>
        <w:rPr>
          <w:rFonts w:ascii="宋体" w:eastAsia="宋体" w:cs="宋体-PUA"/>
          <w:kern w:val="2"/>
          <w:szCs w:val="24"/>
          <w:u w:val="single"/>
        </w:rPr>
      </w:pPr>
      <w:r w:rsidRPr="005C2073">
        <w:rPr>
          <w:rFonts w:ascii="宋体" w:eastAsia="宋体" w:cs="宋体-PUA"/>
          <w:kern w:val="2"/>
          <w:szCs w:val="24"/>
        </w:rPr>
        <w:t>文 件 状 态：</w:t>
      </w:r>
      <w:r w:rsidRPr="005C2073">
        <w:rPr>
          <w:rFonts w:ascii="宋体" w:eastAsia="宋体" w:cs="宋体-PUA"/>
          <w:kern w:val="2"/>
          <w:szCs w:val="24"/>
          <w:u w:val="single"/>
        </w:rPr>
        <w:t xml:space="preserve">               </w:t>
      </w:r>
      <w:r w:rsidRPr="005C2073">
        <w:rPr>
          <w:rFonts w:ascii="宋体" w:eastAsia="宋体" w:cs="宋体-PUA"/>
          <w:kern w:val="2"/>
          <w:szCs w:val="24"/>
        </w:rPr>
        <w:t xml:space="preserve">  </w:t>
      </w:r>
    </w:p>
    <w:p w14:paraId="31A27C46" w14:textId="77777777" w:rsidR="00F103A2" w:rsidRPr="005C2073" w:rsidRDefault="00F103A2" w:rsidP="00F103A2">
      <w:pPr>
        <w:pStyle w:val="xl23"/>
        <w:widowControl w:val="0"/>
        <w:spacing w:before="0" w:beforeAutospacing="0" w:after="0" w:afterAutospacing="0"/>
        <w:ind w:firstLineChars="700" w:firstLine="2240"/>
        <w:jc w:val="both"/>
        <w:textAlignment w:val="auto"/>
        <w:rPr>
          <w:rFonts w:ascii="宋体" w:eastAsia="宋体" w:cs="宋体-PUA"/>
          <w:kern w:val="2"/>
          <w:szCs w:val="24"/>
        </w:rPr>
      </w:pPr>
      <w:r w:rsidRPr="005C2073">
        <w:rPr>
          <w:rFonts w:ascii="宋体" w:eastAsia="宋体" w:cs="宋体-PUA"/>
          <w:kern w:val="2"/>
          <w:szCs w:val="24"/>
        </w:rPr>
        <w:t>使用部门/人：</w:t>
      </w:r>
      <w:r w:rsidRPr="005C2073">
        <w:rPr>
          <w:rFonts w:ascii="宋体" w:eastAsia="宋体" w:cs="宋体-PUA"/>
          <w:kern w:val="2"/>
          <w:szCs w:val="24"/>
          <w:u w:val="single"/>
        </w:rPr>
        <w:t xml:space="preserve">                </w:t>
      </w:r>
      <w:r w:rsidRPr="005C2073">
        <w:rPr>
          <w:rFonts w:ascii="宋体" w:eastAsia="宋体" w:cs="宋体-PUA"/>
          <w:kern w:val="2"/>
          <w:szCs w:val="24"/>
        </w:rPr>
        <w:t xml:space="preserve"> </w:t>
      </w:r>
    </w:p>
    <w:p w14:paraId="41866092" w14:textId="77777777" w:rsidR="00F103A2" w:rsidRPr="005C2073" w:rsidRDefault="00F103A2" w:rsidP="00F103A2">
      <w:pPr>
        <w:pStyle w:val="xl23"/>
        <w:widowControl w:val="0"/>
        <w:spacing w:before="0" w:beforeAutospacing="0" w:after="0" w:afterAutospacing="0"/>
        <w:ind w:firstLineChars="700" w:firstLine="2240"/>
        <w:jc w:val="both"/>
        <w:textAlignment w:val="auto"/>
        <w:rPr>
          <w:rFonts w:ascii="宋体" w:eastAsia="宋体" w:cs="宋体-PUA"/>
          <w:kern w:val="2"/>
          <w:szCs w:val="24"/>
        </w:rPr>
      </w:pPr>
      <w:r w:rsidRPr="005C2073">
        <w:rPr>
          <w:rFonts w:ascii="宋体" w:eastAsia="宋体" w:cs="宋体-PUA"/>
          <w:kern w:val="2"/>
          <w:szCs w:val="24"/>
        </w:rPr>
        <w:t>文件发放编号：</w:t>
      </w:r>
      <w:r w:rsidRPr="005C2073">
        <w:rPr>
          <w:rFonts w:ascii="宋体" w:eastAsia="宋体" w:cs="宋体-PUA"/>
          <w:kern w:val="2"/>
          <w:szCs w:val="24"/>
          <w:u w:val="single"/>
        </w:rPr>
        <w:t xml:space="preserve">               </w:t>
      </w:r>
      <w:r w:rsidRPr="005C2073">
        <w:rPr>
          <w:rFonts w:ascii="宋体" w:eastAsia="宋体" w:cs="宋体-PUA"/>
          <w:kern w:val="2"/>
          <w:szCs w:val="24"/>
        </w:rPr>
        <w:t xml:space="preserve"> </w:t>
      </w:r>
    </w:p>
    <w:p w14:paraId="5B33A465" w14:textId="77777777" w:rsidR="00F103A2" w:rsidRPr="005C2073" w:rsidRDefault="00F103A2" w:rsidP="00F103A2">
      <w:pPr>
        <w:pStyle w:val="xl23"/>
        <w:widowControl w:val="0"/>
        <w:spacing w:before="0" w:beforeAutospacing="0" w:after="0" w:afterAutospacing="0"/>
        <w:textAlignment w:val="auto"/>
        <w:rPr>
          <w:rFonts w:ascii="宋体" w:eastAsia="宋体" w:cs="宋体-PUA"/>
          <w:kern w:val="2"/>
          <w:szCs w:val="24"/>
        </w:rPr>
      </w:pPr>
    </w:p>
    <w:p w14:paraId="67368AFC" w14:textId="77777777" w:rsidR="00F103A2" w:rsidRPr="005C2073" w:rsidRDefault="00F103A2" w:rsidP="00F103A2">
      <w:pPr>
        <w:pStyle w:val="xl23"/>
        <w:widowControl w:val="0"/>
        <w:spacing w:before="0" w:beforeAutospacing="0" w:after="0" w:afterAutospacing="0"/>
        <w:textAlignment w:val="auto"/>
        <w:rPr>
          <w:rFonts w:ascii="宋体" w:eastAsia="宋体" w:cs="宋体-PUA"/>
          <w:kern w:val="2"/>
          <w:szCs w:val="24"/>
        </w:rPr>
      </w:pPr>
    </w:p>
    <w:p w14:paraId="327ECCA6" w14:textId="77777777" w:rsidR="00F103A2" w:rsidRPr="005C2073" w:rsidRDefault="00F103A2" w:rsidP="00F103A2">
      <w:pPr>
        <w:pStyle w:val="xl23"/>
        <w:widowControl w:val="0"/>
        <w:spacing w:before="0" w:beforeAutospacing="0" w:after="0" w:afterAutospacing="0"/>
        <w:jc w:val="both"/>
        <w:textAlignment w:val="auto"/>
        <w:rPr>
          <w:rFonts w:ascii="宋体" w:eastAsia="宋体" w:cs="宋体-PUA"/>
          <w:kern w:val="2"/>
          <w:szCs w:val="24"/>
        </w:rPr>
      </w:pPr>
    </w:p>
    <w:p w14:paraId="457DD3BF" w14:textId="77777777" w:rsidR="00F103A2" w:rsidRPr="005C2073" w:rsidRDefault="00F103A2" w:rsidP="00F103A2">
      <w:pPr>
        <w:pStyle w:val="xl23"/>
        <w:widowControl w:val="0"/>
        <w:pBdr>
          <w:bottom w:val="single" w:sz="4" w:space="0" w:color="auto"/>
        </w:pBdr>
        <w:spacing w:before="0" w:beforeAutospacing="0" w:after="0" w:afterAutospacing="0"/>
        <w:textAlignment w:val="auto"/>
        <w:rPr>
          <w:rFonts w:ascii="宋体" w:eastAsia="宋体" w:cs="宋体-PUA"/>
          <w:kern w:val="2"/>
          <w:sz w:val="28"/>
          <w:szCs w:val="28"/>
        </w:rPr>
      </w:pPr>
      <w:r>
        <w:rPr>
          <w:rFonts w:ascii="宋体" w:eastAsia="宋体" w:cs="宋体-PUA"/>
          <w:kern w:val="2"/>
          <w:sz w:val="28"/>
          <w:szCs w:val="28"/>
        </w:rPr>
        <w:t>2020年1月8日</w:t>
      </w:r>
      <w:r w:rsidRPr="005C2073">
        <w:rPr>
          <w:rFonts w:ascii="宋体" w:eastAsia="宋体" w:cs="宋体-PUA"/>
          <w:kern w:val="2"/>
          <w:sz w:val="28"/>
          <w:szCs w:val="28"/>
        </w:rPr>
        <w:t xml:space="preserve">发布                            </w:t>
      </w:r>
      <w:r>
        <w:rPr>
          <w:rFonts w:ascii="宋体" w:eastAsia="宋体" w:cs="宋体-PUA"/>
          <w:kern w:val="2"/>
          <w:sz w:val="28"/>
          <w:szCs w:val="28"/>
        </w:rPr>
        <w:t>2020年1月8日</w:t>
      </w:r>
      <w:r w:rsidRPr="005C2073">
        <w:rPr>
          <w:rFonts w:ascii="宋体" w:eastAsia="宋体" w:cs="宋体-PUA"/>
          <w:kern w:val="2"/>
          <w:sz w:val="28"/>
          <w:szCs w:val="28"/>
        </w:rPr>
        <w:t>实施</w:t>
      </w:r>
    </w:p>
    <w:p w14:paraId="07311F41" w14:textId="77777777" w:rsidR="00F103A2" w:rsidRPr="005C2073" w:rsidRDefault="00F103A2" w:rsidP="00F103A2">
      <w:pPr>
        <w:pStyle w:val="xl23"/>
        <w:widowControl w:val="0"/>
        <w:spacing w:before="0" w:beforeAutospacing="0" w:after="0" w:afterAutospacing="0"/>
        <w:textAlignment w:val="auto"/>
        <w:rPr>
          <w:rFonts w:ascii="宋体" w:eastAsia="宋体" w:cs="宋体-PUA"/>
          <w:kern w:val="2"/>
          <w:sz w:val="44"/>
          <w:szCs w:val="44"/>
        </w:rPr>
      </w:pPr>
      <w:r w:rsidRPr="005C2073">
        <w:rPr>
          <w:rFonts w:ascii="宋体" w:eastAsia="宋体" w:cs="宋体-PUA"/>
          <w:kern w:val="2"/>
          <w:sz w:val="44"/>
          <w:szCs w:val="44"/>
        </w:rPr>
        <w:t>杭州</w:t>
      </w:r>
      <w:proofErr w:type="gramStart"/>
      <w:r w:rsidRPr="005C2073">
        <w:rPr>
          <w:rFonts w:ascii="宋体" w:eastAsia="宋体" w:cs="宋体-PUA"/>
          <w:kern w:val="2"/>
          <w:sz w:val="44"/>
          <w:szCs w:val="44"/>
        </w:rPr>
        <w:t>苕</w:t>
      </w:r>
      <w:proofErr w:type="gramEnd"/>
      <w:r w:rsidRPr="005C2073">
        <w:rPr>
          <w:rFonts w:ascii="宋体" w:eastAsia="宋体" w:cs="宋体-PUA"/>
          <w:kern w:val="2"/>
          <w:sz w:val="44"/>
          <w:szCs w:val="44"/>
        </w:rPr>
        <w:t xml:space="preserve">顺农副产品有限公司  </w:t>
      </w:r>
      <w:r w:rsidRPr="005C2073">
        <w:rPr>
          <w:rFonts w:ascii="宋体" w:eastAsia="宋体" w:cs="宋体-PUA"/>
          <w:kern w:val="2"/>
          <w:sz w:val="21"/>
          <w:szCs w:val="21"/>
        </w:rPr>
        <w:t>发布</w:t>
      </w:r>
    </w:p>
    <w:p w14:paraId="127F67C2" w14:textId="0288C46D" w:rsidR="008C1625" w:rsidRPr="00F546C7" w:rsidRDefault="00F103A2" w:rsidP="00F103A2">
      <w:pPr>
        <w:spacing w:line="400" w:lineRule="exact"/>
        <w:contextualSpacing/>
        <w:rPr>
          <w:rFonts w:asciiTheme="minorEastAsia" w:hAnsiTheme="minorEastAsia"/>
          <w:b/>
          <w:sz w:val="24"/>
          <w:szCs w:val="24"/>
          <w:u w:val="single"/>
        </w:rPr>
      </w:pPr>
      <w:r w:rsidRPr="005C2073">
        <w:rPr>
          <w:rFonts w:ascii="宋体" w:hAnsi="宋体" w:cs="宋体-PUA" w:hint="eastAsia"/>
          <w:sz w:val="10"/>
          <w:szCs w:val="10"/>
        </w:rPr>
        <w:br w:type="page"/>
      </w:r>
      <w:r w:rsidR="008C1625" w:rsidRPr="00F546C7">
        <w:rPr>
          <w:rFonts w:asciiTheme="minorEastAsia" w:hAnsiTheme="minorEastAsia" w:hint="eastAsia"/>
          <w:b/>
          <w:sz w:val="24"/>
          <w:szCs w:val="24"/>
          <w:u w:val="single"/>
        </w:rPr>
        <w:lastRenderedPageBreak/>
        <w:t>程序文件编号：</w:t>
      </w:r>
      <w:r w:rsidR="00AC7195">
        <w:rPr>
          <w:rFonts w:asciiTheme="minorEastAsia" w:hAnsiTheme="minorEastAsia" w:hint="eastAsia"/>
          <w:b/>
          <w:sz w:val="24"/>
          <w:szCs w:val="24"/>
          <w:u w:val="single"/>
        </w:rPr>
        <w:t>TS</w:t>
      </w:r>
      <w:r w:rsidR="008C1625" w:rsidRPr="00F546C7">
        <w:rPr>
          <w:rFonts w:asciiTheme="minorEastAsia" w:hAnsiTheme="minorEastAsia" w:hint="eastAsia"/>
          <w:b/>
          <w:sz w:val="24"/>
          <w:szCs w:val="24"/>
          <w:u w:val="single"/>
        </w:rPr>
        <w:t>-CX-01    实施日期：</w:t>
      </w:r>
      <w:r w:rsidR="00AC7195">
        <w:rPr>
          <w:rFonts w:asciiTheme="minorEastAsia" w:hAnsiTheme="minorEastAsia" w:hint="eastAsia"/>
          <w:b/>
          <w:sz w:val="24"/>
          <w:szCs w:val="24"/>
          <w:u w:val="single"/>
        </w:rPr>
        <w:t>2020年1月8日</w:t>
      </w:r>
      <w:r w:rsidR="008C1625" w:rsidRPr="00F546C7">
        <w:rPr>
          <w:rFonts w:asciiTheme="minorEastAsia" w:hAnsiTheme="minorEastAsia" w:hint="eastAsia"/>
          <w:b/>
          <w:sz w:val="24"/>
          <w:szCs w:val="24"/>
          <w:u w:val="single"/>
        </w:rPr>
        <w:t xml:space="preserve">     版次/修改状态：</w:t>
      </w:r>
      <w:r w:rsidR="008614AF" w:rsidRPr="00F546C7">
        <w:rPr>
          <w:rFonts w:asciiTheme="minorEastAsia" w:hAnsiTheme="minorEastAsia" w:hint="eastAsia"/>
          <w:b/>
          <w:sz w:val="24"/>
          <w:szCs w:val="24"/>
          <w:u w:val="single"/>
        </w:rPr>
        <w:t xml:space="preserve"> A/0</w:t>
      </w:r>
    </w:p>
    <w:p w14:paraId="3CBC2E68" w14:textId="77777777" w:rsidR="008614AF" w:rsidRPr="008614AF" w:rsidRDefault="008614AF" w:rsidP="008C1625">
      <w:pPr>
        <w:spacing w:line="400" w:lineRule="exact"/>
        <w:contextualSpacing/>
        <w:rPr>
          <w:rFonts w:asciiTheme="minorEastAsia" w:hAnsiTheme="minorEastAsia"/>
          <w:sz w:val="24"/>
          <w:szCs w:val="24"/>
          <w:u w:val="single"/>
        </w:rPr>
      </w:pPr>
    </w:p>
    <w:p w14:paraId="1A4D16B6" w14:textId="77777777" w:rsidR="008C1625" w:rsidRPr="008614AF" w:rsidRDefault="008C1625" w:rsidP="008614AF">
      <w:pPr>
        <w:spacing w:line="400" w:lineRule="exact"/>
        <w:contextualSpacing/>
        <w:jc w:val="center"/>
        <w:rPr>
          <w:rFonts w:asciiTheme="minorEastAsia" w:hAnsiTheme="minorEastAsia"/>
          <w:b/>
          <w:sz w:val="32"/>
          <w:szCs w:val="32"/>
        </w:rPr>
      </w:pPr>
      <w:r w:rsidRPr="008614AF">
        <w:rPr>
          <w:rFonts w:asciiTheme="minorEastAsia" w:hAnsiTheme="minorEastAsia" w:hint="eastAsia"/>
          <w:b/>
          <w:sz w:val="32"/>
          <w:szCs w:val="32"/>
        </w:rPr>
        <w:t>文件控制程序</w:t>
      </w:r>
    </w:p>
    <w:p w14:paraId="1A6D102C"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6512297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对与食品安全管理体系有关的文件进行有效控制，确保各相关场所使用的文件均为有效版本。</w:t>
      </w:r>
    </w:p>
    <w:p w14:paraId="04CDD75C"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67CB941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适用食品安全管理体系文件，包括外来文件和技术资料的控制。</w:t>
      </w:r>
    </w:p>
    <w:p w14:paraId="07FC8AD3"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7E66860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3.1 </w:t>
      </w:r>
      <w:r w:rsidR="00380037">
        <w:rPr>
          <w:rFonts w:asciiTheme="minorEastAsia" w:hAnsiTheme="minorEastAsia"/>
          <w:sz w:val="24"/>
          <w:szCs w:val="24"/>
        </w:rPr>
        <w:t>办公室</w:t>
      </w:r>
      <w:r w:rsidRPr="008C1625">
        <w:rPr>
          <w:rFonts w:asciiTheme="minorEastAsia" w:hAnsiTheme="minorEastAsia" w:hint="eastAsia"/>
          <w:sz w:val="24"/>
          <w:szCs w:val="24"/>
        </w:rPr>
        <w:t>负责食品安全管理体系文件的总体控制。</w:t>
      </w:r>
    </w:p>
    <w:p w14:paraId="3E30E8C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 各部门负责本部门在用文件的管理。</w:t>
      </w:r>
    </w:p>
    <w:p w14:paraId="755DF3B9"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控制要求</w:t>
      </w:r>
    </w:p>
    <w:p w14:paraId="305C089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文件的分类</w:t>
      </w:r>
    </w:p>
    <w:p w14:paraId="55C1DFB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食品安全手册：为第一层次文件。</w:t>
      </w:r>
    </w:p>
    <w:p w14:paraId="09B07A6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 程序文件:为第二层次文件。(包括HACCP计划书、食品防护计划书)</w:t>
      </w:r>
    </w:p>
    <w:p w14:paraId="52546BC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4.1.3 指导特定质量活动的作业指导书：列为第三层次文件，是指公司内部制订的检验标准、产品标准、检验规程、操作规程等技术性文件和各类规章制度等管理性文件，以支持食品安全手册和程序文件的有效实施。</w:t>
      </w:r>
    </w:p>
    <w:p w14:paraId="0BB696A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4.1.4 与食品安全管理体系有关的外来体系文件：列为第三层次文件，如国家标准、指导加工及检验的外来行政文件、建立HACCP计划的依据文件和资料。</w:t>
      </w:r>
    </w:p>
    <w:p w14:paraId="76BDEF0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4.1.5 记录表格：为第四层次文件。</w:t>
      </w:r>
    </w:p>
    <w:p w14:paraId="6F87335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文件的编制、打印和编号</w:t>
      </w:r>
    </w:p>
    <w:p w14:paraId="30C93DC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 食品安全手册、程序文件：由食品安全小组成员编写，文件执行相关部门评审确定。</w:t>
      </w:r>
    </w:p>
    <w:p w14:paraId="3354363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 HACCP计划书：由食品安全小组集中编写、评审确定。</w:t>
      </w:r>
    </w:p>
    <w:p w14:paraId="40B1A36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 指导特定质量活动的作业指导书：由食品安全小组组织相关部门成员分工编写，文件执行相关部门会审确定。</w:t>
      </w:r>
    </w:p>
    <w:p w14:paraId="79D710D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 记录表格：由相应文件编写人员随文件同时编制、制订。</w:t>
      </w:r>
    </w:p>
    <w:p w14:paraId="4AAEFC0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4.2.5 文件编制完毕，</w:t>
      </w:r>
      <w:r w:rsidR="00380037">
        <w:rPr>
          <w:rFonts w:asciiTheme="minorEastAsia" w:hAnsiTheme="minorEastAsia"/>
          <w:sz w:val="24"/>
          <w:szCs w:val="24"/>
        </w:rPr>
        <w:t>办公室</w:t>
      </w:r>
      <w:r w:rsidRPr="008C1625">
        <w:rPr>
          <w:rFonts w:asciiTheme="minorEastAsia" w:hAnsiTheme="minorEastAsia" w:hint="eastAsia"/>
          <w:sz w:val="24"/>
          <w:szCs w:val="24"/>
        </w:rPr>
        <w:t>负责按照规定的格式打印、制作文件，并编号。</w:t>
      </w:r>
    </w:p>
    <w:p w14:paraId="36084BAD" w14:textId="471FB232" w:rsidR="008C1625" w:rsidRPr="008C1625" w:rsidRDefault="00AC7195"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TS</w:t>
      </w:r>
      <w:r w:rsidR="00380037">
        <w:rPr>
          <w:rFonts w:asciiTheme="minorEastAsia" w:hAnsiTheme="minorEastAsia" w:hint="eastAsia"/>
          <w:sz w:val="24"/>
          <w:szCs w:val="24"/>
        </w:rPr>
        <w:t>/QF-M-201</w:t>
      </w:r>
      <w:r w:rsidR="00284D4E">
        <w:rPr>
          <w:rFonts w:asciiTheme="minorEastAsia" w:hAnsiTheme="minorEastAsia"/>
          <w:sz w:val="24"/>
          <w:szCs w:val="24"/>
        </w:rPr>
        <w:t>7</w:t>
      </w:r>
      <w:r w:rsidR="008C1625" w:rsidRPr="008C1625">
        <w:rPr>
          <w:rFonts w:asciiTheme="minorEastAsia" w:hAnsiTheme="minorEastAsia" w:hint="eastAsia"/>
          <w:sz w:val="24"/>
          <w:szCs w:val="24"/>
        </w:rPr>
        <w:t>：表示公司名称（</w:t>
      </w:r>
      <w:r w:rsidR="00284D4E">
        <w:rPr>
          <w:rFonts w:asciiTheme="minorEastAsia" w:hAnsiTheme="minorEastAsia" w:hint="eastAsia"/>
          <w:sz w:val="24"/>
          <w:szCs w:val="24"/>
        </w:rPr>
        <w:t>富阳顺园</w:t>
      </w:r>
      <w:r w:rsidR="008C1625" w:rsidRPr="008C1625">
        <w:rPr>
          <w:rFonts w:asciiTheme="minorEastAsia" w:hAnsiTheme="minorEastAsia" w:hint="eastAsia"/>
          <w:sz w:val="24"/>
          <w:szCs w:val="24"/>
        </w:rPr>
        <w:t>）</w:t>
      </w:r>
      <w:r w:rsidR="00380037">
        <w:rPr>
          <w:rFonts w:asciiTheme="minorEastAsia" w:hAnsiTheme="minorEastAsia" w:hint="eastAsia"/>
          <w:sz w:val="24"/>
          <w:szCs w:val="24"/>
        </w:rPr>
        <w:t>/Q</w:t>
      </w:r>
      <w:r w:rsidR="008C1625" w:rsidRPr="008C1625">
        <w:rPr>
          <w:rFonts w:asciiTheme="minorEastAsia" w:hAnsiTheme="minorEastAsia" w:hint="eastAsia"/>
          <w:sz w:val="24"/>
          <w:szCs w:val="24"/>
        </w:rPr>
        <w:t>F：质量</w:t>
      </w:r>
      <w:r w:rsidR="00380037">
        <w:rPr>
          <w:rFonts w:asciiTheme="minorEastAsia" w:hAnsiTheme="minorEastAsia" w:hint="eastAsia"/>
          <w:sz w:val="24"/>
          <w:szCs w:val="24"/>
        </w:rPr>
        <w:t>、</w:t>
      </w:r>
      <w:r w:rsidR="008C1625" w:rsidRPr="008C1625">
        <w:rPr>
          <w:rFonts w:asciiTheme="minorEastAsia" w:hAnsiTheme="minorEastAsia" w:hint="eastAsia"/>
          <w:sz w:val="24"/>
          <w:szCs w:val="24"/>
        </w:rPr>
        <w:t>食品安全</w:t>
      </w:r>
      <w:r w:rsidR="00380037">
        <w:rPr>
          <w:rFonts w:asciiTheme="minorEastAsia" w:hAnsiTheme="minorEastAsia" w:hint="eastAsia"/>
          <w:sz w:val="24"/>
          <w:szCs w:val="24"/>
        </w:rPr>
        <w:t>-管理手册-年号；</w:t>
      </w:r>
    </w:p>
    <w:p w14:paraId="774BF43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M：手册；CX：程序文件；</w:t>
      </w:r>
      <w:r w:rsidR="00B41915">
        <w:rPr>
          <w:rFonts w:asciiTheme="minorEastAsia" w:hAnsiTheme="minorEastAsia" w:hint="eastAsia"/>
          <w:sz w:val="24"/>
          <w:szCs w:val="24"/>
        </w:rPr>
        <w:t>SOP</w:t>
      </w:r>
      <w:r w:rsidRPr="008C1625">
        <w:rPr>
          <w:rFonts w:asciiTheme="minorEastAsia" w:hAnsiTheme="minorEastAsia" w:hint="eastAsia"/>
          <w:sz w:val="24"/>
          <w:szCs w:val="24"/>
        </w:rPr>
        <w:t>：作业文件；</w:t>
      </w:r>
      <w:r w:rsidR="00B41915">
        <w:rPr>
          <w:rFonts w:asciiTheme="minorEastAsia" w:hAnsiTheme="minorEastAsia" w:hint="eastAsia"/>
          <w:sz w:val="24"/>
          <w:szCs w:val="24"/>
        </w:rPr>
        <w:t>HACCP</w:t>
      </w:r>
      <w:r w:rsidRPr="008C1625">
        <w:rPr>
          <w:rFonts w:asciiTheme="minorEastAsia" w:hAnsiTheme="minorEastAsia" w:hint="eastAsia"/>
          <w:sz w:val="24"/>
          <w:szCs w:val="24"/>
        </w:rPr>
        <w:t>：计划书；</w:t>
      </w:r>
      <w:r w:rsidR="00010812">
        <w:rPr>
          <w:rFonts w:asciiTheme="minorEastAsia" w:hAnsiTheme="minorEastAsia" w:hint="eastAsia"/>
          <w:sz w:val="24"/>
          <w:szCs w:val="24"/>
        </w:rPr>
        <w:t>JL</w:t>
      </w:r>
      <w:r w:rsidRPr="008C1625">
        <w:rPr>
          <w:rFonts w:asciiTheme="minorEastAsia" w:hAnsiTheme="minorEastAsia" w:hint="eastAsia"/>
          <w:sz w:val="24"/>
          <w:szCs w:val="24"/>
        </w:rPr>
        <w:t>：记录代号</w:t>
      </w:r>
    </w:p>
    <w:p w14:paraId="37E540B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文件的审核批准</w:t>
      </w:r>
    </w:p>
    <w:p w14:paraId="70F1939C"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4.3.1 </w:t>
      </w:r>
      <w:r w:rsidR="00380037">
        <w:rPr>
          <w:rFonts w:asciiTheme="minorEastAsia" w:hAnsiTheme="minorEastAsia"/>
          <w:sz w:val="24"/>
          <w:szCs w:val="24"/>
        </w:rPr>
        <w:t>办公室</w:t>
      </w:r>
      <w:r w:rsidRPr="008C1625">
        <w:rPr>
          <w:rFonts w:asciiTheme="minorEastAsia" w:hAnsiTheme="minorEastAsia" w:hint="eastAsia"/>
          <w:sz w:val="24"/>
          <w:szCs w:val="24"/>
        </w:rPr>
        <w:t>负责填写“文件评审表”，附相应文件送达授权人员办理文件的审核、批准手续。其中前提方案在实施前必须经食品安全小组审核或批准。</w:t>
      </w:r>
    </w:p>
    <w:p w14:paraId="7EB8B8A9" w14:textId="77777777" w:rsidR="00B41915" w:rsidRPr="008C1625" w:rsidRDefault="00B41915" w:rsidP="008C1625">
      <w:pPr>
        <w:spacing w:line="400" w:lineRule="exact"/>
        <w:contextualSpacing/>
        <w:rPr>
          <w:rFonts w:asciiTheme="minorEastAsia" w:hAnsiTheme="minorEastAsia"/>
          <w:sz w:val="24"/>
          <w:szCs w:val="24"/>
        </w:rPr>
      </w:pPr>
    </w:p>
    <w:p w14:paraId="0F91284E" w14:textId="0B502D4B" w:rsidR="00E42CF3" w:rsidRPr="00DE1C1E" w:rsidRDefault="00E42CF3" w:rsidP="008C1625">
      <w:pPr>
        <w:spacing w:line="400" w:lineRule="exact"/>
        <w:contextualSpacing/>
        <w:rPr>
          <w:rFonts w:asciiTheme="minorEastAsia" w:hAnsiTheme="minorEastAsia"/>
          <w:b/>
          <w:sz w:val="24"/>
          <w:szCs w:val="24"/>
          <w:u w:val="single"/>
        </w:rPr>
      </w:pPr>
      <w:r w:rsidRPr="00DE1C1E">
        <w:rPr>
          <w:rFonts w:asciiTheme="minorEastAsia" w:hAnsiTheme="minorEastAsia" w:hint="eastAsia"/>
          <w:b/>
          <w:sz w:val="24"/>
          <w:szCs w:val="24"/>
          <w:u w:val="single"/>
        </w:rPr>
        <w:lastRenderedPageBreak/>
        <w:t>程序文件编号：</w:t>
      </w:r>
      <w:r w:rsidR="00AC7195">
        <w:rPr>
          <w:rFonts w:asciiTheme="minorEastAsia" w:hAnsiTheme="minorEastAsia" w:hint="eastAsia"/>
          <w:b/>
          <w:sz w:val="24"/>
          <w:szCs w:val="24"/>
          <w:u w:val="single"/>
        </w:rPr>
        <w:t>TS</w:t>
      </w:r>
      <w:r w:rsidRPr="00DE1C1E">
        <w:rPr>
          <w:rFonts w:asciiTheme="minorEastAsia" w:hAnsiTheme="minorEastAsia" w:hint="eastAsia"/>
          <w:b/>
          <w:sz w:val="24"/>
          <w:szCs w:val="24"/>
          <w:u w:val="single"/>
        </w:rPr>
        <w:t>-CX-01    实施日期：</w:t>
      </w:r>
      <w:r w:rsidR="00AC7195">
        <w:rPr>
          <w:rFonts w:asciiTheme="minorEastAsia" w:hAnsiTheme="minorEastAsia" w:hint="eastAsia"/>
          <w:b/>
          <w:sz w:val="24"/>
          <w:szCs w:val="24"/>
          <w:u w:val="single"/>
        </w:rPr>
        <w:t>2020年1月8日</w:t>
      </w:r>
      <w:r w:rsidRPr="00DE1C1E">
        <w:rPr>
          <w:rFonts w:asciiTheme="minorEastAsia" w:hAnsiTheme="minorEastAsia" w:hint="eastAsia"/>
          <w:b/>
          <w:sz w:val="24"/>
          <w:szCs w:val="24"/>
          <w:u w:val="single"/>
        </w:rPr>
        <w:t xml:space="preserve">     版次/修改状态： A/0</w:t>
      </w:r>
    </w:p>
    <w:p w14:paraId="4EC3E40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 食品安全手册、程序文件：由食品安全小组组长审核，总经理批准。</w:t>
      </w:r>
    </w:p>
    <w:p w14:paraId="4C0F69A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 HACCP计划书：由食品安全小组组长审核，总经理批准。</w:t>
      </w:r>
    </w:p>
    <w:p w14:paraId="06563E9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4.3.4指导特定质量活动的作业指导书：由食品安全小组组长审核，技术性文件由各负责部门负责人审核，总经理或总经理授权人员批准。</w:t>
      </w:r>
    </w:p>
    <w:p w14:paraId="35AAC19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4.3.5记录表格：各部门报</w:t>
      </w:r>
      <w:r w:rsidR="00380037">
        <w:rPr>
          <w:rFonts w:asciiTheme="minorEastAsia" w:hAnsiTheme="minorEastAsia"/>
          <w:sz w:val="24"/>
          <w:szCs w:val="24"/>
        </w:rPr>
        <w:t>办公室</w:t>
      </w:r>
      <w:r w:rsidRPr="008C1625">
        <w:rPr>
          <w:rFonts w:asciiTheme="minorEastAsia" w:hAnsiTheme="minorEastAsia" w:hint="eastAsia"/>
          <w:sz w:val="24"/>
          <w:szCs w:val="24"/>
        </w:rPr>
        <w:t>备案，</w:t>
      </w:r>
      <w:r w:rsidR="00380037">
        <w:rPr>
          <w:rFonts w:asciiTheme="minorEastAsia" w:hAnsiTheme="minorEastAsia"/>
          <w:sz w:val="24"/>
          <w:szCs w:val="24"/>
        </w:rPr>
        <w:t>办公室</w:t>
      </w:r>
      <w:r w:rsidRPr="008C1625">
        <w:rPr>
          <w:rFonts w:asciiTheme="minorEastAsia" w:hAnsiTheme="minorEastAsia" w:hint="eastAsia"/>
          <w:sz w:val="24"/>
          <w:szCs w:val="24"/>
        </w:rPr>
        <w:t>编制“</w:t>
      </w:r>
      <w:r w:rsidR="00416DC5">
        <w:rPr>
          <w:rFonts w:asciiTheme="minorEastAsia" w:hAnsiTheme="minorEastAsia" w:hint="eastAsia"/>
          <w:sz w:val="24"/>
          <w:szCs w:val="24"/>
        </w:rPr>
        <w:t>记录清单</w:t>
      </w:r>
      <w:r w:rsidRPr="008C1625">
        <w:rPr>
          <w:rFonts w:asciiTheme="minorEastAsia" w:hAnsiTheme="minorEastAsia" w:hint="eastAsia"/>
          <w:sz w:val="24"/>
          <w:szCs w:val="24"/>
        </w:rPr>
        <w:t>”，并规定记录的保存期限，</w:t>
      </w:r>
      <w:proofErr w:type="gramStart"/>
      <w:r w:rsidRPr="008C1625">
        <w:rPr>
          <w:rFonts w:asciiTheme="minorEastAsia" w:hAnsiTheme="minorEastAsia" w:hint="eastAsia"/>
          <w:sz w:val="24"/>
          <w:szCs w:val="24"/>
        </w:rPr>
        <w:t>报食品</w:t>
      </w:r>
      <w:proofErr w:type="gramEnd"/>
      <w:r w:rsidRPr="008C1625">
        <w:rPr>
          <w:rFonts w:asciiTheme="minorEastAsia" w:hAnsiTheme="minorEastAsia" w:hint="eastAsia"/>
          <w:sz w:val="24"/>
          <w:szCs w:val="24"/>
        </w:rPr>
        <w:t>安全小组组长审核批准。</w:t>
      </w:r>
    </w:p>
    <w:p w14:paraId="72D10522" w14:textId="77777777" w:rsidR="008C1625" w:rsidRPr="00E42CF3"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4.3.6外来文件的控制：包括国家标准、行业标准、建立HACCP计划的依据文件和资料、</w:t>
      </w:r>
      <w:r w:rsidR="001E54D2">
        <w:rPr>
          <w:rFonts w:asciiTheme="minorEastAsia" w:hAnsiTheme="minorEastAsia" w:hint="eastAsia"/>
          <w:sz w:val="24"/>
          <w:szCs w:val="24"/>
        </w:rPr>
        <w:t>OPRP</w:t>
      </w:r>
    </w:p>
    <w:p w14:paraId="57BED64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文件等，由</w:t>
      </w:r>
      <w:r w:rsidR="00380037">
        <w:rPr>
          <w:rFonts w:asciiTheme="minorEastAsia" w:hAnsiTheme="minorEastAsia"/>
          <w:sz w:val="24"/>
          <w:szCs w:val="24"/>
        </w:rPr>
        <w:t>办公室</w:t>
      </w:r>
      <w:r w:rsidRPr="008C1625">
        <w:rPr>
          <w:rFonts w:asciiTheme="minorEastAsia" w:hAnsiTheme="minorEastAsia" w:hint="eastAsia"/>
          <w:sz w:val="24"/>
          <w:szCs w:val="24"/>
        </w:rPr>
        <w:t>进行审核，经食品安全小组组长批准确认后列入“</w:t>
      </w:r>
      <w:r w:rsidR="00416DC5">
        <w:rPr>
          <w:rFonts w:asciiTheme="minorEastAsia" w:hAnsiTheme="minorEastAsia" w:hint="eastAsia"/>
          <w:sz w:val="24"/>
          <w:szCs w:val="24"/>
        </w:rPr>
        <w:t>外来文件清单</w:t>
      </w:r>
      <w:r w:rsidRPr="008C1625">
        <w:rPr>
          <w:rFonts w:asciiTheme="minorEastAsia" w:hAnsiTheme="minorEastAsia" w:hint="eastAsia"/>
          <w:sz w:val="24"/>
          <w:szCs w:val="24"/>
        </w:rPr>
        <w:t>”进行动态管理。</w:t>
      </w:r>
    </w:p>
    <w:p w14:paraId="4F2FFFA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文件的格式：食品安全管理体系文件的格式一般分为：目的、范围、职责、控制要求、支持性文件、质量记录等部分。也可以根据实际情况删减或增补。其他行政文件和资料的格式也可以参考上述规定。</w:t>
      </w:r>
    </w:p>
    <w:p w14:paraId="7F6F353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w:t>
      </w:r>
      <w:r w:rsidRPr="008C1625">
        <w:rPr>
          <w:rFonts w:asciiTheme="minorEastAsia" w:hAnsiTheme="minorEastAsia" w:hint="eastAsia"/>
          <w:sz w:val="24"/>
          <w:szCs w:val="24"/>
        </w:rPr>
        <w:tab/>
        <w:t xml:space="preserve"> 文件的配置和发放</w:t>
      </w:r>
    </w:p>
    <w:p w14:paraId="68590B0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 文件配置：</w:t>
      </w:r>
      <w:r w:rsidR="00380037">
        <w:rPr>
          <w:rFonts w:asciiTheme="minorEastAsia" w:hAnsiTheme="minorEastAsia"/>
          <w:sz w:val="24"/>
          <w:szCs w:val="24"/>
        </w:rPr>
        <w:t>办公室</w:t>
      </w:r>
      <w:r w:rsidRPr="008C1625">
        <w:rPr>
          <w:rFonts w:asciiTheme="minorEastAsia" w:hAnsiTheme="minorEastAsia" w:hint="eastAsia"/>
          <w:sz w:val="24"/>
          <w:szCs w:val="24"/>
        </w:rPr>
        <w:t>根据文件的性质和适用范围，确定文件的发放场所，并填写“</w:t>
      </w:r>
      <w:r w:rsidR="00416DC5">
        <w:rPr>
          <w:rFonts w:asciiTheme="minorEastAsia" w:hAnsiTheme="minorEastAsia" w:hint="eastAsia"/>
          <w:sz w:val="24"/>
          <w:szCs w:val="24"/>
        </w:rPr>
        <w:t>文件发放/回收记录表</w:t>
      </w:r>
      <w:r w:rsidRPr="008C1625">
        <w:rPr>
          <w:rFonts w:asciiTheme="minorEastAsia" w:hAnsiTheme="minorEastAsia" w:hint="eastAsia"/>
          <w:sz w:val="24"/>
          <w:szCs w:val="24"/>
        </w:rPr>
        <w:t>”，经</w:t>
      </w:r>
      <w:r w:rsidR="00380037">
        <w:rPr>
          <w:rFonts w:asciiTheme="minorEastAsia" w:hAnsiTheme="minorEastAsia"/>
          <w:sz w:val="24"/>
          <w:szCs w:val="24"/>
        </w:rPr>
        <w:t>办公室</w:t>
      </w:r>
      <w:r w:rsidRPr="008C1625">
        <w:rPr>
          <w:rFonts w:asciiTheme="minorEastAsia" w:hAnsiTheme="minorEastAsia" w:hint="eastAsia"/>
          <w:sz w:val="24"/>
          <w:szCs w:val="24"/>
        </w:rPr>
        <w:t>经理批准后，发放文件，同时做好发放记录。</w:t>
      </w:r>
    </w:p>
    <w:p w14:paraId="3B09884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 公司内发放的体系文件均应加盖“受控”标识。</w:t>
      </w:r>
    </w:p>
    <w:p w14:paraId="77BDD91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w:t>
      </w:r>
      <w:r w:rsidRPr="008C1625">
        <w:rPr>
          <w:rFonts w:asciiTheme="minorEastAsia" w:hAnsiTheme="minorEastAsia" w:hint="eastAsia"/>
          <w:sz w:val="24"/>
          <w:szCs w:val="24"/>
        </w:rPr>
        <w:tab/>
        <w:t xml:space="preserve"> 文件更改和换版</w:t>
      </w:r>
    </w:p>
    <w:p w14:paraId="493F3F1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 文件需要更改时,应由文件更改提出部门填写“文件更改申请表”，送</w:t>
      </w:r>
      <w:r w:rsidR="00380037">
        <w:rPr>
          <w:rFonts w:asciiTheme="minorEastAsia" w:hAnsiTheme="minorEastAsia"/>
          <w:sz w:val="24"/>
          <w:szCs w:val="24"/>
        </w:rPr>
        <w:t>办公室</w:t>
      </w:r>
      <w:r w:rsidRPr="008C1625">
        <w:rPr>
          <w:rFonts w:asciiTheme="minorEastAsia" w:hAnsiTheme="minorEastAsia" w:hint="eastAsia"/>
          <w:sz w:val="24"/>
          <w:szCs w:val="24"/>
        </w:rPr>
        <w:t>。</w:t>
      </w:r>
    </w:p>
    <w:p w14:paraId="1A655F6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4.6.2 </w:t>
      </w:r>
      <w:r w:rsidR="00380037">
        <w:rPr>
          <w:rFonts w:asciiTheme="minorEastAsia" w:hAnsiTheme="minorEastAsia"/>
          <w:sz w:val="24"/>
          <w:szCs w:val="24"/>
        </w:rPr>
        <w:t>办公室</w:t>
      </w:r>
      <w:r w:rsidRPr="008C1625">
        <w:rPr>
          <w:rFonts w:asciiTheme="minorEastAsia" w:hAnsiTheme="minorEastAsia" w:hint="eastAsia"/>
          <w:sz w:val="24"/>
          <w:szCs w:val="24"/>
        </w:rPr>
        <w:t>接到“文件更改申请表”后，根据文件的性质，及时组织相关人员对该申请表进行讨论，并将原文件审核，批准人员进行审核，批准。</w:t>
      </w:r>
    </w:p>
    <w:p w14:paraId="3E09D5C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4.6.3 文件更改后，</w:t>
      </w:r>
      <w:r w:rsidR="00380037">
        <w:rPr>
          <w:rFonts w:asciiTheme="minorEastAsia" w:hAnsiTheme="minorEastAsia"/>
          <w:sz w:val="24"/>
          <w:szCs w:val="24"/>
        </w:rPr>
        <w:t>办公室</w:t>
      </w:r>
      <w:r w:rsidRPr="008C1625">
        <w:rPr>
          <w:rFonts w:asciiTheme="minorEastAsia" w:hAnsiTheme="minorEastAsia" w:hint="eastAsia"/>
          <w:sz w:val="24"/>
          <w:szCs w:val="24"/>
        </w:rPr>
        <w:t>根据原文件发放记录，及时更改所有受控文件。更改采用划改、换页或其他方式进行，</w:t>
      </w:r>
      <w:proofErr w:type="gramStart"/>
      <w:r w:rsidRPr="008C1625">
        <w:rPr>
          <w:rFonts w:asciiTheme="minorEastAsia" w:hAnsiTheme="minorEastAsia" w:hint="eastAsia"/>
          <w:sz w:val="24"/>
          <w:szCs w:val="24"/>
        </w:rPr>
        <w:t>对于划改</w:t>
      </w:r>
      <w:proofErr w:type="gramEnd"/>
      <w:r w:rsidRPr="008C1625">
        <w:rPr>
          <w:rFonts w:asciiTheme="minorEastAsia" w:hAnsiTheme="minorEastAsia" w:hint="eastAsia"/>
          <w:sz w:val="24"/>
          <w:szCs w:val="24"/>
        </w:rPr>
        <w:t>的需要在更改处加盖“更改”印章标识。文件更改后应对该文件相应页码的版次状态进行变更，同时确定新文件的实施日期。</w:t>
      </w:r>
    </w:p>
    <w:p w14:paraId="1A5AE13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4.6.4 文件采用换页更改时，</w:t>
      </w:r>
      <w:r w:rsidR="00380037">
        <w:rPr>
          <w:rFonts w:asciiTheme="minorEastAsia" w:hAnsiTheme="minorEastAsia"/>
          <w:sz w:val="24"/>
          <w:szCs w:val="24"/>
        </w:rPr>
        <w:t>办公室</w:t>
      </w:r>
      <w:r w:rsidRPr="008C1625">
        <w:rPr>
          <w:rFonts w:asciiTheme="minorEastAsia" w:hAnsiTheme="minorEastAsia" w:hint="eastAsia"/>
          <w:sz w:val="24"/>
          <w:szCs w:val="24"/>
        </w:rPr>
        <w:t>应及时收回作废文件，各部门若需保留作废文件，则必须加盖“作废”印章。</w:t>
      </w:r>
    </w:p>
    <w:p w14:paraId="2B7F2EC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4.6.5 文件换版：每份文件经过10次以上更改，或文件作大规模更改时，应考虑进行文件换版。文件换版后，</w:t>
      </w:r>
      <w:r w:rsidR="00380037">
        <w:rPr>
          <w:rFonts w:asciiTheme="minorEastAsia" w:hAnsiTheme="minorEastAsia"/>
          <w:sz w:val="24"/>
          <w:szCs w:val="24"/>
        </w:rPr>
        <w:t>办公室</w:t>
      </w:r>
      <w:r w:rsidRPr="008C1625">
        <w:rPr>
          <w:rFonts w:asciiTheme="minorEastAsia" w:hAnsiTheme="minorEastAsia" w:hint="eastAsia"/>
          <w:sz w:val="24"/>
          <w:szCs w:val="24"/>
        </w:rPr>
        <w:t>应收回原作废文件，并按4.5款的规定重新配置和发放新版文件。</w:t>
      </w:r>
    </w:p>
    <w:p w14:paraId="493392A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 文件的使用和管理</w:t>
      </w:r>
    </w:p>
    <w:p w14:paraId="5A8D767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4.7.1 发放给各部门的文件，由各部门负责保管。文件持有者应爱护文件，保持文件清晰，不允许在文件上乱写、乱画。</w:t>
      </w:r>
    </w:p>
    <w:p w14:paraId="0005B73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4.7.2 文件持有者离开本公司时，必须到</w:t>
      </w:r>
      <w:r w:rsidR="00380037">
        <w:rPr>
          <w:rFonts w:asciiTheme="minorEastAsia" w:hAnsiTheme="minorEastAsia"/>
          <w:sz w:val="24"/>
          <w:szCs w:val="24"/>
        </w:rPr>
        <w:t>办公室</w:t>
      </w:r>
      <w:r w:rsidRPr="008C1625">
        <w:rPr>
          <w:rFonts w:asciiTheme="minorEastAsia" w:hAnsiTheme="minorEastAsia" w:hint="eastAsia"/>
          <w:sz w:val="24"/>
          <w:szCs w:val="24"/>
        </w:rPr>
        <w:t>办理文件归还或转交手续。</w:t>
      </w:r>
    </w:p>
    <w:p w14:paraId="7652EE4E" w14:textId="24DE0472" w:rsidR="00E42CF3" w:rsidRPr="00E42CF3" w:rsidRDefault="008C1625" w:rsidP="00E42CF3">
      <w:pPr>
        <w:spacing w:line="400" w:lineRule="exact"/>
        <w:contextualSpacing/>
        <w:rPr>
          <w:rFonts w:asciiTheme="minorEastAsia" w:hAnsiTheme="minorEastAsia"/>
          <w:sz w:val="24"/>
          <w:szCs w:val="24"/>
          <w:u w:val="single"/>
        </w:rPr>
      </w:pPr>
      <w:r w:rsidRPr="008C1625">
        <w:rPr>
          <w:rFonts w:asciiTheme="minorEastAsia" w:hAnsiTheme="minorEastAsia" w:hint="eastAsia"/>
          <w:sz w:val="24"/>
          <w:szCs w:val="24"/>
        </w:rPr>
        <w:t>4.7.3 体系文件是本公司的保密文件，一般不许对外提供。任何人不得私自复印和向外出</w:t>
      </w:r>
      <w:r w:rsidR="00E42CF3" w:rsidRPr="00E42CF3">
        <w:rPr>
          <w:rFonts w:asciiTheme="minorEastAsia" w:hAnsiTheme="minorEastAsia" w:hint="eastAsia"/>
          <w:sz w:val="24"/>
          <w:szCs w:val="24"/>
          <w:u w:val="single"/>
        </w:rPr>
        <w:lastRenderedPageBreak/>
        <w:t>程序文件编号：</w:t>
      </w:r>
      <w:r w:rsidR="00AC7195">
        <w:rPr>
          <w:rFonts w:asciiTheme="minorEastAsia" w:hAnsiTheme="minorEastAsia" w:hint="eastAsia"/>
          <w:sz w:val="24"/>
          <w:szCs w:val="24"/>
          <w:u w:val="single"/>
        </w:rPr>
        <w:t>TS</w:t>
      </w:r>
      <w:r w:rsidR="00E42CF3" w:rsidRPr="00E42CF3">
        <w:rPr>
          <w:rFonts w:asciiTheme="minorEastAsia" w:hAnsiTheme="minorEastAsia" w:hint="eastAsia"/>
          <w:sz w:val="24"/>
          <w:szCs w:val="24"/>
          <w:u w:val="single"/>
        </w:rPr>
        <w:t>-CX-01    实施日期：</w:t>
      </w:r>
      <w:r w:rsidR="00AC7195">
        <w:rPr>
          <w:rFonts w:asciiTheme="minorEastAsia" w:hAnsiTheme="minorEastAsia" w:hint="eastAsia"/>
          <w:sz w:val="24"/>
          <w:szCs w:val="24"/>
          <w:u w:val="single"/>
        </w:rPr>
        <w:t>2020年1月8日</w:t>
      </w:r>
      <w:r w:rsidR="00E42CF3" w:rsidRPr="00E42CF3">
        <w:rPr>
          <w:rFonts w:asciiTheme="minorEastAsia" w:hAnsiTheme="minorEastAsia" w:hint="eastAsia"/>
          <w:sz w:val="24"/>
          <w:szCs w:val="24"/>
          <w:u w:val="single"/>
        </w:rPr>
        <w:t xml:space="preserve">     版次/修改状态： A/0</w:t>
      </w:r>
    </w:p>
    <w:p w14:paraId="668D160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借文件。如特殊需要，则应该向</w:t>
      </w:r>
      <w:r w:rsidR="00380037">
        <w:rPr>
          <w:rFonts w:asciiTheme="minorEastAsia" w:hAnsiTheme="minorEastAsia"/>
          <w:sz w:val="24"/>
          <w:szCs w:val="24"/>
        </w:rPr>
        <w:t>办公室</w:t>
      </w:r>
      <w:r w:rsidRPr="008C1625">
        <w:rPr>
          <w:rFonts w:asciiTheme="minorEastAsia" w:hAnsiTheme="minorEastAsia" w:hint="eastAsia"/>
          <w:sz w:val="24"/>
          <w:szCs w:val="24"/>
        </w:rPr>
        <w:t>提出配置申请。</w:t>
      </w:r>
    </w:p>
    <w:p w14:paraId="4D93F81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4.7.4 </w:t>
      </w:r>
      <w:r w:rsidR="00380037">
        <w:rPr>
          <w:rFonts w:asciiTheme="minorEastAsia" w:hAnsiTheme="minorEastAsia"/>
          <w:sz w:val="24"/>
          <w:szCs w:val="24"/>
        </w:rPr>
        <w:t>办公室</w:t>
      </w:r>
      <w:r w:rsidRPr="008C1625">
        <w:rPr>
          <w:rFonts w:asciiTheme="minorEastAsia" w:hAnsiTheme="minorEastAsia" w:hint="eastAsia"/>
          <w:sz w:val="24"/>
          <w:szCs w:val="24"/>
        </w:rPr>
        <w:t>负责保存本公司建立的所有食品安全管理体系文件母本，并建立“</w:t>
      </w:r>
      <w:r w:rsidR="00F80A0C">
        <w:rPr>
          <w:rFonts w:asciiTheme="minorEastAsia" w:hAnsiTheme="minorEastAsia" w:hint="eastAsia"/>
          <w:sz w:val="24"/>
          <w:szCs w:val="24"/>
        </w:rPr>
        <w:t>受控文件清单</w:t>
      </w:r>
      <w:r w:rsidRPr="008C1625">
        <w:rPr>
          <w:rFonts w:asciiTheme="minorEastAsia" w:hAnsiTheme="minorEastAsia" w:hint="eastAsia"/>
          <w:sz w:val="24"/>
          <w:szCs w:val="24"/>
        </w:rPr>
        <w:t>”。对备案的记录表格建立“</w:t>
      </w:r>
      <w:r w:rsidR="00F80A0C">
        <w:rPr>
          <w:rFonts w:asciiTheme="minorEastAsia" w:hAnsiTheme="minorEastAsia" w:hint="eastAsia"/>
          <w:sz w:val="24"/>
          <w:szCs w:val="24"/>
        </w:rPr>
        <w:t>记录清单</w:t>
      </w:r>
      <w:r w:rsidRPr="008C1625">
        <w:rPr>
          <w:rFonts w:asciiTheme="minorEastAsia" w:hAnsiTheme="minorEastAsia" w:hint="eastAsia"/>
          <w:sz w:val="24"/>
          <w:szCs w:val="24"/>
        </w:rPr>
        <w:t>”。对外来体系文件，建立“</w:t>
      </w:r>
      <w:r w:rsidR="00416DC5">
        <w:rPr>
          <w:rFonts w:asciiTheme="minorEastAsia" w:hAnsiTheme="minorEastAsia" w:hint="eastAsia"/>
          <w:sz w:val="24"/>
          <w:szCs w:val="24"/>
        </w:rPr>
        <w:t>外来文件清单</w:t>
      </w:r>
      <w:r w:rsidRPr="008C1625">
        <w:rPr>
          <w:rFonts w:asciiTheme="minorEastAsia" w:hAnsiTheme="minorEastAsia" w:hint="eastAsia"/>
          <w:sz w:val="24"/>
          <w:szCs w:val="24"/>
        </w:rPr>
        <w:t>”。</w:t>
      </w:r>
    </w:p>
    <w:p w14:paraId="40A2795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 文件的定期评审</w:t>
      </w:r>
    </w:p>
    <w:p w14:paraId="3416657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4.8.1 食品安全管理体系文件（包括食品安全手册、程序文件、</w:t>
      </w:r>
      <w:r w:rsidR="001E54D2">
        <w:rPr>
          <w:rFonts w:asciiTheme="minorEastAsia" w:hAnsiTheme="minorEastAsia" w:hint="eastAsia"/>
          <w:sz w:val="24"/>
          <w:szCs w:val="24"/>
        </w:rPr>
        <w:t>OPRP</w:t>
      </w:r>
      <w:r w:rsidRPr="008C1625">
        <w:rPr>
          <w:rFonts w:asciiTheme="minorEastAsia" w:hAnsiTheme="minorEastAsia" w:hint="eastAsia"/>
          <w:sz w:val="24"/>
          <w:szCs w:val="24"/>
        </w:rPr>
        <w:t>、食品防护计划书、HACCP计划书、作业指导书、外来文件、质量表式）的评审：一般每年7至8月份由食品安全小组进行一次全面评审，评审文件是否持续适用，评审完毕填写“文件评审表”。</w:t>
      </w:r>
    </w:p>
    <w:p w14:paraId="5A3F2BB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4.8.2 评审结果：文件评审需要对文件进行更改或及时换版的,通知</w:t>
      </w:r>
      <w:r w:rsidR="00380037">
        <w:rPr>
          <w:rFonts w:asciiTheme="minorEastAsia" w:hAnsiTheme="minorEastAsia"/>
          <w:sz w:val="24"/>
          <w:szCs w:val="24"/>
        </w:rPr>
        <w:t>办公室</w:t>
      </w:r>
      <w:r w:rsidRPr="008C1625">
        <w:rPr>
          <w:rFonts w:asciiTheme="minorEastAsia" w:hAnsiTheme="minorEastAsia" w:hint="eastAsia"/>
          <w:sz w:val="24"/>
          <w:szCs w:val="24"/>
        </w:rPr>
        <w:t>按照4.6款的规定进行文件的换版编写。</w:t>
      </w:r>
    </w:p>
    <w:p w14:paraId="447C1E9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 作废文件的管理：</w:t>
      </w:r>
      <w:r w:rsidR="00380037">
        <w:rPr>
          <w:rFonts w:asciiTheme="minorEastAsia" w:hAnsiTheme="minorEastAsia"/>
          <w:sz w:val="24"/>
          <w:szCs w:val="24"/>
        </w:rPr>
        <w:t>办公室</w:t>
      </w:r>
      <w:r w:rsidRPr="008C1625">
        <w:rPr>
          <w:rFonts w:asciiTheme="minorEastAsia" w:hAnsiTheme="minorEastAsia" w:hint="eastAsia"/>
          <w:sz w:val="24"/>
          <w:szCs w:val="24"/>
        </w:rPr>
        <w:t>应及时收回所有作废文件，各部门若需保留作废文件，则必须加盖“作废”印章。</w:t>
      </w:r>
      <w:r w:rsidR="00380037">
        <w:rPr>
          <w:rFonts w:asciiTheme="minorEastAsia" w:hAnsiTheme="minorEastAsia"/>
          <w:sz w:val="24"/>
          <w:szCs w:val="24"/>
        </w:rPr>
        <w:t>办公室</w:t>
      </w:r>
      <w:r w:rsidRPr="008C1625">
        <w:rPr>
          <w:rFonts w:asciiTheme="minorEastAsia" w:hAnsiTheme="minorEastAsia" w:hint="eastAsia"/>
          <w:sz w:val="24"/>
          <w:szCs w:val="24"/>
        </w:rPr>
        <w:t>对回收的作废文件应隔离存放，并及时作销毁处理，填写“</w:t>
      </w:r>
      <w:r w:rsidR="00F80A0C">
        <w:rPr>
          <w:rFonts w:asciiTheme="minorEastAsia" w:hAnsiTheme="minorEastAsia" w:hint="eastAsia"/>
          <w:sz w:val="24"/>
          <w:szCs w:val="24"/>
        </w:rPr>
        <w:t>文件销毁登记表</w:t>
      </w:r>
      <w:r w:rsidRPr="008C1625">
        <w:rPr>
          <w:rFonts w:asciiTheme="minorEastAsia" w:hAnsiTheme="minorEastAsia" w:hint="eastAsia"/>
          <w:sz w:val="24"/>
          <w:szCs w:val="24"/>
        </w:rPr>
        <w:t xml:space="preserve">”。 </w:t>
      </w:r>
    </w:p>
    <w:p w14:paraId="68AF236E" w14:textId="77777777" w:rsidR="008C1625" w:rsidRPr="008C1625" w:rsidRDefault="00971A8B" w:rsidP="00380037">
      <w:pPr>
        <w:spacing w:line="400" w:lineRule="exact"/>
        <w:contextualSpacing/>
        <w:outlineLvl w:val="0"/>
        <w:rPr>
          <w:rFonts w:asciiTheme="minorEastAsia" w:hAnsiTheme="minorEastAsia"/>
          <w:sz w:val="24"/>
          <w:szCs w:val="24"/>
        </w:rPr>
      </w:pPr>
      <w:r>
        <w:rPr>
          <w:rFonts w:asciiTheme="minorEastAsia" w:hAnsiTheme="minorEastAsia" w:hint="eastAsia"/>
          <w:sz w:val="24"/>
          <w:szCs w:val="24"/>
        </w:rPr>
        <w:t>5</w:t>
      </w:r>
      <w:r w:rsidR="008C1625" w:rsidRPr="008C1625">
        <w:rPr>
          <w:rFonts w:asciiTheme="minorEastAsia" w:hAnsiTheme="minorEastAsia" w:hint="eastAsia"/>
          <w:sz w:val="24"/>
          <w:szCs w:val="24"/>
        </w:rPr>
        <w:t xml:space="preserve">  质量记录</w:t>
      </w:r>
    </w:p>
    <w:p w14:paraId="21EF2E38" w14:textId="77777777" w:rsidR="00971A8B" w:rsidRPr="00971A8B" w:rsidRDefault="00971A8B" w:rsidP="00971A8B">
      <w:pPr>
        <w:spacing w:line="400" w:lineRule="exact"/>
        <w:contextualSpacing/>
        <w:rPr>
          <w:rFonts w:asciiTheme="minorEastAsia" w:hAnsiTheme="minorEastAsia"/>
          <w:sz w:val="24"/>
          <w:szCs w:val="24"/>
        </w:rPr>
      </w:pPr>
      <w:r w:rsidRPr="00971A8B">
        <w:rPr>
          <w:rFonts w:asciiTheme="minorEastAsia" w:hAnsiTheme="minorEastAsia" w:hint="eastAsia"/>
          <w:sz w:val="24"/>
          <w:szCs w:val="24"/>
        </w:rPr>
        <w:t xml:space="preserve">5.1 文件更改申请表 </w:t>
      </w:r>
    </w:p>
    <w:p w14:paraId="6FCCEC76" w14:textId="77777777" w:rsidR="00971A8B" w:rsidRPr="00971A8B" w:rsidRDefault="00971A8B" w:rsidP="00971A8B">
      <w:pPr>
        <w:spacing w:line="400" w:lineRule="exact"/>
        <w:contextualSpacing/>
        <w:rPr>
          <w:rFonts w:asciiTheme="minorEastAsia" w:hAnsiTheme="minorEastAsia"/>
          <w:sz w:val="24"/>
          <w:szCs w:val="24"/>
        </w:rPr>
      </w:pPr>
      <w:r w:rsidRPr="00971A8B">
        <w:rPr>
          <w:rFonts w:asciiTheme="minorEastAsia" w:hAnsiTheme="minorEastAsia" w:hint="eastAsia"/>
          <w:sz w:val="24"/>
          <w:szCs w:val="24"/>
        </w:rPr>
        <w:t xml:space="preserve">5.2 文件发放/回收记录表 </w:t>
      </w:r>
    </w:p>
    <w:p w14:paraId="23986E12" w14:textId="77777777" w:rsidR="00971A8B" w:rsidRPr="00971A8B" w:rsidRDefault="00971A8B" w:rsidP="00971A8B">
      <w:pPr>
        <w:spacing w:line="400" w:lineRule="exact"/>
        <w:contextualSpacing/>
        <w:rPr>
          <w:rFonts w:asciiTheme="minorEastAsia" w:hAnsiTheme="minorEastAsia"/>
          <w:sz w:val="24"/>
          <w:szCs w:val="24"/>
        </w:rPr>
      </w:pPr>
      <w:r w:rsidRPr="00971A8B">
        <w:rPr>
          <w:rFonts w:asciiTheme="minorEastAsia" w:hAnsiTheme="minorEastAsia" w:hint="eastAsia"/>
          <w:sz w:val="24"/>
          <w:szCs w:val="24"/>
        </w:rPr>
        <w:t xml:space="preserve">5.3 受控文件清单 </w:t>
      </w:r>
    </w:p>
    <w:p w14:paraId="29C35E1D" w14:textId="77777777" w:rsidR="00971A8B" w:rsidRPr="00971A8B" w:rsidRDefault="00971A8B" w:rsidP="00971A8B">
      <w:pPr>
        <w:spacing w:line="400" w:lineRule="exact"/>
        <w:contextualSpacing/>
        <w:rPr>
          <w:rFonts w:asciiTheme="minorEastAsia" w:hAnsiTheme="minorEastAsia"/>
          <w:sz w:val="24"/>
          <w:szCs w:val="24"/>
        </w:rPr>
      </w:pPr>
      <w:r w:rsidRPr="00971A8B">
        <w:rPr>
          <w:rFonts w:asciiTheme="minorEastAsia" w:hAnsiTheme="minorEastAsia" w:hint="eastAsia"/>
          <w:sz w:val="24"/>
          <w:szCs w:val="24"/>
        </w:rPr>
        <w:t xml:space="preserve">5.4 记录清单 </w:t>
      </w:r>
    </w:p>
    <w:p w14:paraId="46FE5381" w14:textId="77777777" w:rsidR="00971A8B" w:rsidRPr="00971A8B" w:rsidRDefault="00971A8B" w:rsidP="00971A8B">
      <w:pPr>
        <w:spacing w:line="400" w:lineRule="exact"/>
        <w:contextualSpacing/>
        <w:rPr>
          <w:rFonts w:asciiTheme="minorEastAsia" w:hAnsiTheme="minorEastAsia"/>
          <w:sz w:val="24"/>
          <w:szCs w:val="24"/>
        </w:rPr>
      </w:pPr>
      <w:r w:rsidRPr="00971A8B">
        <w:rPr>
          <w:rFonts w:asciiTheme="minorEastAsia" w:hAnsiTheme="minorEastAsia" w:hint="eastAsia"/>
          <w:sz w:val="24"/>
          <w:szCs w:val="24"/>
        </w:rPr>
        <w:t xml:space="preserve">5.5 外来文件清单 </w:t>
      </w:r>
    </w:p>
    <w:p w14:paraId="25D654F4" w14:textId="77777777" w:rsidR="00971A8B" w:rsidRPr="00971A8B" w:rsidRDefault="00971A8B" w:rsidP="00971A8B">
      <w:pPr>
        <w:spacing w:line="400" w:lineRule="exact"/>
        <w:contextualSpacing/>
        <w:rPr>
          <w:rFonts w:asciiTheme="minorEastAsia" w:hAnsiTheme="minorEastAsia"/>
          <w:sz w:val="24"/>
          <w:szCs w:val="24"/>
        </w:rPr>
      </w:pPr>
      <w:r w:rsidRPr="00971A8B">
        <w:rPr>
          <w:rFonts w:asciiTheme="minorEastAsia" w:hAnsiTheme="minorEastAsia" w:hint="eastAsia"/>
          <w:sz w:val="24"/>
          <w:szCs w:val="24"/>
        </w:rPr>
        <w:t>5.6文件销毁登记表</w:t>
      </w:r>
    </w:p>
    <w:p w14:paraId="2A85ED5B" w14:textId="77777777" w:rsidR="008C1625" w:rsidRPr="008C1625" w:rsidRDefault="00971A8B" w:rsidP="00971A8B">
      <w:pPr>
        <w:spacing w:line="400" w:lineRule="exact"/>
        <w:contextualSpacing/>
        <w:rPr>
          <w:rFonts w:asciiTheme="minorEastAsia" w:hAnsiTheme="minorEastAsia"/>
          <w:sz w:val="24"/>
          <w:szCs w:val="24"/>
        </w:rPr>
      </w:pPr>
      <w:r w:rsidRPr="00971A8B">
        <w:rPr>
          <w:rFonts w:asciiTheme="minorEastAsia" w:hAnsiTheme="minorEastAsia" w:hint="eastAsia"/>
          <w:sz w:val="24"/>
          <w:szCs w:val="24"/>
        </w:rPr>
        <w:t xml:space="preserve">5.7 文件评审表 </w:t>
      </w:r>
      <w:r w:rsidR="008C1625" w:rsidRPr="008C1625">
        <w:rPr>
          <w:rFonts w:asciiTheme="minorEastAsia" w:hAnsiTheme="minorEastAsia" w:hint="eastAsia"/>
          <w:sz w:val="24"/>
          <w:szCs w:val="24"/>
        </w:rPr>
        <w:t xml:space="preserve"> </w:t>
      </w:r>
    </w:p>
    <w:p w14:paraId="6EEF984B"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78B26616" w14:textId="77777777" w:rsidR="00E42CF3" w:rsidRDefault="00E42CF3" w:rsidP="008C1625">
      <w:pPr>
        <w:spacing w:line="400" w:lineRule="exact"/>
        <w:contextualSpacing/>
        <w:rPr>
          <w:rFonts w:asciiTheme="minorEastAsia" w:hAnsiTheme="minorEastAsia"/>
          <w:sz w:val="24"/>
          <w:szCs w:val="24"/>
        </w:rPr>
      </w:pPr>
    </w:p>
    <w:p w14:paraId="6F03491C" w14:textId="77777777" w:rsidR="00E42CF3" w:rsidRDefault="00E42CF3" w:rsidP="008C1625">
      <w:pPr>
        <w:spacing w:line="400" w:lineRule="exact"/>
        <w:contextualSpacing/>
        <w:rPr>
          <w:rFonts w:asciiTheme="minorEastAsia" w:hAnsiTheme="minorEastAsia"/>
          <w:sz w:val="24"/>
          <w:szCs w:val="24"/>
        </w:rPr>
      </w:pPr>
    </w:p>
    <w:p w14:paraId="6C189F65" w14:textId="77777777" w:rsidR="00E42CF3" w:rsidRDefault="00E42CF3" w:rsidP="008C1625">
      <w:pPr>
        <w:spacing w:line="400" w:lineRule="exact"/>
        <w:contextualSpacing/>
        <w:rPr>
          <w:rFonts w:asciiTheme="minorEastAsia" w:hAnsiTheme="minorEastAsia"/>
          <w:sz w:val="24"/>
          <w:szCs w:val="24"/>
        </w:rPr>
      </w:pPr>
    </w:p>
    <w:p w14:paraId="07A7D903" w14:textId="77777777" w:rsidR="00E42CF3" w:rsidRDefault="00E42CF3" w:rsidP="008C1625">
      <w:pPr>
        <w:spacing w:line="400" w:lineRule="exact"/>
        <w:contextualSpacing/>
        <w:rPr>
          <w:rFonts w:asciiTheme="minorEastAsia" w:hAnsiTheme="minorEastAsia"/>
          <w:sz w:val="24"/>
          <w:szCs w:val="24"/>
        </w:rPr>
      </w:pPr>
    </w:p>
    <w:p w14:paraId="4D3CEA2F" w14:textId="77777777" w:rsidR="00E42CF3" w:rsidRDefault="00E42CF3" w:rsidP="008C1625">
      <w:pPr>
        <w:spacing w:line="400" w:lineRule="exact"/>
        <w:contextualSpacing/>
        <w:rPr>
          <w:rFonts w:asciiTheme="minorEastAsia" w:hAnsiTheme="minorEastAsia"/>
          <w:sz w:val="24"/>
          <w:szCs w:val="24"/>
        </w:rPr>
      </w:pPr>
    </w:p>
    <w:p w14:paraId="34F0D95A" w14:textId="77777777" w:rsidR="006025DF" w:rsidRDefault="006025DF" w:rsidP="008C1625">
      <w:pPr>
        <w:spacing w:line="400" w:lineRule="exact"/>
        <w:contextualSpacing/>
        <w:rPr>
          <w:rFonts w:asciiTheme="minorEastAsia" w:hAnsiTheme="minorEastAsia"/>
          <w:sz w:val="24"/>
          <w:szCs w:val="24"/>
        </w:rPr>
      </w:pPr>
    </w:p>
    <w:p w14:paraId="16CF2817" w14:textId="77777777" w:rsidR="006025DF" w:rsidRDefault="006025DF" w:rsidP="008C1625">
      <w:pPr>
        <w:spacing w:line="400" w:lineRule="exact"/>
        <w:contextualSpacing/>
        <w:rPr>
          <w:rFonts w:asciiTheme="minorEastAsia" w:hAnsiTheme="minorEastAsia"/>
          <w:sz w:val="24"/>
          <w:szCs w:val="24"/>
        </w:rPr>
      </w:pPr>
    </w:p>
    <w:p w14:paraId="2441BE64" w14:textId="77777777" w:rsidR="00E42CF3" w:rsidRDefault="00E42CF3" w:rsidP="008C1625">
      <w:pPr>
        <w:spacing w:line="400" w:lineRule="exact"/>
        <w:contextualSpacing/>
        <w:rPr>
          <w:rFonts w:asciiTheme="minorEastAsia" w:hAnsiTheme="minorEastAsia"/>
          <w:sz w:val="24"/>
          <w:szCs w:val="24"/>
        </w:rPr>
      </w:pPr>
    </w:p>
    <w:p w14:paraId="0931D979" w14:textId="77777777" w:rsidR="00F80A0C" w:rsidRDefault="00F80A0C" w:rsidP="008C1625">
      <w:pPr>
        <w:spacing w:line="400" w:lineRule="exact"/>
        <w:contextualSpacing/>
        <w:rPr>
          <w:rFonts w:asciiTheme="minorEastAsia" w:hAnsiTheme="minorEastAsia"/>
          <w:sz w:val="24"/>
          <w:szCs w:val="24"/>
        </w:rPr>
      </w:pPr>
    </w:p>
    <w:p w14:paraId="5870B3F3" w14:textId="77777777" w:rsidR="00E42CF3" w:rsidRDefault="00E42CF3" w:rsidP="008C1625">
      <w:pPr>
        <w:spacing w:line="400" w:lineRule="exact"/>
        <w:contextualSpacing/>
        <w:rPr>
          <w:rFonts w:asciiTheme="minorEastAsia" w:hAnsiTheme="minorEastAsia"/>
          <w:sz w:val="24"/>
          <w:szCs w:val="24"/>
        </w:rPr>
      </w:pPr>
    </w:p>
    <w:p w14:paraId="76B44592" w14:textId="77777777" w:rsidR="00E42CF3" w:rsidRPr="008C1625" w:rsidRDefault="00E42CF3" w:rsidP="008C1625">
      <w:pPr>
        <w:spacing w:line="400" w:lineRule="exact"/>
        <w:contextualSpacing/>
        <w:rPr>
          <w:rFonts w:asciiTheme="minorEastAsia" w:hAnsiTheme="minorEastAsia"/>
          <w:sz w:val="24"/>
          <w:szCs w:val="24"/>
        </w:rPr>
      </w:pPr>
    </w:p>
    <w:p w14:paraId="7CDDD923" w14:textId="77777777" w:rsidR="008C1625" w:rsidRPr="008C1625" w:rsidRDefault="008C1625" w:rsidP="008C1625">
      <w:pPr>
        <w:spacing w:line="400" w:lineRule="exact"/>
        <w:contextualSpacing/>
        <w:rPr>
          <w:rFonts w:asciiTheme="minorEastAsia" w:hAnsiTheme="minorEastAsia"/>
          <w:sz w:val="24"/>
          <w:szCs w:val="24"/>
        </w:rPr>
      </w:pPr>
    </w:p>
    <w:p w14:paraId="65E01184" w14:textId="385A63F9" w:rsidR="008C1625" w:rsidRPr="00E42CF3" w:rsidRDefault="008C1625" w:rsidP="008C1625">
      <w:pPr>
        <w:spacing w:line="400" w:lineRule="exact"/>
        <w:contextualSpacing/>
        <w:rPr>
          <w:rFonts w:asciiTheme="minorEastAsia" w:hAnsiTheme="minorEastAsia"/>
          <w:sz w:val="24"/>
          <w:szCs w:val="24"/>
          <w:u w:val="single"/>
        </w:rPr>
      </w:pPr>
      <w:r w:rsidRPr="00E42CF3">
        <w:rPr>
          <w:rFonts w:asciiTheme="minorEastAsia" w:hAnsiTheme="minorEastAsia" w:hint="eastAsia"/>
          <w:sz w:val="24"/>
          <w:szCs w:val="24"/>
          <w:u w:val="single"/>
        </w:rPr>
        <w:lastRenderedPageBreak/>
        <w:t>程序文件编号：</w:t>
      </w:r>
      <w:r w:rsidR="00AC7195">
        <w:rPr>
          <w:rFonts w:asciiTheme="minorEastAsia" w:hAnsiTheme="minorEastAsia" w:hint="eastAsia"/>
          <w:sz w:val="24"/>
          <w:szCs w:val="24"/>
          <w:u w:val="single"/>
        </w:rPr>
        <w:t>TS</w:t>
      </w:r>
      <w:r w:rsidRPr="00E42CF3">
        <w:rPr>
          <w:rFonts w:asciiTheme="minorEastAsia" w:hAnsiTheme="minorEastAsia" w:hint="eastAsia"/>
          <w:sz w:val="24"/>
          <w:szCs w:val="24"/>
          <w:u w:val="single"/>
        </w:rPr>
        <w:t>-CX-02    实施日期：</w:t>
      </w:r>
      <w:r w:rsidR="00AC7195">
        <w:rPr>
          <w:rFonts w:asciiTheme="minorEastAsia" w:hAnsiTheme="minorEastAsia" w:hint="eastAsia"/>
          <w:sz w:val="24"/>
          <w:szCs w:val="24"/>
          <w:u w:val="single"/>
        </w:rPr>
        <w:t>2020年1月8日</w:t>
      </w:r>
      <w:r w:rsidRPr="00E42CF3">
        <w:rPr>
          <w:rFonts w:asciiTheme="minorEastAsia" w:hAnsiTheme="minorEastAsia" w:hint="eastAsia"/>
          <w:sz w:val="24"/>
          <w:szCs w:val="24"/>
          <w:u w:val="single"/>
        </w:rPr>
        <w:t xml:space="preserve">     版次/修改状态： A/0</w:t>
      </w:r>
    </w:p>
    <w:p w14:paraId="600CF441" w14:textId="77777777" w:rsidR="008C1625" w:rsidRPr="008C1625" w:rsidRDefault="008C1625" w:rsidP="008C1625">
      <w:pPr>
        <w:spacing w:line="400" w:lineRule="exact"/>
        <w:contextualSpacing/>
        <w:rPr>
          <w:rFonts w:asciiTheme="minorEastAsia" w:hAnsiTheme="minorEastAsia"/>
          <w:sz w:val="24"/>
          <w:szCs w:val="24"/>
        </w:rPr>
      </w:pPr>
    </w:p>
    <w:p w14:paraId="6C0352C1" w14:textId="77777777" w:rsidR="008C1625" w:rsidRPr="00E42CF3" w:rsidRDefault="008C1625" w:rsidP="00E42CF3">
      <w:pPr>
        <w:spacing w:line="400" w:lineRule="exact"/>
        <w:contextualSpacing/>
        <w:jc w:val="center"/>
        <w:rPr>
          <w:rFonts w:asciiTheme="minorEastAsia" w:hAnsiTheme="minorEastAsia"/>
          <w:b/>
          <w:sz w:val="32"/>
          <w:szCs w:val="32"/>
        </w:rPr>
      </w:pPr>
      <w:r w:rsidRPr="00E42CF3">
        <w:rPr>
          <w:rFonts w:asciiTheme="minorEastAsia" w:hAnsiTheme="minorEastAsia" w:hint="eastAsia"/>
          <w:b/>
          <w:sz w:val="32"/>
          <w:szCs w:val="32"/>
        </w:rPr>
        <w:t>记录控制程序</w:t>
      </w:r>
    </w:p>
    <w:p w14:paraId="568A9A97"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1E59830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对质量记录进行控制和管理，提供产品质量符合规定要求、食品安全管理体系有效运行的客观证据。</w:t>
      </w:r>
    </w:p>
    <w:p w14:paraId="6B0453C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 xml:space="preserve">2  范围 </w:t>
      </w:r>
    </w:p>
    <w:p w14:paraId="200F920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适用于本公司食品安全管理体系运行产生的所有相关记录。</w:t>
      </w:r>
    </w:p>
    <w:p w14:paraId="1062C794"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388F3DDA" w14:textId="77777777" w:rsidR="008C1625" w:rsidRPr="008C1625" w:rsidRDefault="0090774F"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3.1</w:t>
      </w:r>
      <w:r w:rsidR="00380037">
        <w:rPr>
          <w:rFonts w:asciiTheme="minorEastAsia" w:hAnsiTheme="minorEastAsia"/>
          <w:sz w:val="24"/>
          <w:szCs w:val="24"/>
        </w:rPr>
        <w:t>办公室</w:t>
      </w:r>
      <w:r w:rsidR="008C1625" w:rsidRPr="008C1625">
        <w:rPr>
          <w:rFonts w:asciiTheme="minorEastAsia" w:hAnsiTheme="minorEastAsia" w:hint="eastAsia"/>
          <w:sz w:val="24"/>
          <w:szCs w:val="24"/>
        </w:rPr>
        <w:t>负责记录表式格式的统一管理和印制。</w:t>
      </w:r>
    </w:p>
    <w:p w14:paraId="6A4499C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w:t>
      </w:r>
      <w:proofErr w:type="gramStart"/>
      <w:r w:rsidRPr="008C1625">
        <w:rPr>
          <w:rFonts w:asciiTheme="minorEastAsia" w:hAnsiTheme="minorEastAsia" w:hint="eastAsia"/>
          <w:sz w:val="24"/>
          <w:szCs w:val="24"/>
        </w:rPr>
        <w:t>各</w:t>
      </w:r>
      <w:proofErr w:type="gramEnd"/>
      <w:r w:rsidRPr="008C1625">
        <w:rPr>
          <w:rFonts w:asciiTheme="minorEastAsia" w:hAnsiTheme="minorEastAsia" w:hint="eastAsia"/>
          <w:sz w:val="24"/>
          <w:szCs w:val="24"/>
        </w:rPr>
        <w:t>部门负责本职责范围内的记录日常整理，归档和保管，并按年度集中交</w:t>
      </w:r>
      <w:r w:rsidR="00380037">
        <w:rPr>
          <w:rFonts w:asciiTheme="minorEastAsia" w:hAnsiTheme="minorEastAsia"/>
          <w:sz w:val="24"/>
          <w:szCs w:val="24"/>
        </w:rPr>
        <w:t>办公室</w:t>
      </w:r>
      <w:r w:rsidRPr="008C1625">
        <w:rPr>
          <w:rFonts w:asciiTheme="minorEastAsia" w:hAnsiTheme="minorEastAsia" w:hint="eastAsia"/>
          <w:sz w:val="24"/>
          <w:szCs w:val="24"/>
        </w:rPr>
        <w:t>统一保管</w:t>
      </w:r>
    </w:p>
    <w:p w14:paraId="64CD43D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3.3 食品安全小组成员负责CCP监视记录、纠偏行动记录、CCP 测量设备校准记录的审核和评估。</w:t>
      </w:r>
    </w:p>
    <w:p w14:paraId="31B12876"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控制要求</w:t>
      </w:r>
    </w:p>
    <w:p w14:paraId="746A130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质量记录表式的产生</w:t>
      </w:r>
    </w:p>
    <w:p w14:paraId="2468DD6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根据食品安全管理体系运行要求设置必要的记录表格，本公司目前在用的记录表格名称见“</w:t>
      </w:r>
      <w:r w:rsidR="00416DC5">
        <w:rPr>
          <w:rFonts w:asciiTheme="minorEastAsia" w:hAnsiTheme="minorEastAsia" w:hint="eastAsia"/>
          <w:sz w:val="24"/>
          <w:szCs w:val="24"/>
        </w:rPr>
        <w:t>记录清单</w:t>
      </w:r>
      <w:r w:rsidRPr="008C1625">
        <w:rPr>
          <w:rFonts w:asciiTheme="minorEastAsia" w:hAnsiTheme="minorEastAsia" w:hint="eastAsia"/>
          <w:sz w:val="24"/>
          <w:szCs w:val="24"/>
        </w:rPr>
        <w:t>”。</w:t>
      </w:r>
    </w:p>
    <w:p w14:paraId="66031EA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 CCP 监控记录表格的内容设计应包含如下信息：表头、企业名称、日期和时间、产品描述、关键限值、观察和测量结果、监视人员、审核人员、审核日期等。</w:t>
      </w:r>
    </w:p>
    <w:p w14:paraId="20BC8D4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4.1.3 记录表格增减或表格发生变化时，</w:t>
      </w:r>
      <w:r w:rsidR="00380037">
        <w:rPr>
          <w:rFonts w:asciiTheme="minorEastAsia" w:hAnsiTheme="minorEastAsia"/>
          <w:sz w:val="24"/>
          <w:szCs w:val="24"/>
        </w:rPr>
        <w:t>办公室</w:t>
      </w:r>
      <w:r w:rsidRPr="008C1625">
        <w:rPr>
          <w:rFonts w:asciiTheme="minorEastAsia" w:hAnsiTheme="minorEastAsia" w:hint="eastAsia"/>
          <w:sz w:val="24"/>
          <w:szCs w:val="24"/>
        </w:rPr>
        <w:t>应变更清单，并通知相关部门执行，同时收回原作废表单。</w:t>
      </w:r>
    </w:p>
    <w:p w14:paraId="7C8543C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质量记录的范围：包括内部审核、管理评审记录、人员培训记录；CCP监视记录、各种检验报告、不合格品处理记录等食品安全体系所有相关记录；同时包括供方提供的质量记录。</w:t>
      </w:r>
    </w:p>
    <w:p w14:paraId="1F86C2E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质量记录的填写要求</w:t>
      </w:r>
    </w:p>
    <w:p w14:paraId="0FEED63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4.3.1填写质量记录人员应按文件规定要求认真填写记录，并确保记录的真实、准确完整。</w:t>
      </w:r>
    </w:p>
    <w:p w14:paraId="589D5A8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 填写质量记录时要求字迹清晰、可辨，并注明记录日期。</w:t>
      </w:r>
    </w:p>
    <w:p w14:paraId="27A665E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质量记录的形成：质量记录一般用书面的形式，也可以用硬拷贝、电子媒体等。涉及CCP监视的电子媒体记录必须确保能够经过必要的审核。</w:t>
      </w:r>
    </w:p>
    <w:p w14:paraId="35A1051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质量记录的收集和归档</w:t>
      </w:r>
    </w:p>
    <w:p w14:paraId="7D4E4FC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 各部门于每月对本部门的质量记录进行收集、整理、归档，并进行标识和分类。其中</w:t>
      </w:r>
      <w:r w:rsidR="001E54D2">
        <w:rPr>
          <w:rFonts w:asciiTheme="minorEastAsia" w:hAnsiTheme="minorEastAsia" w:hint="eastAsia"/>
          <w:sz w:val="24"/>
          <w:szCs w:val="24"/>
        </w:rPr>
        <w:t>OPRP</w:t>
      </w:r>
      <w:r w:rsidRPr="008C1625">
        <w:rPr>
          <w:rFonts w:asciiTheme="minorEastAsia" w:hAnsiTheme="minorEastAsia" w:hint="eastAsia"/>
          <w:sz w:val="24"/>
          <w:szCs w:val="24"/>
        </w:rPr>
        <w:t>记录、CCP监视记录及检验记录、纠偏行动记录等由食品安全小组实施隔日收集、经食品安全小组审核后，每天整理、归档。</w:t>
      </w:r>
    </w:p>
    <w:p w14:paraId="405847A3" w14:textId="46EF6305" w:rsidR="009F393A" w:rsidRPr="009F393A" w:rsidRDefault="009F393A" w:rsidP="009F393A">
      <w:pPr>
        <w:spacing w:line="400" w:lineRule="exact"/>
        <w:contextualSpacing/>
        <w:rPr>
          <w:rFonts w:asciiTheme="minorEastAsia" w:hAnsiTheme="minorEastAsia"/>
          <w:sz w:val="24"/>
          <w:szCs w:val="24"/>
          <w:u w:val="single"/>
        </w:rPr>
      </w:pPr>
      <w:r w:rsidRPr="009F393A">
        <w:rPr>
          <w:rFonts w:asciiTheme="minorEastAsia" w:hAnsiTheme="minorEastAsia" w:hint="eastAsia"/>
          <w:sz w:val="24"/>
          <w:szCs w:val="24"/>
          <w:u w:val="single"/>
        </w:rPr>
        <w:lastRenderedPageBreak/>
        <w:t>程序文件编号：</w:t>
      </w:r>
      <w:r w:rsidR="00AC7195">
        <w:rPr>
          <w:rFonts w:asciiTheme="minorEastAsia" w:hAnsiTheme="minorEastAsia" w:hint="eastAsia"/>
          <w:sz w:val="24"/>
          <w:szCs w:val="24"/>
          <w:u w:val="single"/>
        </w:rPr>
        <w:t>TS</w:t>
      </w:r>
      <w:r w:rsidRPr="009F393A">
        <w:rPr>
          <w:rFonts w:asciiTheme="minorEastAsia" w:hAnsiTheme="minorEastAsia" w:hint="eastAsia"/>
          <w:sz w:val="24"/>
          <w:szCs w:val="24"/>
          <w:u w:val="single"/>
        </w:rPr>
        <w:t>-CX-02    实施日期：</w:t>
      </w:r>
      <w:r w:rsidR="00AC7195">
        <w:rPr>
          <w:rFonts w:asciiTheme="minorEastAsia" w:hAnsiTheme="minorEastAsia" w:hint="eastAsia"/>
          <w:sz w:val="24"/>
          <w:szCs w:val="24"/>
          <w:u w:val="single"/>
        </w:rPr>
        <w:t>2020年1月8日</w:t>
      </w:r>
      <w:r w:rsidRPr="009F393A">
        <w:rPr>
          <w:rFonts w:asciiTheme="minorEastAsia" w:hAnsiTheme="minorEastAsia" w:hint="eastAsia"/>
          <w:sz w:val="24"/>
          <w:szCs w:val="24"/>
          <w:u w:val="single"/>
        </w:rPr>
        <w:t xml:space="preserve">     版次/修改状态： A/0</w:t>
      </w:r>
    </w:p>
    <w:p w14:paraId="15C0FBE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 每年12月份，各部门负责收集、归档上一年度本部门食品安全管理体系运行的所有记录，并进行统一的标识和编目后，交</w:t>
      </w:r>
      <w:r w:rsidR="00380037">
        <w:rPr>
          <w:rFonts w:asciiTheme="minorEastAsia" w:hAnsiTheme="minorEastAsia"/>
          <w:sz w:val="24"/>
          <w:szCs w:val="24"/>
        </w:rPr>
        <w:t>办公室</w:t>
      </w:r>
      <w:r w:rsidRPr="008C1625">
        <w:rPr>
          <w:rFonts w:asciiTheme="minorEastAsia" w:hAnsiTheme="minorEastAsia" w:hint="eastAsia"/>
          <w:sz w:val="24"/>
          <w:szCs w:val="24"/>
        </w:rPr>
        <w:t>归档，集中保存。</w:t>
      </w:r>
    </w:p>
    <w:p w14:paraId="278B9B0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质量记录的日常管理和保存</w:t>
      </w:r>
    </w:p>
    <w:p w14:paraId="31C7A03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w:t>
      </w:r>
      <w:proofErr w:type="gramStart"/>
      <w:r w:rsidRPr="008C1625">
        <w:rPr>
          <w:rFonts w:asciiTheme="minorEastAsia" w:hAnsiTheme="minorEastAsia" w:hint="eastAsia"/>
          <w:sz w:val="24"/>
          <w:szCs w:val="24"/>
        </w:rPr>
        <w:t>各</w:t>
      </w:r>
      <w:proofErr w:type="gramEnd"/>
      <w:r w:rsidRPr="008C1625">
        <w:rPr>
          <w:rFonts w:asciiTheme="minorEastAsia" w:hAnsiTheme="minorEastAsia" w:hint="eastAsia"/>
          <w:sz w:val="24"/>
          <w:szCs w:val="24"/>
        </w:rPr>
        <w:t>部门应指定人员负责质量记录的日常管理，</w:t>
      </w:r>
      <w:r w:rsidR="00380037">
        <w:rPr>
          <w:rFonts w:asciiTheme="minorEastAsia" w:hAnsiTheme="minorEastAsia"/>
          <w:sz w:val="24"/>
          <w:szCs w:val="24"/>
        </w:rPr>
        <w:t>办公室</w:t>
      </w:r>
      <w:r w:rsidRPr="008C1625">
        <w:rPr>
          <w:rFonts w:asciiTheme="minorEastAsia" w:hAnsiTheme="minorEastAsia" w:hint="eastAsia"/>
          <w:sz w:val="24"/>
          <w:szCs w:val="24"/>
        </w:rPr>
        <w:t>指定档案保管员负责质量记录的统一保管、保存。</w:t>
      </w:r>
    </w:p>
    <w:p w14:paraId="525AC9D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4.6.2质量记录要存放在适宜的环境中，采取防蛀、防潮措施,防止损坏和丢失，保证记录完整，并便于在规定的保存期内查阅利用。</w:t>
      </w:r>
    </w:p>
    <w:p w14:paraId="7FFEA8E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4.6.3合同规定需要验证记录时，在质量记录规定保存期限内，食品安全小组应能提供所需的质量记录，以便给客户或其代表及认证机构查阅。</w:t>
      </w:r>
    </w:p>
    <w:p w14:paraId="67A297A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4.6.4质量记录的保存期限，于“</w:t>
      </w:r>
      <w:r w:rsidR="00416DC5">
        <w:rPr>
          <w:rFonts w:asciiTheme="minorEastAsia" w:hAnsiTheme="minorEastAsia" w:hint="eastAsia"/>
          <w:sz w:val="24"/>
          <w:szCs w:val="24"/>
        </w:rPr>
        <w:t>记录清单</w:t>
      </w:r>
      <w:r w:rsidRPr="008C1625">
        <w:rPr>
          <w:rFonts w:asciiTheme="minorEastAsia" w:hAnsiTheme="minorEastAsia" w:hint="eastAsia"/>
          <w:sz w:val="24"/>
          <w:szCs w:val="24"/>
        </w:rPr>
        <w:t>”中逐一规定。其中</w:t>
      </w:r>
      <w:r w:rsidR="001E54D2">
        <w:rPr>
          <w:rFonts w:asciiTheme="minorEastAsia" w:hAnsiTheme="minorEastAsia" w:hint="eastAsia"/>
          <w:sz w:val="24"/>
          <w:szCs w:val="24"/>
        </w:rPr>
        <w:t>OPRP</w:t>
      </w:r>
      <w:r w:rsidRPr="008C1625">
        <w:rPr>
          <w:rFonts w:asciiTheme="minorEastAsia" w:hAnsiTheme="minorEastAsia" w:hint="eastAsia"/>
          <w:sz w:val="24"/>
          <w:szCs w:val="24"/>
        </w:rPr>
        <w:t>记录、CCP监视记录、纠偏行动记录和检验记录的保存期限至少应2年。</w:t>
      </w:r>
    </w:p>
    <w:p w14:paraId="63A0FE0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4.6.5质量记录的借阅手续：对于已经集中归档保存的质量记录。在保存期内，各部门因工作需要借阅时，应到食品安全小组办理借阅登记手续。</w:t>
      </w:r>
    </w:p>
    <w:p w14:paraId="323EC90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 质量记录的处理：超过保存期限的质量记录，食品安全小组可提出处理记录档案的申请，并填写“</w:t>
      </w:r>
      <w:r w:rsidR="00F80A0C">
        <w:rPr>
          <w:rFonts w:asciiTheme="minorEastAsia" w:hAnsiTheme="minorEastAsia" w:hint="eastAsia"/>
          <w:sz w:val="24"/>
          <w:szCs w:val="24"/>
        </w:rPr>
        <w:t>文件销毁登记表</w:t>
      </w:r>
      <w:r w:rsidRPr="008C1625">
        <w:rPr>
          <w:rFonts w:asciiTheme="minorEastAsia" w:hAnsiTheme="minorEastAsia" w:hint="eastAsia"/>
          <w:sz w:val="24"/>
          <w:szCs w:val="24"/>
        </w:rPr>
        <w:t>”，经</w:t>
      </w:r>
      <w:r w:rsidR="00380037">
        <w:rPr>
          <w:rFonts w:asciiTheme="minorEastAsia" w:hAnsiTheme="minorEastAsia"/>
          <w:sz w:val="24"/>
          <w:szCs w:val="24"/>
        </w:rPr>
        <w:t>办公室</w:t>
      </w:r>
      <w:r w:rsidRPr="008C1625">
        <w:rPr>
          <w:rFonts w:asciiTheme="minorEastAsia" w:hAnsiTheme="minorEastAsia" w:hint="eastAsia"/>
          <w:sz w:val="24"/>
          <w:szCs w:val="24"/>
        </w:rPr>
        <w:t>经理批准后统一销毁。</w:t>
      </w:r>
    </w:p>
    <w:p w14:paraId="2DB40ED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记录</w:t>
      </w:r>
    </w:p>
    <w:p w14:paraId="6FAAA93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5.1 </w:t>
      </w:r>
      <w:r w:rsidR="00416DC5">
        <w:rPr>
          <w:rFonts w:asciiTheme="minorEastAsia" w:hAnsiTheme="minorEastAsia" w:hint="eastAsia"/>
          <w:sz w:val="24"/>
          <w:szCs w:val="24"/>
        </w:rPr>
        <w:t>记录清单</w:t>
      </w:r>
      <w:r w:rsidRPr="008C1625">
        <w:rPr>
          <w:rFonts w:asciiTheme="minorEastAsia" w:hAnsiTheme="minorEastAsia" w:hint="eastAsia"/>
          <w:sz w:val="24"/>
          <w:szCs w:val="24"/>
        </w:rPr>
        <w:t xml:space="preserve">     </w:t>
      </w:r>
    </w:p>
    <w:p w14:paraId="0129C18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5.2</w:t>
      </w:r>
      <w:r w:rsidR="00387845">
        <w:rPr>
          <w:rFonts w:asciiTheme="minorEastAsia" w:hAnsiTheme="minorEastAsia" w:hint="eastAsia"/>
          <w:sz w:val="24"/>
          <w:szCs w:val="24"/>
        </w:rPr>
        <w:t>文件销毁登记表</w:t>
      </w:r>
      <w:r w:rsidRPr="008C1625">
        <w:rPr>
          <w:rFonts w:asciiTheme="minorEastAsia" w:hAnsiTheme="minorEastAsia" w:hint="eastAsia"/>
          <w:sz w:val="24"/>
          <w:szCs w:val="24"/>
        </w:rPr>
        <w:t xml:space="preserve">        </w:t>
      </w:r>
    </w:p>
    <w:p w14:paraId="39F1195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5.3</w:t>
      </w:r>
      <w:r w:rsidR="00387845">
        <w:rPr>
          <w:rFonts w:asciiTheme="minorEastAsia" w:hAnsiTheme="minorEastAsia" w:hint="eastAsia"/>
          <w:sz w:val="24"/>
          <w:szCs w:val="24"/>
        </w:rPr>
        <w:t>文件借阅登记表</w:t>
      </w:r>
      <w:r w:rsidRPr="008C1625">
        <w:rPr>
          <w:rFonts w:asciiTheme="minorEastAsia" w:hAnsiTheme="minorEastAsia" w:hint="eastAsia"/>
          <w:sz w:val="24"/>
          <w:szCs w:val="24"/>
        </w:rPr>
        <w:t xml:space="preserve">   </w:t>
      </w:r>
    </w:p>
    <w:p w14:paraId="716660F8"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7FA2F623" w14:textId="77777777" w:rsidR="009F393A" w:rsidRDefault="009F393A" w:rsidP="008C1625">
      <w:pPr>
        <w:spacing w:line="400" w:lineRule="exact"/>
        <w:contextualSpacing/>
        <w:rPr>
          <w:rFonts w:asciiTheme="minorEastAsia" w:hAnsiTheme="minorEastAsia"/>
          <w:sz w:val="24"/>
          <w:szCs w:val="24"/>
        </w:rPr>
      </w:pPr>
    </w:p>
    <w:p w14:paraId="29C99A39" w14:textId="77777777" w:rsidR="009F393A" w:rsidRDefault="009F393A" w:rsidP="008C1625">
      <w:pPr>
        <w:spacing w:line="400" w:lineRule="exact"/>
        <w:contextualSpacing/>
        <w:rPr>
          <w:rFonts w:asciiTheme="minorEastAsia" w:hAnsiTheme="minorEastAsia"/>
          <w:sz w:val="24"/>
          <w:szCs w:val="24"/>
        </w:rPr>
      </w:pPr>
    </w:p>
    <w:p w14:paraId="362E39C6" w14:textId="77777777" w:rsidR="009F393A" w:rsidRDefault="009F393A" w:rsidP="008C1625">
      <w:pPr>
        <w:spacing w:line="400" w:lineRule="exact"/>
        <w:contextualSpacing/>
        <w:rPr>
          <w:rFonts w:asciiTheme="minorEastAsia" w:hAnsiTheme="minorEastAsia"/>
          <w:sz w:val="24"/>
          <w:szCs w:val="24"/>
        </w:rPr>
      </w:pPr>
    </w:p>
    <w:p w14:paraId="266B3C32" w14:textId="77777777" w:rsidR="009F393A" w:rsidRDefault="009F393A" w:rsidP="008C1625">
      <w:pPr>
        <w:spacing w:line="400" w:lineRule="exact"/>
        <w:contextualSpacing/>
        <w:rPr>
          <w:rFonts w:asciiTheme="minorEastAsia" w:hAnsiTheme="minorEastAsia"/>
          <w:sz w:val="24"/>
          <w:szCs w:val="24"/>
        </w:rPr>
      </w:pPr>
    </w:p>
    <w:p w14:paraId="7AF106C7" w14:textId="77777777" w:rsidR="009F393A" w:rsidRDefault="009F393A" w:rsidP="008C1625">
      <w:pPr>
        <w:spacing w:line="400" w:lineRule="exact"/>
        <w:contextualSpacing/>
        <w:rPr>
          <w:rFonts w:asciiTheme="minorEastAsia" w:hAnsiTheme="minorEastAsia"/>
          <w:sz w:val="24"/>
          <w:szCs w:val="24"/>
        </w:rPr>
      </w:pPr>
    </w:p>
    <w:p w14:paraId="0B9DFE7A" w14:textId="77777777" w:rsidR="009F393A" w:rsidRDefault="009F393A" w:rsidP="008C1625">
      <w:pPr>
        <w:spacing w:line="400" w:lineRule="exact"/>
        <w:contextualSpacing/>
        <w:rPr>
          <w:rFonts w:asciiTheme="minorEastAsia" w:hAnsiTheme="minorEastAsia"/>
          <w:sz w:val="24"/>
          <w:szCs w:val="24"/>
        </w:rPr>
      </w:pPr>
    </w:p>
    <w:p w14:paraId="47383D4D" w14:textId="77777777" w:rsidR="009F393A" w:rsidRDefault="009F393A" w:rsidP="008C1625">
      <w:pPr>
        <w:spacing w:line="400" w:lineRule="exact"/>
        <w:contextualSpacing/>
        <w:rPr>
          <w:rFonts w:asciiTheme="minorEastAsia" w:hAnsiTheme="minorEastAsia"/>
          <w:sz w:val="24"/>
          <w:szCs w:val="24"/>
        </w:rPr>
      </w:pPr>
    </w:p>
    <w:p w14:paraId="5394888A" w14:textId="77777777" w:rsidR="009F393A" w:rsidRDefault="009F393A" w:rsidP="008C1625">
      <w:pPr>
        <w:spacing w:line="400" w:lineRule="exact"/>
        <w:contextualSpacing/>
        <w:rPr>
          <w:rFonts w:asciiTheme="minorEastAsia" w:hAnsiTheme="minorEastAsia"/>
          <w:sz w:val="24"/>
          <w:szCs w:val="24"/>
        </w:rPr>
      </w:pPr>
    </w:p>
    <w:p w14:paraId="0447009C" w14:textId="77777777" w:rsidR="009F393A" w:rsidRDefault="009F393A" w:rsidP="008C1625">
      <w:pPr>
        <w:spacing w:line="400" w:lineRule="exact"/>
        <w:contextualSpacing/>
        <w:rPr>
          <w:rFonts w:asciiTheme="minorEastAsia" w:hAnsiTheme="minorEastAsia"/>
          <w:sz w:val="24"/>
          <w:szCs w:val="24"/>
        </w:rPr>
      </w:pPr>
    </w:p>
    <w:p w14:paraId="32EF186B" w14:textId="77777777" w:rsidR="009F393A" w:rsidRDefault="009F393A" w:rsidP="008C1625">
      <w:pPr>
        <w:spacing w:line="400" w:lineRule="exact"/>
        <w:contextualSpacing/>
        <w:rPr>
          <w:rFonts w:asciiTheme="minorEastAsia" w:hAnsiTheme="minorEastAsia"/>
          <w:sz w:val="24"/>
          <w:szCs w:val="24"/>
        </w:rPr>
      </w:pPr>
    </w:p>
    <w:p w14:paraId="1988A01C" w14:textId="77777777" w:rsidR="009F393A" w:rsidRDefault="009F393A" w:rsidP="008C1625">
      <w:pPr>
        <w:spacing w:line="400" w:lineRule="exact"/>
        <w:contextualSpacing/>
        <w:rPr>
          <w:rFonts w:asciiTheme="minorEastAsia" w:hAnsiTheme="minorEastAsia"/>
          <w:sz w:val="24"/>
          <w:szCs w:val="24"/>
        </w:rPr>
      </w:pPr>
    </w:p>
    <w:p w14:paraId="2973007B" w14:textId="77777777" w:rsidR="009F393A" w:rsidRPr="008C1625" w:rsidRDefault="009F393A" w:rsidP="008C1625">
      <w:pPr>
        <w:spacing w:line="400" w:lineRule="exact"/>
        <w:contextualSpacing/>
        <w:rPr>
          <w:rFonts w:asciiTheme="minorEastAsia" w:hAnsiTheme="minorEastAsia"/>
          <w:sz w:val="24"/>
          <w:szCs w:val="24"/>
        </w:rPr>
      </w:pPr>
    </w:p>
    <w:p w14:paraId="3BE62BE7" w14:textId="77777777" w:rsidR="008C1625" w:rsidRPr="008C1625" w:rsidRDefault="008C1625" w:rsidP="008C1625">
      <w:pPr>
        <w:spacing w:line="400" w:lineRule="exact"/>
        <w:contextualSpacing/>
        <w:rPr>
          <w:rFonts w:asciiTheme="minorEastAsia" w:hAnsiTheme="minorEastAsia"/>
          <w:sz w:val="24"/>
          <w:szCs w:val="24"/>
        </w:rPr>
      </w:pPr>
    </w:p>
    <w:p w14:paraId="082EFFC2" w14:textId="40A43A03" w:rsidR="008C1625" w:rsidRPr="009F393A" w:rsidRDefault="008C1625" w:rsidP="008C1625">
      <w:pPr>
        <w:spacing w:line="400" w:lineRule="exact"/>
        <w:contextualSpacing/>
        <w:rPr>
          <w:rFonts w:asciiTheme="minorEastAsia" w:hAnsiTheme="minorEastAsia"/>
          <w:sz w:val="24"/>
          <w:szCs w:val="24"/>
          <w:u w:val="single"/>
        </w:rPr>
      </w:pPr>
      <w:r w:rsidRPr="009F393A">
        <w:rPr>
          <w:rFonts w:asciiTheme="minorEastAsia" w:hAnsiTheme="minorEastAsia" w:hint="eastAsia"/>
          <w:sz w:val="24"/>
          <w:szCs w:val="24"/>
          <w:u w:val="single"/>
        </w:rPr>
        <w:lastRenderedPageBreak/>
        <w:t>程序文件编号：</w:t>
      </w:r>
      <w:r w:rsidR="00AC7195">
        <w:rPr>
          <w:rFonts w:asciiTheme="minorEastAsia" w:hAnsiTheme="minorEastAsia" w:hint="eastAsia"/>
          <w:sz w:val="24"/>
          <w:szCs w:val="24"/>
          <w:u w:val="single"/>
        </w:rPr>
        <w:t>TS</w:t>
      </w:r>
      <w:r w:rsidRPr="009F393A">
        <w:rPr>
          <w:rFonts w:asciiTheme="minorEastAsia" w:hAnsiTheme="minorEastAsia" w:hint="eastAsia"/>
          <w:sz w:val="24"/>
          <w:szCs w:val="24"/>
          <w:u w:val="single"/>
        </w:rPr>
        <w:t>-CX-03    实施日期：</w:t>
      </w:r>
      <w:r w:rsidR="00AC7195">
        <w:rPr>
          <w:rFonts w:asciiTheme="minorEastAsia" w:hAnsiTheme="minorEastAsia" w:hint="eastAsia"/>
          <w:sz w:val="24"/>
          <w:szCs w:val="24"/>
          <w:u w:val="single"/>
        </w:rPr>
        <w:t>2020年1月8日</w:t>
      </w:r>
      <w:r w:rsidRPr="009F393A">
        <w:rPr>
          <w:rFonts w:asciiTheme="minorEastAsia" w:hAnsiTheme="minorEastAsia" w:hint="eastAsia"/>
          <w:sz w:val="24"/>
          <w:szCs w:val="24"/>
          <w:u w:val="single"/>
        </w:rPr>
        <w:t xml:space="preserve">     版次/修改状态： A/0</w:t>
      </w:r>
    </w:p>
    <w:p w14:paraId="0E1669DB" w14:textId="77777777" w:rsidR="008C1625" w:rsidRPr="008C1625" w:rsidRDefault="008C1625" w:rsidP="008C1625">
      <w:pPr>
        <w:spacing w:line="400" w:lineRule="exact"/>
        <w:contextualSpacing/>
        <w:rPr>
          <w:rFonts w:asciiTheme="minorEastAsia" w:hAnsiTheme="minorEastAsia"/>
          <w:sz w:val="24"/>
          <w:szCs w:val="24"/>
        </w:rPr>
      </w:pPr>
    </w:p>
    <w:p w14:paraId="0CE7A8C4" w14:textId="77777777" w:rsidR="008C1625" w:rsidRPr="009F393A" w:rsidRDefault="008C1625" w:rsidP="009F393A">
      <w:pPr>
        <w:spacing w:line="400" w:lineRule="exact"/>
        <w:contextualSpacing/>
        <w:jc w:val="center"/>
        <w:rPr>
          <w:rFonts w:asciiTheme="minorEastAsia" w:hAnsiTheme="minorEastAsia"/>
          <w:b/>
          <w:sz w:val="32"/>
          <w:szCs w:val="32"/>
        </w:rPr>
      </w:pPr>
      <w:r w:rsidRPr="009F393A">
        <w:rPr>
          <w:rFonts w:asciiTheme="minorEastAsia" w:hAnsiTheme="minorEastAsia" w:hint="eastAsia"/>
          <w:b/>
          <w:sz w:val="32"/>
          <w:szCs w:val="32"/>
        </w:rPr>
        <w:t>目标管理程序</w:t>
      </w:r>
    </w:p>
    <w:p w14:paraId="2E420F2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1、目的</w:t>
      </w:r>
    </w:p>
    <w:p w14:paraId="374BAAC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通过对目标的制订、审核、批准、执行、检查、考核和调整，</w:t>
      </w:r>
      <w:proofErr w:type="gramStart"/>
      <w:r w:rsidRPr="008C1625">
        <w:rPr>
          <w:rFonts w:asciiTheme="minorEastAsia" w:hAnsiTheme="minorEastAsia" w:hint="eastAsia"/>
          <w:sz w:val="24"/>
          <w:szCs w:val="24"/>
        </w:rPr>
        <w:t>改进全</w:t>
      </w:r>
      <w:proofErr w:type="gramEnd"/>
      <w:r w:rsidRPr="008C1625">
        <w:rPr>
          <w:rFonts w:asciiTheme="minorEastAsia" w:hAnsiTheme="minorEastAsia" w:hint="eastAsia"/>
          <w:sz w:val="24"/>
          <w:szCs w:val="24"/>
        </w:rPr>
        <w:t>过程的质量管理，以确保公司管理水平不断提高。</w:t>
      </w:r>
    </w:p>
    <w:p w14:paraId="6CE4425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2、适用范围</w:t>
      </w:r>
    </w:p>
    <w:p w14:paraId="0BD171C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适用于本公司食品安全目标等的制订和为达到总目标涉及的部门目标的制订和实施。</w:t>
      </w:r>
    </w:p>
    <w:p w14:paraId="7D068A1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3、职责</w:t>
      </w:r>
    </w:p>
    <w:p w14:paraId="7EEBF03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 总经理负责确定食品安全目标，对目标的完成情况进行评价，以及根据实际运行情况对目标进行调整和改进。</w:t>
      </w:r>
    </w:p>
    <w:p w14:paraId="3C6C3F6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 食品安全小组组长负责食品安全目标的分解。</w:t>
      </w:r>
    </w:p>
    <w:p w14:paraId="1FC869B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3.3 各相关部门负责部门目标的实施。</w:t>
      </w:r>
    </w:p>
    <w:p w14:paraId="668D816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3.4食品安全小组负责部门目标检查、考核，负责汇总公司总目标的完成情况并将之提交管理评审。</w:t>
      </w:r>
    </w:p>
    <w:p w14:paraId="5DA93A88"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4、程序</w:t>
      </w:r>
    </w:p>
    <w:p w14:paraId="40375A8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食品安全目标：本公司设定的食品卫生安全管理方面应达到或力求达到的业绩水平。</w:t>
      </w:r>
    </w:p>
    <w:p w14:paraId="269804A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食品安全目标的制订</w:t>
      </w:r>
    </w:p>
    <w:p w14:paraId="30F7ECF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4.2.1 食品安全目标的编制要与食品安全方针保持一致，并体现和支撑食品安全方针。  </w:t>
      </w:r>
    </w:p>
    <w:p w14:paraId="324B69B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 食品安全目标的编制要求具体，尽可能量化，并可以测量评价。</w:t>
      </w:r>
    </w:p>
    <w:p w14:paraId="1223A07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 食品安全目标应包括满足食品安全要求所需的内容。</w:t>
      </w:r>
    </w:p>
    <w:p w14:paraId="7BCEFEC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 食品安全目标应适宜，并且通过努力可以实现，食品安全目标不宜过高或过低。</w:t>
      </w:r>
    </w:p>
    <w:p w14:paraId="4F109EB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4.2.5 食品安全目标制定时应同时考虑公司年度工作计划和经营目标的要求。</w:t>
      </w:r>
    </w:p>
    <w:p w14:paraId="4BA6841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食品安全目标的建立、审核和批准</w:t>
      </w:r>
    </w:p>
    <w:p w14:paraId="4E27230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食品安全小组根据本公司制定的食品安全方针和4.2款的要求，结合本公司实际，每年年初负责制定年度食品安全目标。</w:t>
      </w:r>
    </w:p>
    <w:p w14:paraId="4E76A85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 总经理负责对食品安全小组制定的年度食品安全目标进行审核和批准。</w:t>
      </w:r>
    </w:p>
    <w:p w14:paraId="3925F12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食品安全目标的分解</w:t>
      </w:r>
    </w:p>
    <w:p w14:paraId="7FA1E25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 食品安全小组根据总经理批准确定的食品安全目标，进行目标逐级分解，分解原则：</w:t>
      </w:r>
    </w:p>
    <w:p w14:paraId="0075677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a．应分解至各个相关职能部门的工作目标；</w:t>
      </w:r>
    </w:p>
    <w:p w14:paraId="330F393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b．部门目标应确保年度总目标的实现；</w:t>
      </w:r>
    </w:p>
    <w:p w14:paraId="6A13C06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c．部门目标的分解应合理；</w:t>
      </w:r>
    </w:p>
    <w:p w14:paraId="12C96D0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 部门目标应体现各个职能部门的年度工作重点。</w:t>
      </w:r>
    </w:p>
    <w:p w14:paraId="54685E7D" w14:textId="77777777" w:rsidR="00C91F9F" w:rsidRDefault="00C91F9F" w:rsidP="009F393A">
      <w:pPr>
        <w:spacing w:line="400" w:lineRule="exact"/>
        <w:contextualSpacing/>
        <w:rPr>
          <w:rFonts w:asciiTheme="minorEastAsia" w:hAnsiTheme="minorEastAsia"/>
          <w:sz w:val="24"/>
          <w:szCs w:val="24"/>
        </w:rPr>
      </w:pPr>
      <w:r>
        <w:rPr>
          <w:rFonts w:asciiTheme="minorEastAsia" w:hAnsiTheme="minorEastAsia" w:hint="eastAsia"/>
          <w:sz w:val="24"/>
          <w:szCs w:val="24"/>
        </w:rPr>
        <w:t xml:space="preserve">4.4.2 </w:t>
      </w:r>
      <w:r w:rsidR="008C1625" w:rsidRPr="008C1625">
        <w:rPr>
          <w:rFonts w:asciiTheme="minorEastAsia" w:hAnsiTheme="minorEastAsia" w:hint="eastAsia"/>
          <w:sz w:val="24"/>
          <w:szCs w:val="24"/>
        </w:rPr>
        <w:t>食品安全小组对年度食品安全目标进行分解后，编制“食品安全目标分解计划”，</w:t>
      </w:r>
    </w:p>
    <w:p w14:paraId="42FDBD0C" w14:textId="2CEB6F53" w:rsidR="009F393A" w:rsidRPr="009F393A" w:rsidRDefault="00EC2651" w:rsidP="009F393A">
      <w:pPr>
        <w:spacing w:line="400" w:lineRule="exact"/>
        <w:contextualSpacing/>
        <w:rPr>
          <w:rFonts w:asciiTheme="minorEastAsia" w:hAnsiTheme="minorEastAsia"/>
          <w:sz w:val="24"/>
          <w:szCs w:val="24"/>
          <w:u w:val="single"/>
        </w:rPr>
      </w:pPr>
      <w:r>
        <w:rPr>
          <w:rFonts w:asciiTheme="minorEastAsia" w:hAnsiTheme="minorEastAsia" w:hint="eastAsia"/>
          <w:sz w:val="24"/>
          <w:szCs w:val="24"/>
          <w:u w:val="single"/>
        </w:rPr>
        <w:lastRenderedPageBreak/>
        <w:t>程序文件编号</w:t>
      </w:r>
      <w:r w:rsidR="009F393A" w:rsidRPr="009F393A">
        <w:rPr>
          <w:rFonts w:asciiTheme="minorEastAsia" w:hAnsiTheme="minorEastAsia" w:hint="eastAsia"/>
          <w:sz w:val="24"/>
          <w:szCs w:val="24"/>
          <w:u w:val="single"/>
        </w:rPr>
        <w:t>：</w:t>
      </w:r>
      <w:r w:rsidR="00AC7195">
        <w:rPr>
          <w:rFonts w:asciiTheme="minorEastAsia" w:hAnsiTheme="minorEastAsia" w:hint="eastAsia"/>
          <w:sz w:val="24"/>
          <w:szCs w:val="24"/>
          <w:u w:val="single"/>
        </w:rPr>
        <w:t>TS</w:t>
      </w:r>
      <w:r w:rsidR="009F393A" w:rsidRPr="009F393A">
        <w:rPr>
          <w:rFonts w:asciiTheme="minorEastAsia" w:hAnsiTheme="minorEastAsia" w:hint="eastAsia"/>
          <w:sz w:val="24"/>
          <w:szCs w:val="24"/>
          <w:u w:val="single"/>
        </w:rPr>
        <w:t>-CX-03    实施日期：</w:t>
      </w:r>
      <w:r w:rsidR="00AC7195">
        <w:rPr>
          <w:rFonts w:asciiTheme="minorEastAsia" w:hAnsiTheme="minorEastAsia" w:hint="eastAsia"/>
          <w:sz w:val="24"/>
          <w:szCs w:val="24"/>
          <w:u w:val="single"/>
        </w:rPr>
        <w:t>2020年1月8日</w:t>
      </w:r>
      <w:r w:rsidR="009F393A" w:rsidRPr="009F393A">
        <w:rPr>
          <w:rFonts w:asciiTheme="minorEastAsia" w:hAnsiTheme="minorEastAsia" w:hint="eastAsia"/>
          <w:sz w:val="24"/>
          <w:szCs w:val="24"/>
          <w:u w:val="single"/>
        </w:rPr>
        <w:t xml:space="preserve">     版次/修改状态： A/0</w:t>
      </w:r>
    </w:p>
    <w:p w14:paraId="1B4A54D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经总经理审核批准后下达各部门执行。</w:t>
      </w:r>
    </w:p>
    <w:p w14:paraId="0DA4BF8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食品安全目标的执行、检查和考核</w:t>
      </w:r>
    </w:p>
    <w:p w14:paraId="045368B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 各部门根据“食品安全目标分解计划”中的计划方案，采取相应措施，保证部门目标和总目标的实现。</w:t>
      </w:r>
    </w:p>
    <w:p w14:paraId="0EE51ECF" w14:textId="77777777" w:rsidR="008C1625" w:rsidRPr="008C1625" w:rsidRDefault="008C1625" w:rsidP="009F393A">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4.5.2食品安全小组每半年统计各部门食品安全目标的执行情况，并进行汇总，</w:t>
      </w:r>
      <w:proofErr w:type="gramStart"/>
      <w:r w:rsidRPr="008C1625">
        <w:rPr>
          <w:rFonts w:asciiTheme="minorEastAsia" w:hAnsiTheme="minorEastAsia" w:hint="eastAsia"/>
          <w:sz w:val="24"/>
          <w:szCs w:val="24"/>
        </w:rPr>
        <w:t>编制全</w:t>
      </w:r>
      <w:proofErr w:type="gramEnd"/>
      <w:r w:rsidRPr="008C1625">
        <w:rPr>
          <w:rFonts w:asciiTheme="minorEastAsia" w:hAnsiTheme="minorEastAsia" w:hint="eastAsia"/>
          <w:sz w:val="24"/>
          <w:szCs w:val="24"/>
        </w:rPr>
        <w:t>公司“</w:t>
      </w:r>
      <w:r w:rsidR="00CF708A">
        <w:rPr>
          <w:rFonts w:asciiTheme="minorEastAsia" w:hAnsiTheme="minorEastAsia" w:hint="eastAsia"/>
          <w:sz w:val="24"/>
          <w:szCs w:val="24"/>
        </w:rPr>
        <w:t>食品安全目标执行情况考核表</w:t>
      </w:r>
      <w:r w:rsidRPr="008C1625">
        <w:rPr>
          <w:rFonts w:asciiTheme="minorEastAsia" w:hAnsiTheme="minorEastAsia" w:hint="eastAsia"/>
          <w:sz w:val="24"/>
          <w:szCs w:val="24"/>
        </w:rPr>
        <w:t>”，对于食品安全总目标未能实现时，应采取纠正或改进措施。</w:t>
      </w:r>
    </w:p>
    <w:p w14:paraId="06DB950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4.5.3 食品安全目标考核可与相应的奖惩挂钩。</w:t>
      </w:r>
    </w:p>
    <w:p w14:paraId="30F0553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食品安全目标的调整和改进</w:t>
      </w:r>
    </w:p>
    <w:p w14:paraId="0F017FD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 年度食品安全目标完成情况在每年管理评审会议中讨论，并确定是否需要调整和改进。以下情况应调整和改进食品安全目标：</w:t>
      </w:r>
    </w:p>
    <w:p w14:paraId="479112D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a．公司的年度工作要求发生变化；</w:t>
      </w:r>
    </w:p>
    <w:p w14:paraId="238BEE5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b．食品安全方针发生变化；</w:t>
      </w:r>
    </w:p>
    <w:p w14:paraId="4A43303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c．食品安全目标的设置数值不合理，不能起到目标的真正作用；</w:t>
      </w:r>
    </w:p>
    <w:p w14:paraId="0E9E433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4.6.2食品安全目标的调整和改进由食品安全小组组长负责，总经理审批。</w:t>
      </w:r>
    </w:p>
    <w:p w14:paraId="68857184" w14:textId="77777777" w:rsidR="008C1625" w:rsidRPr="008C1625" w:rsidRDefault="008C1625" w:rsidP="008C1625">
      <w:pPr>
        <w:spacing w:line="400" w:lineRule="exact"/>
        <w:contextualSpacing/>
        <w:rPr>
          <w:rFonts w:asciiTheme="minorEastAsia" w:hAnsiTheme="minorEastAsia"/>
          <w:sz w:val="24"/>
          <w:szCs w:val="24"/>
        </w:rPr>
      </w:pPr>
    </w:p>
    <w:p w14:paraId="6260BB4E" w14:textId="77777777" w:rsidR="008C1625" w:rsidRPr="008C1625" w:rsidRDefault="008C1625" w:rsidP="008C1625">
      <w:pPr>
        <w:spacing w:line="400" w:lineRule="exact"/>
        <w:contextualSpacing/>
        <w:rPr>
          <w:rFonts w:asciiTheme="minorEastAsia" w:hAnsiTheme="minorEastAsia"/>
          <w:sz w:val="24"/>
          <w:szCs w:val="24"/>
        </w:rPr>
      </w:pPr>
    </w:p>
    <w:p w14:paraId="33FE7DD2" w14:textId="77777777" w:rsidR="008C1625" w:rsidRPr="008C1625" w:rsidRDefault="008C1625" w:rsidP="008C1625">
      <w:pPr>
        <w:spacing w:line="400" w:lineRule="exact"/>
        <w:contextualSpacing/>
        <w:rPr>
          <w:rFonts w:asciiTheme="minorEastAsia" w:hAnsiTheme="minorEastAsia"/>
          <w:sz w:val="24"/>
          <w:szCs w:val="24"/>
        </w:rPr>
      </w:pPr>
    </w:p>
    <w:p w14:paraId="452DBD00" w14:textId="77777777" w:rsidR="008C1625" w:rsidRPr="008C1625" w:rsidRDefault="008C1625" w:rsidP="008C1625">
      <w:pPr>
        <w:spacing w:line="400" w:lineRule="exact"/>
        <w:contextualSpacing/>
        <w:rPr>
          <w:rFonts w:asciiTheme="minorEastAsia" w:hAnsiTheme="minorEastAsia"/>
          <w:sz w:val="24"/>
          <w:szCs w:val="24"/>
        </w:rPr>
      </w:pPr>
    </w:p>
    <w:p w14:paraId="06B88F6E" w14:textId="77777777" w:rsidR="008C1625" w:rsidRPr="008C1625" w:rsidRDefault="008C1625" w:rsidP="008C1625">
      <w:pPr>
        <w:spacing w:line="400" w:lineRule="exact"/>
        <w:contextualSpacing/>
        <w:rPr>
          <w:rFonts w:asciiTheme="minorEastAsia" w:hAnsiTheme="minorEastAsia"/>
          <w:sz w:val="24"/>
          <w:szCs w:val="24"/>
        </w:rPr>
      </w:pPr>
    </w:p>
    <w:p w14:paraId="71632E0C" w14:textId="77777777" w:rsidR="008C1625" w:rsidRPr="008C1625" w:rsidRDefault="008C1625" w:rsidP="008C1625">
      <w:pPr>
        <w:spacing w:line="400" w:lineRule="exact"/>
        <w:contextualSpacing/>
        <w:rPr>
          <w:rFonts w:asciiTheme="minorEastAsia" w:hAnsiTheme="minorEastAsia"/>
          <w:sz w:val="24"/>
          <w:szCs w:val="24"/>
        </w:rPr>
      </w:pPr>
    </w:p>
    <w:p w14:paraId="04EA8051" w14:textId="77777777" w:rsidR="008C1625" w:rsidRPr="008C1625" w:rsidRDefault="008C1625" w:rsidP="008C1625">
      <w:pPr>
        <w:spacing w:line="400" w:lineRule="exact"/>
        <w:contextualSpacing/>
        <w:rPr>
          <w:rFonts w:asciiTheme="minorEastAsia" w:hAnsiTheme="minorEastAsia"/>
          <w:sz w:val="24"/>
          <w:szCs w:val="24"/>
        </w:rPr>
      </w:pPr>
    </w:p>
    <w:p w14:paraId="334963F1" w14:textId="77777777" w:rsidR="008C1625" w:rsidRPr="008C1625" w:rsidRDefault="008C1625" w:rsidP="008C1625">
      <w:pPr>
        <w:spacing w:line="400" w:lineRule="exact"/>
        <w:contextualSpacing/>
        <w:rPr>
          <w:rFonts w:asciiTheme="minorEastAsia" w:hAnsiTheme="minorEastAsia"/>
          <w:sz w:val="24"/>
          <w:szCs w:val="24"/>
        </w:rPr>
      </w:pPr>
    </w:p>
    <w:p w14:paraId="218BD717" w14:textId="77777777" w:rsidR="008C1625" w:rsidRPr="008C1625" w:rsidRDefault="008C1625" w:rsidP="008C1625">
      <w:pPr>
        <w:spacing w:line="400" w:lineRule="exact"/>
        <w:contextualSpacing/>
        <w:rPr>
          <w:rFonts w:asciiTheme="minorEastAsia" w:hAnsiTheme="minorEastAsia"/>
          <w:sz w:val="24"/>
          <w:szCs w:val="24"/>
        </w:rPr>
      </w:pPr>
    </w:p>
    <w:p w14:paraId="0CC74C39" w14:textId="77777777" w:rsidR="008C1625" w:rsidRPr="008C1625" w:rsidRDefault="008C1625" w:rsidP="008C1625">
      <w:pPr>
        <w:spacing w:line="400" w:lineRule="exact"/>
        <w:contextualSpacing/>
        <w:rPr>
          <w:rFonts w:asciiTheme="minorEastAsia" w:hAnsiTheme="minorEastAsia"/>
          <w:sz w:val="24"/>
          <w:szCs w:val="24"/>
        </w:rPr>
      </w:pPr>
    </w:p>
    <w:p w14:paraId="54C3E964" w14:textId="77777777" w:rsidR="008C1625" w:rsidRPr="008C1625" w:rsidRDefault="008C1625" w:rsidP="008C1625">
      <w:pPr>
        <w:spacing w:line="400" w:lineRule="exact"/>
        <w:contextualSpacing/>
        <w:rPr>
          <w:rFonts w:asciiTheme="minorEastAsia" w:hAnsiTheme="minorEastAsia"/>
          <w:sz w:val="24"/>
          <w:szCs w:val="24"/>
        </w:rPr>
      </w:pPr>
    </w:p>
    <w:p w14:paraId="7ADD947D" w14:textId="77777777" w:rsidR="008C1625" w:rsidRPr="008C1625" w:rsidRDefault="008C1625" w:rsidP="008C1625">
      <w:pPr>
        <w:spacing w:line="400" w:lineRule="exact"/>
        <w:contextualSpacing/>
        <w:rPr>
          <w:rFonts w:asciiTheme="minorEastAsia" w:hAnsiTheme="minorEastAsia"/>
          <w:sz w:val="24"/>
          <w:szCs w:val="24"/>
        </w:rPr>
      </w:pPr>
    </w:p>
    <w:p w14:paraId="21968695" w14:textId="77777777" w:rsidR="008C1625" w:rsidRPr="008C1625" w:rsidRDefault="008C1625" w:rsidP="008C1625">
      <w:pPr>
        <w:spacing w:line="400" w:lineRule="exact"/>
        <w:contextualSpacing/>
        <w:rPr>
          <w:rFonts w:asciiTheme="minorEastAsia" w:hAnsiTheme="minorEastAsia"/>
          <w:sz w:val="24"/>
          <w:szCs w:val="24"/>
        </w:rPr>
      </w:pPr>
    </w:p>
    <w:p w14:paraId="26B5CFAE" w14:textId="77777777" w:rsidR="008C1625" w:rsidRPr="008C1625" w:rsidRDefault="008C1625" w:rsidP="008C1625">
      <w:pPr>
        <w:spacing w:line="400" w:lineRule="exact"/>
        <w:contextualSpacing/>
        <w:rPr>
          <w:rFonts w:asciiTheme="minorEastAsia" w:hAnsiTheme="minorEastAsia"/>
          <w:sz w:val="24"/>
          <w:szCs w:val="24"/>
        </w:rPr>
      </w:pPr>
    </w:p>
    <w:p w14:paraId="27ED1FFA" w14:textId="77777777" w:rsidR="008C1625" w:rsidRPr="008C1625" w:rsidRDefault="008C1625" w:rsidP="008C1625">
      <w:pPr>
        <w:spacing w:line="400" w:lineRule="exact"/>
        <w:contextualSpacing/>
        <w:rPr>
          <w:rFonts w:asciiTheme="minorEastAsia" w:hAnsiTheme="minorEastAsia"/>
          <w:sz w:val="24"/>
          <w:szCs w:val="24"/>
        </w:rPr>
      </w:pPr>
    </w:p>
    <w:p w14:paraId="4EF08486" w14:textId="77777777" w:rsidR="008C1625" w:rsidRPr="008C1625" w:rsidRDefault="008C1625" w:rsidP="008C1625">
      <w:pPr>
        <w:spacing w:line="400" w:lineRule="exact"/>
        <w:contextualSpacing/>
        <w:rPr>
          <w:rFonts w:asciiTheme="minorEastAsia" w:hAnsiTheme="minorEastAsia"/>
          <w:sz w:val="24"/>
          <w:szCs w:val="24"/>
        </w:rPr>
      </w:pPr>
    </w:p>
    <w:p w14:paraId="7C18E630" w14:textId="77777777" w:rsidR="008C1625" w:rsidRPr="008C1625" w:rsidRDefault="008C1625" w:rsidP="008C1625">
      <w:pPr>
        <w:spacing w:line="400" w:lineRule="exact"/>
        <w:contextualSpacing/>
        <w:rPr>
          <w:rFonts w:asciiTheme="minorEastAsia" w:hAnsiTheme="minorEastAsia"/>
          <w:sz w:val="24"/>
          <w:szCs w:val="24"/>
        </w:rPr>
      </w:pPr>
    </w:p>
    <w:p w14:paraId="6243B3A6" w14:textId="77777777" w:rsidR="008C1625" w:rsidRPr="008C1625" w:rsidRDefault="008C1625" w:rsidP="008C1625">
      <w:pPr>
        <w:spacing w:line="400" w:lineRule="exact"/>
        <w:contextualSpacing/>
        <w:rPr>
          <w:rFonts w:asciiTheme="minorEastAsia" w:hAnsiTheme="minorEastAsia"/>
          <w:sz w:val="24"/>
          <w:szCs w:val="24"/>
        </w:rPr>
      </w:pPr>
    </w:p>
    <w:p w14:paraId="5A4FDD04" w14:textId="1AB51192" w:rsidR="008C1625" w:rsidRPr="00DA1E89" w:rsidRDefault="00EC2651" w:rsidP="008C1625">
      <w:pPr>
        <w:spacing w:line="400" w:lineRule="exact"/>
        <w:contextualSpacing/>
        <w:rPr>
          <w:rFonts w:asciiTheme="minorEastAsia" w:hAnsiTheme="minorEastAsia"/>
          <w:b/>
          <w:sz w:val="24"/>
          <w:szCs w:val="24"/>
          <w:u w:val="single"/>
        </w:rPr>
      </w:pPr>
      <w:r w:rsidRPr="00DA1E89">
        <w:rPr>
          <w:rFonts w:asciiTheme="minorEastAsia" w:hAnsiTheme="minorEastAsia" w:hint="eastAsia"/>
          <w:b/>
          <w:sz w:val="24"/>
          <w:szCs w:val="24"/>
          <w:u w:val="single"/>
        </w:rPr>
        <w:lastRenderedPageBreak/>
        <w:t>程序文件编号</w:t>
      </w:r>
      <w:r w:rsidR="008C1625" w:rsidRPr="00DA1E89">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DA1E89">
        <w:rPr>
          <w:rFonts w:asciiTheme="minorEastAsia" w:hAnsiTheme="minorEastAsia" w:hint="eastAsia"/>
          <w:b/>
          <w:sz w:val="24"/>
          <w:szCs w:val="24"/>
          <w:u w:val="single"/>
        </w:rPr>
        <w:t>-CX-04    实施日期：</w:t>
      </w:r>
      <w:r w:rsidR="00AC7195">
        <w:rPr>
          <w:rFonts w:asciiTheme="minorEastAsia" w:hAnsiTheme="minorEastAsia" w:hint="eastAsia"/>
          <w:b/>
          <w:sz w:val="24"/>
          <w:szCs w:val="24"/>
          <w:u w:val="single"/>
        </w:rPr>
        <w:t>2020年1月8日</w:t>
      </w:r>
      <w:r w:rsidR="008C1625" w:rsidRPr="00DA1E89">
        <w:rPr>
          <w:rFonts w:asciiTheme="minorEastAsia" w:hAnsiTheme="minorEastAsia" w:hint="eastAsia"/>
          <w:b/>
          <w:sz w:val="24"/>
          <w:szCs w:val="24"/>
          <w:u w:val="single"/>
        </w:rPr>
        <w:t xml:space="preserve">     版次/修改状态： A/0</w:t>
      </w:r>
    </w:p>
    <w:p w14:paraId="44DECA01" w14:textId="77777777" w:rsidR="008C1625" w:rsidRPr="008C1625" w:rsidRDefault="008C1625" w:rsidP="008C1625">
      <w:pPr>
        <w:spacing w:line="400" w:lineRule="exact"/>
        <w:contextualSpacing/>
        <w:rPr>
          <w:rFonts w:asciiTheme="minorEastAsia" w:hAnsiTheme="minorEastAsia"/>
          <w:sz w:val="24"/>
          <w:szCs w:val="24"/>
        </w:rPr>
      </w:pPr>
    </w:p>
    <w:p w14:paraId="31F86341" w14:textId="77777777" w:rsidR="008C1625" w:rsidRPr="00190D51" w:rsidRDefault="008C1625" w:rsidP="00190D51">
      <w:pPr>
        <w:spacing w:line="400" w:lineRule="exact"/>
        <w:contextualSpacing/>
        <w:jc w:val="center"/>
        <w:rPr>
          <w:rFonts w:asciiTheme="minorEastAsia" w:hAnsiTheme="minorEastAsia"/>
          <w:b/>
          <w:sz w:val="32"/>
          <w:szCs w:val="32"/>
        </w:rPr>
      </w:pPr>
      <w:r w:rsidRPr="00190D51">
        <w:rPr>
          <w:rFonts w:asciiTheme="minorEastAsia" w:hAnsiTheme="minorEastAsia" w:hint="eastAsia"/>
          <w:b/>
          <w:sz w:val="32"/>
          <w:szCs w:val="32"/>
        </w:rPr>
        <w:t>信息沟通程序</w:t>
      </w:r>
    </w:p>
    <w:p w14:paraId="210474C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42FFD62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明确公司内部，以及公司与供方、顾客、消费者和其他相关方之间的信息的沟通渠道和沟通方式，确保食品卫生安全信息得到有效沟通，改进食品安全管理体系的有效性。</w:t>
      </w:r>
    </w:p>
    <w:p w14:paraId="6BC82974"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78EB2E5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适用于公司内部，以及公司与供方、顾客、消费者和其他相关方之间的信息的沟通，包括顾客投诉的处理。</w:t>
      </w:r>
    </w:p>
    <w:p w14:paraId="715CB7E8"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0D08416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 食品安全小组负责公司内部的信息沟通，以及负责信息沟通导致的食品安全管理体系的任何变更和纠正、预防措施。</w:t>
      </w:r>
    </w:p>
    <w:p w14:paraId="10C3066F" w14:textId="60C0958E"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3.2 </w:t>
      </w:r>
      <w:r w:rsidR="00D46189">
        <w:rPr>
          <w:rFonts w:asciiTheme="minorEastAsia" w:hAnsiTheme="minorEastAsia" w:hint="eastAsia"/>
          <w:sz w:val="24"/>
          <w:szCs w:val="24"/>
        </w:rPr>
        <w:t>供销部</w:t>
      </w:r>
      <w:r w:rsidR="009E1A09">
        <w:rPr>
          <w:rFonts w:asciiTheme="minorEastAsia" w:hAnsiTheme="minorEastAsia" w:hint="eastAsia"/>
          <w:sz w:val="24"/>
          <w:szCs w:val="24"/>
        </w:rPr>
        <w:t>、</w:t>
      </w:r>
      <w:r w:rsidR="00D46189">
        <w:rPr>
          <w:rFonts w:asciiTheme="minorEastAsia" w:hAnsiTheme="minorEastAsia"/>
          <w:sz w:val="24"/>
          <w:szCs w:val="24"/>
        </w:rPr>
        <w:t>供销部</w:t>
      </w:r>
      <w:r w:rsidRPr="008C1625">
        <w:rPr>
          <w:rFonts w:asciiTheme="minorEastAsia" w:hAnsiTheme="minorEastAsia" w:hint="eastAsia"/>
          <w:sz w:val="24"/>
          <w:szCs w:val="24"/>
        </w:rPr>
        <w:t>负责与供方、顾客、消费者之间的信息沟通。</w:t>
      </w:r>
    </w:p>
    <w:p w14:paraId="24DA924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3.3 </w:t>
      </w:r>
      <w:r w:rsidR="00380037">
        <w:rPr>
          <w:rFonts w:asciiTheme="minorEastAsia" w:hAnsiTheme="minorEastAsia"/>
          <w:sz w:val="24"/>
          <w:szCs w:val="24"/>
        </w:rPr>
        <w:t>办公室</w:t>
      </w:r>
      <w:r w:rsidRPr="008C1625">
        <w:rPr>
          <w:rFonts w:asciiTheme="minorEastAsia" w:hAnsiTheme="minorEastAsia" w:hint="eastAsia"/>
          <w:sz w:val="24"/>
          <w:szCs w:val="24"/>
        </w:rPr>
        <w:t>负责与有关政府机构之间的信息沟通。</w:t>
      </w:r>
    </w:p>
    <w:p w14:paraId="7029E82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3.4 各部门负责内、外部信息在本部门工作人员之间的信息传达与沟通。</w:t>
      </w:r>
    </w:p>
    <w:p w14:paraId="12BD36B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控制要求</w:t>
      </w:r>
    </w:p>
    <w:p w14:paraId="7FE96DE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内部信息的沟通</w:t>
      </w:r>
    </w:p>
    <w:p w14:paraId="3929820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食品安全小组负责制订各部门的岗位职责、权限和岗位操作文件，并发放</w:t>
      </w:r>
      <w:proofErr w:type="gramStart"/>
      <w:r w:rsidRPr="008C1625">
        <w:rPr>
          <w:rFonts w:asciiTheme="minorEastAsia" w:hAnsiTheme="minorEastAsia" w:hint="eastAsia"/>
          <w:sz w:val="24"/>
          <w:szCs w:val="24"/>
        </w:rPr>
        <w:t>至相应</w:t>
      </w:r>
      <w:proofErr w:type="gramEnd"/>
      <w:r w:rsidRPr="008C1625">
        <w:rPr>
          <w:rFonts w:asciiTheme="minorEastAsia" w:hAnsiTheme="minorEastAsia" w:hint="eastAsia"/>
          <w:sz w:val="24"/>
          <w:szCs w:val="24"/>
        </w:rPr>
        <w:t>岗位，实现各部门、各岗位工作内容的书面沟通。</w:t>
      </w:r>
    </w:p>
    <w:p w14:paraId="086DCAA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w:t>
      </w:r>
      <w:r w:rsidR="00380037">
        <w:rPr>
          <w:rFonts w:asciiTheme="minorEastAsia" w:hAnsiTheme="minorEastAsia"/>
          <w:sz w:val="24"/>
          <w:szCs w:val="24"/>
        </w:rPr>
        <w:t>办公室</w:t>
      </w:r>
      <w:r w:rsidRPr="008C1625">
        <w:rPr>
          <w:rFonts w:asciiTheme="minorEastAsia" w:hAnsiTheme="minorEastAsia" w:hint="eastAsia"/>
          <w:sz w:val="24"/>
          <w:szCs w:val="24"/>
        </w:rPr>
        <w:t>通过组织食品安全管理体系培训、文件讲解，进一步明确质量活动之间的接口关系和沟通方式。</w:t>
      </w:r>
    </w:p>
    <w:p w14:paraId="7704B53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4.1.3 食品安全小组通过定期审核复查各部门食品安全管理体系活动的记录，了解各部门体系运行的结果和效果，获取食品安全信息。</w:t>
      </w:r>
    </w:p>
    <w:p w14:paraId="0AA920E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4.1.4 食品安全小组定期召开小组会议，总结前提方案（PRP）、HACCP计划实施的情况、产品的卫生安全质量，实现食品安全管理体系的经常性、制度化的充分沟通，并不断确定食品安全管理体系和产品质量的改进目标和改进项目。食品安全小组的每次会议和活动应形成会议活动记录。</w:t>
      </w:r>
    </w:p>
    <w:p w14:paraId="156005A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4.1.5 公司通过食品安全管理体系验证、内部审核、管理评审，实现食品安全管理体系的全面沟通和最高层次的沟通。</w:t>
      </w:r>
    </w:p>
    <w:p w14:paraId="1FC49E7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4.1.6 各部门通过记录传递、信息传达和接口活动，对部门之间的食品安全信息进行日常沟通、交流，及时解决体系运行过程中存在的问题。通过部门内部会议、交谈，将各种信息在部门内所有成员得到有效传达。</w:t>
      </w:r>
    </w:p>
    <w:p w14:paraId="54FF54A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与供方的沟通</w:t>
      </w:r>
    </w:p>
    <w:p w14:paraId="625F7151" w14:textId="59D287EC" w:rsidR="00190D51" w:rsidRPr="00190D51" w:rsidRDefault="008C1625" w:rsidP="00190D51">
      <w:pPr>
        <w:spacing w:line="400" w:lineRule="exact"/>
        <w:contextualSpacing/>
        <w:rPr>
          <w:rFonts w:asciiTheme="minorEastAsia" w:hAnsiTheme="minorEastAsia"/>
          <w:sz w:val="24"/>
          <w:szCs w:val="24"/>
          <w:u w:val="single"/>
        </w:rPr>
      </w:pPr>
      <w:r w:rsidRPr="008C1625">
        <w:rPr>
          <w:rFonts w:asciiTheme="minorEastAsia" w:hAnsiTheme="minorEastAsia" w:hint="eastAsia"/>
          <w:sz w:val="24"/>
          <w:szCs w:val="24"/>
        </w:rPr>
        <w:t xml:space="preserve">4.2.1 </w:t>
      </w:r>
      <w:r w:rsidR="00D46189">
        <w:rPr>
          <w:rFonts w:asciiTheme="minorEastAsia" w:hAnsiTheme="minorEastAsia" w:hint="eastAsia"/>
          <w:sz w:val="24"/>
          <w:szCs w:val="24"/>
        </w:rPr>
        <w:t>供销部</w:t>
      </w:r>
      <w:r w:rsidRPr="008C1625">
        <w:rPr>
          <w:rFonts w:asciiTheme="minorEastAsia" w:hAnsiTheme="minorEastAsia" w:hint="eastAsia"/>
          <w:sz w:val="24"/>
          <w:szCs w:val="24"/>
        </w:rPr>
        <w:t>制订供方评定标准和原、辅料采购标准，并通过对供方的调查评定和采购</w:t>
      </w:r>
      <w:proofErr w:type="gramStart"/>
      <w:r w:rsidRPr="008C1625">
        <w:rPr>
          <w:rFonts w:asciiTheme="minorEastAsia" w:hAnsiTheme="minorEastAsia" w:hint="eastAsia"/>
          <w:sz w:val="24"/>
          <w:szCs w:val="24"/>
        </w:rPr>
        <w:t>活</w:t>
      </w:r>
      <w:r w:rsidR="00EC2651" w:rsidRPr="00B82472">
        <w:rPr>
          <w:rFonts w:asciiTheme="minorEastAsia" w:hAnsiTheme="minorEastAsia" w:hint="eastAsia"/>
          <w:b/>
          <w:sz w:val="24"/>
          <w:szCs w:val="24"/>
          <w:u w:val="single"/>
        </w:rPr>
        <w:lastRenderedPageBreak/>
        <w:t>程序</w:t>
      </w:r>
      <w:proofErr w:type="gramEnd"/>
      <w:r w:rsidR="00EC2651" w:rsidRPr="00B82472">
        <w:rPr>
          <w:rFonts w:asciiTheme="minorEastAsia" w:hAnsiTheme="minorEastAsia" w:hint="eastAsia"/>
          <w:b/>
          <w:sz w:val="24"/>
          <w:szCs w:val="24"/>
          <w:u w:val="single"/>
        </w:rPr>
        <w:t>文件编号</w:t>
      </w:r>
      <w:r w:rsidR="00190D51" w:rsidRPr="00B82472">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190D51" w:rsidRPr="00B82472">
        <w:rPr>
          <w:rFonts w:asciiTheme="minorEastAsia" w:hAnsiTheme="minorEastAsia" w:hint="eastAsia"/>
          <w:b/>
          <w:sz w:val="24"/>
          <w:szCs w:val="24"/>
          <w:u w:val="single"/>
        </w:rPr>
        <w:t>-CX-04   实施日期：</w:t>
      </w:r>
      <w:r w:rsidR="00AC7195">
        <w:rPr>
          <w:rFonts w:asciiTheme="minorEastAsia" w:hAnsiTheme="minorEastAsia" w:hint="eastAsia"/>
          <w:b/>
          <w:sz w:val="24"/>
          <w:szCs w:val="24"/>
          <w:u w:val="single"/>
        </w:rPr>
        <w:t>2020年1月8日</w:t>
      </w:r>
      <w:r w:rsidR="00190D51" w:rsidRPr="00B82472">
        <w:rPr>
          <w:rFonts w:asciiTheme="minorEastAsia" w:hAnsiTheme="minorEastAsia" w:hint="eastAsia"/>
          <w:b/>
          <w:sz w:val="24"/>
          <w:szCs w:val="24"/>
          <w:u w:val="single"/>
        </w:rPr>
        <w:t xml:space="preserve">     版次/修改状态： A/0</w:t>
      </w:r>
    </w:p>
    <w:p w14:paraId="028B2AC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动，及时向供方传达原、辅料卫生安全要求的信息。</w:t>
      </w:r>
    </w:p>
    <w:p w14:paraId="2FF52C4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4.2.2 </w:t>
      </w:r>
      <w:r w:rsidR="00380037">
        <w:rPr>
          <w:rFonts w:asciiTheme="minorEastAsia" w:hAnsiTheme="minorEastAsia"/>
          <w:sz w:val="24"/>
          <w:szCs w:val="24"/>
        </w:rPr>
        <w:t>办公室</w:t>
      </w:r>
      <w:r w:rsidRPr="008C1625">
        <w:rPr>
          <w:rFonts w:asciiTheme="minorEastAsia" w:hAnsiTheme="minorEastAsia" w:hint="eastAsia"/>
          <w:sz w:val="24"/>
          <w:szCs w:val="24"/>
        </w:rPr>
        <w:t>通过进货检验，及时获取供方产品的信息。</w:t>
      </w:r>
    </w:p>
    <w:p w14:paraId="6BAF54D0" w14:textId="50661778"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4.2.3对于原、辅料采购验收和进货检验不合格，尤其是卫生安全项目不合格，</w:t>
      </w:r>
      <w:r w:rsidR="00D46189">
        <w:rPr>
          <w:rFonts w:asciiTheme="minorEastAsia" w:hAnsiTheme="minorEastAsia" w:hint="eastAsia"/>
          <w:sz w:val="24"/>
          <w:szCs w:val="24"/>
        </w:rPr>
        <w:t>供销部</w:t>
      </w:r>
      <w:r w:rsidRPr="008C1625">
        <w:rPr>
          <w:rFonts w:asciiTheme="minorEastAsia" w:hAnsiTheme="minorEastAsia" w:hint="eastAsia"/>
          <w:sz w:val="24"/>
          <w:szCs w:val="24"/>
        </w:rPr>
        <w:t>必须将不合格信息通知供方，要求供方及时处理并限期整改。</w:t>
      </w:r>
    </w:p>
    <w:p w14:paraId="40559DEF" w14:textId="34C0B99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 必要时，</w:t>
      </w:r>
      <w:r w:rsidR="00D46189">
        <w:rPr>
          <w:rFonts w:asciiTheme="minorEastAsia" w:hAnsiTheme="minorEastAsia" w:hint="eastAsia"/>
          <w:sz w:val="24"/>
          <w:szCs w:val="24"/>
        </w:rPr>
        <w:t>供销部</w:t>
      </w:r>
      <w:r w:rsidRPr="008C1625">
        <w:rPr>
          <w:rFonts w:asciiTheme="minorEastAsia" w:hAnsiTheme="minorEastAsia" w:hint="eastAsia"/>
          <w:sz w:val="24"/>
          <w:szCs w:val="24"/>
        </w:rPr>
        <w:t>可对供方的生产质量活动进行现场检查，获取供方全面的信息。</w:t>
      </w:r>
    </w:p>
    <w:p w14:paraId="2F98A2B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与顾客、消费者的沟通</w:t>
      </w:r>
    </w:p>
    <w:p w14:paraId="0DA7AFA9" w14:textId="6369680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副总经理、</w:t>
      </w:r>
      <w:r w:rsidR="00D46189">
        <w:rPr>
          <w:rFonts w:asciiTheme="minorEastAsia" w:hAnsiTheme="minorEastAsia" w:hint="eastAsia"/>
          <w:sz w:val="24"/>
          <w:szCs w:val="24"/>
        </w:rPr>
        <w:t>供销部</w:t>
      </w:r>
      <w:r w:rsidRPr="008C1625">
        <w:rPr>
          <w:rFonts w:asciiTheme="minorEastAsia" w:hAnsiTheme="minorEastAsia" w:hint="eastAsia"/>
          <w:sz w:val="24"/>
          <w:szCs w:val="24"/>
        </w:rPr>
        <w:t>通过现场展销、与顾客的合同洽谈、函电往来向顾客传达本公司的产品信息和食品安全管理体系的有关信息，并了解顾客对产品的卫生安全要求。</w:t>
      </w:r>
    </w:p>
    <w:p w14:paraId="750AA40F" w14:textId="1A67788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4.3.2 </w:t>
      </w:r>
      <w:r w:rsidR="00D46189">
        <w:rPr>
          <w:rFonts w:asciiTheme="minorEastAsia" w:hAnsiTheme="minorEastAsia"/>
          <w:sz w:val="24"/>
          <w:szCs w:val="24"/>
        </w:rPr>
        <w:t>供销部</w:t>
      </w:r>
      <w:r w:rsidR="009E1A09">
        <w:rPr>
          <w:rFonts w:asciiTheme="minorEastAsia" w:hAnsiTheme="minorEastAsia" w:hint="eastAsia"/>
          <w:sz w:val="24"/>
          <w:szCs w:val="24"/>
        </w:rPr>
        <w:t>通过顾客沟通渠道，获取中</w:t>
      </w:r>
      <w:r w:rsidRPr="008C1625">
        <w:rPr>
          <w:rFonts w:asciiTheme="minorEastAsia" w:hAnsiTheme="minorEastAsia" w:hint="eastAsia"/>
          <w:sz w:val="24"/>
          <w:szCs w:val="24"/>
        </w:rPr>
        <w:t>国当局有关食品卫生安全的法律法规、标准和其他信息，并提供给</w:t>
      </w:r>
      <w:r w:rsidR="00380037">
        <w:rPr>
          <w:rFonts w:asciiTheme="minorEastAsia" w:hAnsiTheme="minorEastAsia"/>
          <w:sz w:val="24"/>
          <w:szCs w:val="24"/>
        </w:rPr>
        <w:t>办公室</w:t>
      </w:r>
      <w:r w:rsidRPr="008C1625">
        <w:rPr>
          <w:rFonts w:asciiTheme="minorEastAsia" w:hAnsiTheme="minorEastAsia" w:hint="eastAsia"/>
          <w:sz w:val="24"/>
          <w:szCs w:val="24"/>
        </w:rPr>
        <w:t>列入“</w:t>
      </w:r>
      <w:r w:rsidR="00416DC5">
        <w:rPr>
          <w:rFonts w:asciiTheme="minorEastAsia" w:hAnsiTheme="minorEastAsia" w:hint="eastAsia"/>
          <w:sz w:val="24"/>
          <w:szCs w:val="24"/>
        </w:rPr>
        <w:t>外来文件清单</w:t>
      </w:r>
      <w:r w:rsidRPr="008C1625">
        <w:rPr>
          <w:rFonts w:asciiTheme="minorEastAsia" w:hAnsiTheme="minorEastAsia" w:hint="eastAsia"/>
          <w:sz w:val="24"/>
          <w:szCs w:val="24"/>
        </w:rPr>
        <w:t>”。</w:t>
      </w:r>
    </w:p>
    <w:p w14:paraId="3444C019" w14:textId="53A8A5F8"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 副总经理、</w:t>
      </w:r>
      <w:r w:rsidR="00D46189">
        <w:rPr>
          <w:rFonts w:asciiTheme="minorEastAsia" w:hAnsiTheme="minorEastAsia"/>
          <w:sz w:val="24"/>
          <w:szCs w:val="24"/>
        </w:rPr>
        <w:t>供销部</w:t>
      </w:r>
      <w:r w:rsidRPr="008C1625">
        <w:rPr>
          <w:rFonts w:asciiTheme="minorEastAsia" w:hAnsiTheme="minorEastAsia" w:hint="eastAsia"/>
          <w:sz w:val="24"/>
          <w:szCs w:val="24"/>
        </w:rPr>
        <w:t>通过走访顾客、考察本公司产品的销售市场、定期向顾客发出书面的问卷调查等形式，主动了解顾客和消费者的需求，并获取公司以往产品的质量信息、安全信息。</w:t>
      </w:r>
    </w:p>
    <w:p w14:paraId="4C8A413E" w14:textId="38FEF8D8"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4.3.4 副总经理、</w:t>
      </w:r>
      <w:r w:rsidR="00D46189">
        <w:rPr>
          <w:rFonts w:asciiTheme="minorEastAsia" w:hAnsiTheme="minorEastAsia"/>
          <w:sz w:val="24"/>
          <w:szCs w:val="24"/>
        </w:rPr>
        <w:t>供销部</w:t>
      </w:r>
      <w:r w:rsidRPr="008C1625">
        <w:rPr>
          <w:rFonts w:asciiTheme="minorEastAsia" w:hAnsiTheme="minorEastAsia" w:hint="eastAsia"/>
          <w:sz w:val="24"/>
          <w:szCs w:val="24"/>
        </w:rPr>
        <w:t>通过邀请顾客来访和实地考察，向顾客全面介绍公司的各种信息。</w:t>
      </w:r>
    </w:p>
    <w:p w14:paraId="6EF5D045" w14:textId="368353D8"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4.3.5 </w:t>
      </w:r>
      <w:r w:rsidR="00D46189">
        <w:rPr>
          <w:rFonts w:asciiTheme="minorEastAsia" w:hAnsiTheme="minorEastAsia"/>
          <w:sz w:val="24"/>
          <w:szCs w:val="24"/>
        </w:rPr>
        <w:t>供销部</w:t>
      </w:r>
      <w:r w:rsidRPr="008C1625">
        <w:rPr>
          <w:rFonts w:asciiTheme="minorEastAsia" w:hAnsiTheme="minorEastAsia" w:hint="eastAsia"/>
          <w:sz w:val="24"/>
          <w:szCs w:val="24"/>
        </w:rPr>
        <w:t>对顾客要求的各种信息应及时</w:t>
      </w:r>
      <w:proofErr w:type="gramStart"/>
      <w:r w:rsidRPr="008C1625">
        <w:rPr>
          <w:rFonts w:asciiTheme="minorEastAsia" w:hAnsiTheme="minorEastAsia" w:hint="eastAsia"/>
          <w:sz w:val="24"/>
          <w:szCs w:val="24"/>
        </w:rPr>
        <w:t>作出</w:t>
      </w:r>
      <w:proofErr w:type="gramEnd"/>
      <w:r w:rsidRPr="008C1625">
        <w:rPr>
          <w:rFonts w:asciiTheme="minorEastAsia" w:hAnsiTheme="minorEastAsia" w:hint="eastAsia"/>
          <w:sz w:val="24"/>
          <w:szCs w:val="24"/>
        </w:rPr>
        <w:t>答复或处理。</w:t>
      </w:r>
    </w:p>
    <w:p w14:paraId="6743E4B8" w14:textId="60897C3D"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4.3.6 对消费者、顾客的投诉，由</w:t>
      </w:r>
      <w:r w:rsidR="00D46189">
        <w:rPr>
          <w:rFonts w:asciiTheme="minorEastAsia" w:hAnsiTheme="minorEastAsia"/>
          <w:sz w:val="24"/>
          <w:szCs w:val="24"/>
        </w:rPr>
        <w:t>供销部</w:t>
      </w:r>
      <w:r w:rsidRPr="008C1625">
        <w:rPr>
          <w:rFonts w:asciiTheme="minorEastAsia" w:hAnsiTheme="minorEastAsia" w:hint="eastAsia"/>
          <w:sz w:val="24"/>
          <w:szCs w:val="24"/>
        </w:rPr>
        <w:t>统一收集，并在24小时内反馈至相关部门，确定答复和处理意见。</w:t>
      </w:r>
    </w:p>
    <w:p w14:paraId="32AA5836" w14:textId="08A677DF"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4.3.6.1对于涉及产品质量的投诉，</w:t>
      </w:r>
      <w:r w:rsidR="00D46189">
        <w:rPr>
          <w:rFonts w:asciiTheme="minorEastAsia" w:hAnsiTheme="minorEastAsia"/>
          <w:sz w:val="24"/>
          <w:szCs w:val="24"/>
        </w:rPr>
        <w:t>供销部</w:t>
      </w:r>
      <w:r w:rsidRPr="008C1625">
        <w:rPr>
          <w:rFonts w:asciiTheme="minorEastAsia" w:hAnsiTheme="minorEastAsia" w:hint="eastAsia"/>
          <w:sz w:val="24"/>
          <w:szCs w:val="24"/>
        </w:rPr>
        <w:t>同时应将投诉事件传递至食品安全小组，食品安全小组负责进行原因分析，同时进行召回的评估，确定是否需要启动召回程序。必要时，食品安全小组应对HACCP计划进行重新评价。</w:t>
      </w:r>
    </w:p>
    <w:p w14:paraId="4C06E2A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4.3.6.2 食品安全小组分析原因后，确定投诉事项责任部门，并要求责任部门根据原因分析采取相应的纠正和预防措施，食品安全小组实施措施的有效性跟踪。</w:t>
      </w:r>
    </w:p>
    <w:p w14:paraId="3F316AF2" w14:textId="4C44C932"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4.3.6.3 顾客投诉一般要求在3天内处理完毕，并由</w:t>
      </w:r>
      <w:r w:rsidR="00D46189">
        <w:rPr>
          <w:rFonts w:asciiTheme="minorEastAsia" w:hAnsiTheme="minorEastAsia"/>
          <w:sz w:val="24"/>
          <w:szCs w:val="24"/>
        </w:rPr>
        <w:t>供销部</w:t>
      </w:r>
      <w:r w:rsidRPr="008C1625">
        <w:rPr>
          <w:rFonts w:asciiTheme="minorEastAsia" w:hAnsiTheme="minorEastAsia" w:hint="eastAsia"/>
          <w:sz w:val="24"/>
          <w:szCs w:val="24"/>
        </w:rPr>
        <w:t>书面答复顾客。</w:t>
      </w:r>
    </w:p>
    <w:p w14:paraId="65E096AF" w14:textId="175247C3"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4.3.7 </w:t>
      </w:r>
      <w:r w:rsidR="00D46189">
        <w:rPr>
          <w:rFonts w:asciiTheme="minorEastAsia" w:hAnsiTheme="minorEastAsia"/>
          <w:sz w:val="24"/>
          <w:szCs w:val="24"/>
        </w:rPr>
        <w:t>供销部</w:t>
      </w:r>
      <w:r w:rsidRPr="008C1625">
        <w:rPr>
          <w:rFonts w:asciiTheme="minorEastAsia" w:hAnsiTheme="minorEastAsia" w:hint="eastAsia"/>
          <w:sz w:val="24"/>
          <w:szCs w:val="24"/>
        </w:rPr>
        <w:t>负责与顾客或消费者实施食品安全信息外部沟通的人员，应具备相应的食品安全阅历或经历，并经过食品安全管理体系的系统培训，确保能够实施正确沟通和有效沟通。</w:t>
      </w:r>
    </w:p>
    <w:p w14:paraId="7401B06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与政府机构和其他相关方的沟通</w:t>
      </w:r>
    </w:p>
    <w:p w14:paraId="7FDA6BA3" w14:textId="3094153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w:t>
      </w:r>
      <w:r w:rsidR="00380037">
        <w:rPr>
          <w:rFonts w:asciiTheme="minorEastAsia" w:hAnsiTheme="minorEastAsia"/>
          <w:sz w:val="24"/>
          <w:szCs w:val="24"/>
        </w:rPr>
        <w:t>办公室</w:t>
      </w:r>
      <w:r w:rsidRPr="008C1625">
        <w:rPr>
          <w:rFonts w:asciiTheme="minorEastAsia" w:hAnsiTheme="minorEastAsia" w:hint="eastAsia"/>
          <w:sz w:val="24"/>
          <w:szCs w:val="24"/>
        </w:rPr>
        <w:t>通过与卫生部门、</w:t>
      </w:r>
      <w:r w:rsidR="00D46189">
        <w:rPr>
          <w:rFonts w:asciiTheme="minorEastAsia" w:hAnsiTheme="minorEastAsia" w:hint="eastAsia"/>
          <w:sz w:val="24"/>
          <w:szCs w:val="24"/>
        </w:rPr>
        <w:t>市场监管</w:t>
      </w:r>
      <w:r w:rsidRPr="008C1625">
        <w:rPr>
          <w:rFonts w:asciiTheme="minorEastAsia" w:hAnsiTheme="minorEastAsia" w:hint="eastAsia"/>
          <w:sz w:val="24"/>
          <w:szCs w:val="24"/>
        </w:rPr>
        <w:t>部门、检验检疫部门的沟通，获取国内外食品卫生安全的有关法律、法规和标准信息。</w:t>
      </w:r>
    </w:p>
    <w:p w14:paraId="796039D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 公司积极派员参加政府机构举办的各种食品安全会议、培训、讲座等，了解食品安全的动态信息。</w:t>
      </w:r>
    </w:p>
    <w:p w14:paraId="7B9796B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w:t>
      </w:r>
      <w:r w:rsidR="00380037">
        <w:rPr>
          <w:rFonts w:asciiTheme="minorEastAsia" w:hAnsiTheme="minorEastAsia"/>
          <w:sz w:val="24"/>
          <w:szCs w:val="24"/>
        </w:rPr>
        <w:t>办公室</w:t>
      </w:r>
      <w:r w:rsidRPr="008C1625">
        <w:rPr>
          <w:rFonts w:asciiTheme="minorEastAsia" w:hAnsiTheme="minorEastAsia" w:hint="eastAsia"/>
          <w:sz w:val="24"/>
          <w:szCs w:val="24"/>
        </w:rPr>
        <w:t>通过编制专题材料，向有关政府机构汇报本公司食品安全管理体系和产品质量的信息，获得政府机构的充分信任。</w:t>
      </w:r>
    </w:p>
    <w:p w14:paraId="017CD6F3" w14:textId="3BBE82D9" w:rsidR="00190D51" w:rsidRPr="00190D51" w:rsidRDefault="00EC2651" w:rsidP="00190D51">
      <w:pPr>
        <w:spacing w:line="400" w:lineRule="exact"/>
        <w:contextualSpacing/>
        <w:rPr>
          <w:rFonts w:asciiTheme="minorEastAsia" w:hAnsiTheme="minorEastAsia"/>
          <w:sz w:val="24"/>
          <w:szCs w:val="24"/>
          <w:u w:val="single"/>
        </w:rPr>
      </w:pPr>
      <w:r>
        <w:rPr>
          <w:rFonts w:asciiTheme="minorEastAsia" w:hAnsiTheme="minorEastAsia" w:hint="eastAsia"/>
          <w:sz w:val="24"/>
          <w:szCs w:val="24"/>
          <w:u w:val="single"/>
        </w:rPr>
        <w:lastRenderedPageBreak/>
        <w:t>程序文件编号</w:t>
      </w:r>
      <w:r w:rsidR="00190D51" w:rsidRPr="00190D51">
        <w:rPr>
          <w:rFonts w:asciiTheme="minorEastAsia" w:hAnsiTheme="minorEastAsia" w:hint="eastAsia"/>
          <w:sz w:val="24"/>
          <w:szCs w:val="24"/>
          <w:u w:val="single"/>
        </w:rPr>
        <w:t>：</w:t>
      </w:r>
      <w:r w:rsidR="00AC7195">
        <w:rPr>
          <w:rFonts w:asciiTheme="minorEastAsia" w:hAnsiTheme="minorEastAsia" w:hint="eastAsia"/>
          <w:sz w:val="24"/>
          <w:szCs w:val="24"/>
          <w:u w:val="single"/>
        </w:rPr>
        <w:t>TS</w:t>
      </w:r>
      <w:r w:rsidR="00190D51" w:rsidRPr="00190D51">
        <w:rPr>
          <w:rFonts w:asciiTheme="minorEastAsia" w:hAnsiTheme="minorEastAsia" w:hint="eastAsia"/>
          <w:sz w:val="24"/>
          <w:szCs w:val="24"/>
          <w:u w:val="single"/>
        </w:rPr>
        <w:t>-CX-04    实施日期：</w:t>
      </w:r>
      <w:r w:rsidR="00AC7195">
        <w:rPr>
          <w:rFonts w:asciiTheme="minorEastAsia" w:hAnsiTheme="minorEastAsia" w:hint="eastAsia"/>
          <w:sz w:val="24"/>
          <w:szCs w:val="24"/>
          <w:u w:val="single"/>
        </w:rPr>
        <w:t>2020年1月8日</w:t>
      </w:r>
      <w:r w:rsidR="00190D51" w:rsidRPr="00190D51">
        <w:rPr>
          <w:rFonts w:asciiTheme="minorEastAsia" w:hAnsiTheme="minorEastAsia" w:hint="eastAsia"/>
          <w:sz w:val="24"/>
          <w:szCs w:val="24"/>
          <w:u w:val="single"/>
        </w:rPr>
        <w:t xml:space="preserve">     版次/修改状态： A/0</w:t>
      </w:r>
    </w:p>
    <w:p w14:paraId="2D4EE93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4.4.4食品安全小组和</w:t>
      </w:r>
      <w:r w:rsidR="00380037">
        <w:rPr>
          <w:rFonts w:asciiTheme="minorEastAsia" w:hAnsiTheme="minorEastAsia"/>
          <w:sz w:val="24"/>
          <w:szCs w:val="24"/>
        </w:rPr>
        <w:t>办公室</w:t>
      </w:r>
      <w:r w:rsidRPr="008C1625">
        <w:rPr>
          <w:rFonts w:asciiTheme="minorEastAsia" w:hAnsiTheme="minorEastAsia" w:hint="eastAsia"/>
          <w:sz w:val="24"/>
          <w:szCs w:val="24"/>
        </w:rPr>
        <w:t>应及时获取公司产品市场抽检、新闻媒体报道等的质量信息。对于政府检验、新闻媒体报道的不合格品，</w:t>
      </w:r>
      <w:r w:rsidR="00380037">
        <w:rPr>
          <w:rFonts w:asciiTheme="minorEastAsia" w:hAnsiTheme="minorEastAsia"/>
          <w:sz w:val="24"/>
          <w:szCs w:val="24"/>
        </w:rPr>
        <w:t>办公室</w:t>
      </w:r>
      <w:r w:rsidRPr="008C1625">
        <w:rPr>
          <w:rFonts w:asciiTheme="minorEastAsia" w:hAnsiTheme="minorEastAsia" w:hint="eastAsia"/>
          <w:sz w:val="24"/>
          <w:szCs w:val="24"/>
        </w:rPr>
        <w:t>必须及时会同食品安全小组应及时分析原因，并采取纠正措施，同时食品安全小组负责进行召回评估，确定是否需要启动召回程序。</w:t>
      </w:r>
    </w:p>
    <w:p w14:paraId="4756B58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食品安全小组通过如下途径随时获取可能影响食品安全的任何工艺变化：</w:t>
      </w:r>
    </w:p>
    <w:p w14:paraId="647E143A" w14:textId="1F51B09D"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 加工工艺、工序流程的调整，以及</w:t>
      </w:r>
      <w:r w:rsidR="001E54D2">
        <w:rPr>
          <w:rFonts w:asciiTheme="minorEastAsia" w:hAnsiTheme="minorEastAsia" w:hint="eastAsia"/>
          <w:sz w:val="24"/>
          <w:szCs w:val="24"/>
        </w:rPr>
        <w:t>PRP</w:t>
      </w:r>
      <w:r w:rsidRPr="008C1625">
        <w:rPr>
          <w:rFonts w:asciiTheme="minorEastAsia" w:hAnsiTheme="minorEastAsia" w:hint="eastAsia"/>
          <w:sz w:val="24"/>
          <w:szCs w:val="24"/>
        </w:rPr>
        <w:t>、</w:t>
      </w:r>
      <w:r w:rsidR="001E54D2">
        <w:rPr>
          <w:rFonts w:asciiTheme="minorEastAsia" w:hAnsiTheme="minorEastAsia" w:hint="eastAsia"/>
          <w:sz w:val="24"/>
          <w:szCs w:val="24"/>
        </w:rPr>
        <w:t>OPRP</w:t>
      </w:r>
      <w:r w:rsidRPr="008C1625">
        <w:rPr>
          <w:rFonts w:asciiTheme="minorEastAsia" w:hAnsiTheme="minorEastAsia" w:hint="eastAsia"/>
          <w:sz w:val="24"/>
          <w:szCs w:val="24"/>
        </w:rPr>
        <w:t>发生变更：如果这些调整或变更可能影响食品的安全性，则</w:t>
      </w:r>
      <w:r w:rsidR="00D46189">
        <w:rPr>
          <w:rFonts w:asciiTheme="minorEastAsia" w:hAnsiTheme="minorEastAsia" w:hint="eastAsia"/>
          <w:sz w:val="24"/>
          <w:szCs w:val="24"/>
        </w:rPr>
        <w:t>分拣部</w:t>
      </w:r>
      <w:r w:rsidRPr="008C1625">
        <w:rPr>
          <w:rFonts w:asciiTheme="minorEastAsia" w:hAnsiTheme="minorEastAsia" w:hint="eastAsia"/>
          <w:sz w:val="24"/>
          <w:szCs w:val="24"/>
        </w:rPr>
        <w:t>在变更或调整决定实施之前，应经食品安全小组成员评估。</w:t>
      </w:r>
    </w:p>
    <w:p w14:paraId="53DAEF0D" w14:textId="675DA97B"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 食品安全小组保存合格供方清单。</w:t>
      </w:r>
      <w:r w:rsidR="00D46189">
        <w:rPr>
          <w:rFonts w:asciiTheme="minorEastAsia" w:hAnsiTheme="minorEastAsia" w:hint="eastAsia"/>
          <w:sz w:val="24"/>
          <w:szCs w:val="24"/>
        </w:rPr>
        <w:t>供销部</w:t>
      </w:r>
      <w:r w:rsidRPr="008C1625">
        <w:rPr>
          <w:rFonts w:asciiTheme="minorEastAsia" w:hAnsiTheme="minorEastAsia" w:hint="eastAsia"/>
          <w:sz w:val="24"/>
          <w:szCs w:val="24"/>
        </w:rPr>
        <w:t>改变采购供方、改变原辅料的采购要求时，必须及时向食品安全小组反馈。</w:t>
      </w:r>
    </w:p>
    <w:p w14:paraId="1111BAD7" w14:textId="3CAD8A1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4.5.3 </w:t>
      </w:r>
      <w:r w:rsidR="00D46189">
        <w:rPr>
          <w:rFonts w:asciiTheme="minorEastAsia" w:hAnsiTheme="minorEastAsia"/>
          <w:sz w:val="24"/>
          <w:szCs w:val="24"/>
        </w:rPr>
        <w:t>供销部</w:t>
      </w:r>
      <w:r w:rsidRPr="008C1625">
        <w:rPr>
          <w:rFonts w:asciiTheme="minorEastAsia" w:hAnsiTheme="minorEastAsia" w:hint="eastAsia"/>
          <w:sz w:val="24"/>
          <w:szCs w:val="24"/>
        </w:rPr>
        <w:t>对于产品的销售方式，预期用途或消费群体等发生变化时，在合同评审环节，应有食品安全小组成员参加，以重新评估HACCP计划。</w:t>
      </w:r>
    </w:p>
    <w:p w14:paraId="703979E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4.5.4 各个部门在质量活动中，如发现可能影响HACCP计划的科学性以及危及食品安全性的任何变化信息，如法律法规的变化、食品安全危害和控制知识的新发现、行业的新要求等，必须及时向食品安全小组反馈。</w:t>
      </w:r>
    </w:p>
    <w:p w14:paraId="6806B52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4.5.5 食品安全小组通过记录审核可以获取每天生产加工工艺的变化信息。</w:t>
      </w:r>
    </w:p>
    <w:p w14:paraId="645FE34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4.5.6 食品安全小组随时现场检查、监督，验证原辅料、产品描述、工艺流程和工艺变化的信息，并重新评估HACCP计划。</w:t>
      </w:r>
    </w:p>
    <w:p w14:paraId="4D9F9D7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每年7月底，各部门负责将本年度的沟通记录汇总交至食品安全小组，食品安全小组负责对内外信息沟通的结果进行总结分析，作为管理评审和体系更新的输入，以提高食品安全信息沟通的效果和效率，切实保障食品的安全。</w:t>
      </w:r>
    </w:p>
    <w:p w14:paraId="7F67F926"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记录</w:t>
      </w:r>
    </w:p>
    <w:p w14:paraId="52CE25B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 xml:space="preserve">5.1 顾客满意度调查表  </w:t>
      </w:r>
    </w:p>
    <w:p w14:paraId="498A6BB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5E545F0B" w14:textId="77777777" w:rsidR="008C1625" w:rsidRDefault="008C1625" w:rsidP="008C1625">
      <w:pPr>
        <w:spacing w:line="400" w:lineRule="exact"/>
        <w:contextualSpacing/>
        <w:rPr>
          <w:rFonts w:asciiTheme="minorEastAsia" w:hAnsiTheme="minorEastAsia"/>
          <w:sz w:val="24"/>
          <w:szCs w:val="24"/>
        </w:rPr>
      </w:pPr>
    </w:p>
    <w:p w14:paraId="65CF0EF9" w14:textId="77777777" w:rsidR="00065161" w:rsidRDefault="00065161" w:rsidP="008C1625">
      <w:pPr>
        <w:spacing w:line="400" w:lineRule="exact"/>
        <w:contextualSpacing/>
        <w:rPr>
          <w:rFonts w:asciiTheme="minorEastAsia" w:hAnsiTheme="minorEastAsia"/>
          <w:sz w:val="24"/>
          <w:szCs w:val="24"/>
        </w:rPr>
      </w:pPr>
    </w:p>
    <w:p w14:paraId="537E4876" w14:textId="77777777" w:rsidR="00190D51" w:rsidRDefault="00190D51" w:rsidP="008C1625">
      <w:pPr>
        <w:spacing w:line="400" w:lineRule="exact"/>
        <w:contextualSpacing/>
        <w:rPr>
          <w:rFonts w:asciiTheme="minorEastAsia" w:hAnsiTheme="minorEastAsia"/>
          <w:sz w:val="24"/>
          <w:szCs w:val="24"/>
        </w:rPr>
      </w:pPr>
    </w:p>
    <w:p w14:paraId="2EAEC730" w14:textId="77777777" w:rsidR="00190D51" w:rsidRDefault="00190D51" w:rsidP="008C1625">
      <w:pPr>
        <w:spacing w:line="400" w:lineRule="exact"/>
        <w:contextualSpacing/>
        <w:rPr>
          <w:rFonts w:asciiTheme="minorEastAsia" w:hAnsiTheme="minorEastAsia"/>
          <w:sz w:val="24"/>
          <w:szCs w:val="24"/>
        </w:rPr>
      </w:pPr>
    </w:p>
    <w:p w14:paraId="021C3AA2" w14:textId="77777777" w:rsidR="00190D51" w:rsidRDefault="00190D51" w:rsidP="008C1625">
      <w:pPr>
        <w:spacing w:line="400" w:lineRule="exact"/>
        <w:contextualSpacing/>
        <w:rPr>
          <w:rFonts w:asciiTheme="minorEastAsia" w:hAnsiTheme="minorEastAsia"/>
          <w:sz w:val="24"/>
          <w:szCs w:val="24"/>
        </w:rPr>
      </w:pPr>
    </w:p>
    <w:p w14:paraId="10020330" w14:textId="77777777" w:rsidR="00190D51" w:rsidRDefault="00190D51" w:rsidP="008C1625">
      <w:pPr>
        <w:spacing w:line="400" w:lineRule="exact"/>
        <w:contextualSpacing/>
        <w:rPr>
          <w:rFonts w:asciiTheme="minorEastAsia" w:hAnsiTheme="minorEastAsia"/>
          <w:sz w:val="24"/>
          <w:szCs w:val="24"/>
        </w:rPr>
      </w:pPr>
    </w:p>
    <w:p w14:paraId="384113F8" w14:textId="77777777" w:rsidR="00190D51" w:rsidRDefault="00190D51" w:rsidP="008C1625">
      <w:pPr>
        <w:spacing w:line="400" w:lineRule="exact"/>
        <w:contextualSpacing/>
        <w:rPr>
          <w:rFonts w:asciiTheme="minorEastAsia" w:hAnsiTheme="minorEastAsia"/>
          <w:sz w:val="24"/>
          <w:szCs w:val="24"/>
        </w:rPr>
      </w:pPr>
    </w:p>
    <w:p w14:paraId="33A7DF2C" w14:textId="77777777" w:rsidR="00190D51" w:rsidRDefault="00190D51" w:rsidP="008C1625">
      <w:pPr>
        <w:spacing w:line="400" w:lineRule="exact"/>
        <w:contextualSpacing/>
        <w:rPr>
          <w:rFonts w:asciiTheme="minorEastAsia" w:hAnsiTheme="minorEastAsia"/>
          <w:sz w:val="24"/>
          <w:szCs w:val="24"/>
        </w:rPr>
      </w:pPr>
    </w:p>
    <w:p w14:paraId="4A2958CD" w14:textId="77777777" w:rsidR="00190D51" w:rsidRDefault="00190D51" w:rsidP="008C1625">
      <w:pPr>
        <w:spacing w:line="400" w:lineRule="exact"/>
        <w:contextualSpacing/>
        <w:rPr>
          <w:rFonts w:asciiTheme="minorEastAsia" w:hAnsiTheme="minorEastAsia"/>
          <w:sz w:val="24"/>
          <w:szCs w:val="24"/>
        </w:rPr>
      </w:pPr>
    </w:p>
    <w:p w14:paraId="2F4084B2" w14:textId="77777777" w:rsidR="00190D51" w:rsidRPr="008C1625" w:rsidRDefault="00190D51" w:rsidP="008C1625">
      <w:pPr>
        <w:spacing w:line="400" w:lineRule="exact"/>
        <w:contextualSpacing/>
        <w:rPr>
          <w:rFonts w:asciiTheme="minorEastAsia" w:hAnsiTheme="minorEastAsia"/>
          <w:sz w:val="24"/>
          <w:szCs w:val="24"/>
        </w:rPr>
      </w:pPr>
    </w:p>
    <w:p w14:paraId="592F5A6F" w14:textId="4320F049" w:rsidR="008C1625" w:rsidRPr="00DE5A47" w:rsidRDefault="00EC2651" w:rsidP="008C1625">
      <w:pPr>
        <w:spacing w:line="400" w:lineRule="exact"/>
        <w:contextualSpacing/>
        <w:rPr>
          <w:rFonts w:asciiTheme="minorEastAsia" w:hAnsiTheme="minorEastAsia"/>
          <w:sz w:val="24"/>
          <w:szCs w:val="24"/>
          <w:u w:val="single"/>
        </w:rPr>
      </w:pPr>
      <w:r>
        <w:rPr>
          <w:rFonts w:asciiTheme="minorEastAsia" w:hAnsiTheme="minorEastAsia" w:hint="eastAsia"/>
          <w:sz w:val="24"/>
          <w:szCs w:val="24"/>
          <w:u w:val="single"/>
        </w:rPr>
        <w:lastRenderedPageBreak/>
        <w:t>程序文件编号</w:t>
      </w:r>
      <w:r w:rsidR="008C1625" w:rsidRPr="00DE5A47">
        <w:rPr>
          <w:rFonts w:asciiTheme="minorEastAsia" w:hAnsiTheme="minorEastAsia" w:hint="eastAsia"/>
          <w:sz w:val="24"/>
          <w:szCs w:val="24"/>
          <w:u w:val="single"/>
        </w:rPr>
        <w:t>：</w:t>
      </w:r>
      <w:r w:rsidR="00AC7195">
        <w:rPr>
          <w:rFonts w:asciiTheme="minorEastAsia" w:hAnsiTheme="minorEastAsia" w:hint="eastAsia"/>
          <w:sz w:val="24"/>
          <w:szCs w:val="24"/>
          <w:u w:val="single"/>
        </w:rPr>
        <w:t>TS</w:t>
      </w:r>
      <w:r w:rsidR="008C1625" w:rsidRPr="00DE5A47">
        <w:rPr>
          <w:rFonts w:asciiTheme="minorEastAsia" w:hAnsiTheme="minorEastAsia" w:hint="eastAsia"/>
          <w:sz w:val="24"/>
          <w:szCs w:val="24"/>
          <w:u w:val="single"/>
        </w:rPr>
        <w:t>-CX-05    实施日期：</w:t>
      </w:r>
      <w:r w:rsidR="00AC7195">
        <w:rPr>
          <w:rFonts w:asciiTheme="minorEastAsia" w:hAnsiTheme="minorEastAsia" w:hint="eastAsia"/>
          <w:sz w:val="24"/>
          <w:szCs w:val="24"/>
          <w:u w:val="single"/>
        </w:rPr>
        <w:t>2020年1月8日</w:t>
      </w:r>
      <w:r w:rsidR="008C1625" w:rsidRPr="00DE5A47">
        <w:rPr>
          <w:rFonts w:asciiTheme="minorEastAsia" w:hAnsiTheme="minorEastAsia" w:hint="eastAsia"/>
          <w:sz w:val="24"/>
          <w:szCs w:val="24"/>
          <w:u w:val="single"/>
        </w:rPr>
        <w:t xml:space="preserve">     版次/修改状态： A/0</w:t>
      </w:r>
    </w:p>
    <w:p w14:paraId="08AD2FE4" w14:textId="77777777" w:rsidR="008C1625" w:rsidRPr="008C1625" w:rsidRDefault="008C1625" w:rsidP="008C1625">
      <w:pPr>
        <w:spacing w:line="400" w:lineRule="exact"/>
        <w:contextualSpacing/>
        <w:rPr>
          <w:rFonts w:asciiTheme="minorEastAsia" w:hAnsiTheme="minorEastAsia"/>
          <w:sz w:val="24"/>
          <w:szCs w:val="24"/>
        </w:rPr>
      </w:pPr>
    </w:p>
    <w:p w14:paraId="7712EFF4" w14:textId="77777777" w:rsidR="008C1625" w:rsidRPr="00DE5A47" w:rsidRDefault="008C1625" w:rsidP="00DE5A47">
      <w:pPr>
        <w:spacing w:line="400" w:lineRule="exact"/>
        <w:contextualSpacing/>
        <w:jc w:val="center"/>
        <w:rPr>
          <w:rFonts w:asciiTheme="minorEastAsia" w:hAnsiTheme="minorEastAsia"/>
          <w:b/>
          <w:sz w:val="32"/>
          <w:szCs w:val="32"/>
        </w:rPr>
      </w:pPr>
      <w:r w:rsidRPr="00DE5A47">
        <w:rPr>
          <w:rFonts w:asciiTheme="minorEastAsia" w:hAnsiTheme="minorEastAsia" w:hint="eastAsia"/>
          <w:b/>
          <w:sz w:val="32"/>
          <w:szCs w:val="32"/>
        </w:rPr>
        <w:t>顾客需求鉴定和评审控制程序</w:t>
      </w:r>
    </w:p>
    <w:p w14:paraId="2C8C5156"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w:t>
      </w:r>
      <w:r w:rsidRPr="008C1625">
        <w:rPr>
          <w:rFonts w:asciiTheme="minorEastAsia" w:hAnsiTheme="minorEastAsia" w:hint="eastAsia"/>
          <w:sz w:val="24"/>
          <w:szCs w:val="24"/>
        </w:rPr>
        <w:tab/>
        <w:t>目的</w:t>
      </w:r>
    </w:p>
    <w:p w14:paraId="1E19271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为保证顾客对产品的需求得到理解和评审，确保公司有能力予以满足，实现顾客满意。</w:t>
      </w:r>
    </w:p>
    <w:p w14:paraId="45FD3E79"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w:t>
      </w:r>
      <w:r w:rsidRPr="008C1625">
        <w:rPr>
          <w:rFonts w:asciiTheme="minorEastAsia" w:hAnsiTheme="minorEastAsia" w:hint="eastAsia"/>
          <w:sz w:val="24"/>
          <w:szCs w:val="24"/>
        </w:rPr>
        <w:tab/>
        <w:t>适用范围</w:t>
      </w:r>
    </w:p>
    <w:p w14:paraId="1F528CB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适用于本公司对顾客需求的鉴定和销售合同的评审。</w:t>
      </w:r>
    </w:p>
    <w:p w14:paraId="3CEDEDE6"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w:t>
      </w:r>
      <w:r w:rsidRPr="008C1625">
        <w:rPr>
          <w:rFonts w:asciiTheme="minorEastAsia" w:hAnsiTheme="minorEastAsia" w:hint="eastAsia"/>
          <w:sz w:val="24"/>
          <w:szCs w:val="24"/>
        </w:rPr>
        <w:tab/>
        <w:t>职责</w:t>
      </w:r>
    </w:p>
    <w:p w14:paraId="0ECC761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3.1总经理负责组织识别顾客的产品需求，并负责合同的评审和确认。</w:t>
      </w:r>
    </w:p>
    <w:p w14:paraId="54DAE230" w14:textId="7FC233CB"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w:t>
      </w:r>
      <w:r w:rsidR="00D46189">
        <w:rPr>
          <w:rFonts w:asciiTheme="minorEastAsia" w:hAnsiTheme="minorEastAsia"/>
          <w:sz w:val="24"/>
          <w:szCs w:val="24"/>
        </w:rPr>
        <w:t>供销部</w:t>
      </w:r>
      <w:r w:rsidRPr="008C1625">
        <w:rPr>
          <w:rFonts w:asciiTheme="minorEastAsia" w:hAnsiTheme="minorEastAsia" w:hint="eastAsia"/>
          <w:sz w:val="24"/>
          <w:szCs w:val="24"/>
        </w:rPr>
        <w:t>负责组织合同内容的传递，并监督合同的实施。</w:t>
      </w:r>
    </w:p>
    <w:p w14:paraId="6C242E1E" w14:textId="105A19D9"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3.3</w:t>
      </w:r>
      <w:r w:rsidR="00D46189">
        <w:rPr>
          <w:rFonts w:asciiTheme="minorEastAsia" w:hAnsiTheme="minorEastAsia" w:hint="eastAsia"/>
          <w:sz w:val="24"/>
          <w:szCs w:val="24"/>
        </w:rPr>
        <w:t>分拣部</w:t>
      </w:r>
      <w:r w:rsidRPr="008C1625">
        <w:rPr>
          <w:rFonts w:asciiTheme="minorEastAsia" w:hAnsiTheme="minorEastAsia" w:hint="eastAsia"/>
          <w:sz w:val="24"/>
          <w:szCs w:val="24"/>
        </w:rPr>
        <w:t>、</w:t>
      </w:r>
      <w:r w:rsidR="00D46189">
        <w:rPr>
          <w:rFonts w:asciiTheme="minorEastAsia" w:hAnsiTheme="minorEastAsia" w:hint="eastAsia"/>
          <w:sz w:val="24"/>
          <w:szCs w:val="24"/>
        </w:rPr>
        <w:t>供销部</w:t>
      </w:r>
      <w:r w:rsidR="00D87312">
        <w:rPr>
          <w:rFonts w:asciiTheme="minorEastAsia" w:hAnsiTheme="minorEastAsia" w:hint="eastAsia"/>
          <w:sz w:val="24"/>
          <w:szCs w:val="24"/>
        </w:rPr>
        <w:t>、</w:t>
      </w:r>
      <w:r w:rsidR="00380037">
        <w:rPr>
          <w:rFonts w:asciiTheme="minorEastAsia" w:hAnsiTheme="minorEastAsia"/>
          <w:sz w:val="24"/>
          <w:szCs w:val="24"/>
        </w:rPr>
        <w:t>办公室</w:t>
      </w:r>
      <w:r w:rsidRPr="008C1625">
        <w:rPr>
          <w:rFonts w:asciiTheme="minorEastAsia" w:hAnsiTheme="minorEastAsia" w:hint="eastAsia"/>
          <w:sz w:val="24"/>
          <w:szCs w:val="24"/>
        </w:rPr>
        <w:t>负责对合同要求的具体实施。</w:t>
      </w:r>
    </w:p>
    <w:p w14:paraId="430A1734"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w:t>
      </w:r>
      <w:r w:rsidRPr="008C1625">
        <w:rPr>
          <w:rFonts w:asciiTheme="minorEastAsia" w:hAnsiTheme="minorEastAsia" w:hint="eastAsia"/>
          <w:sz w:val="24"/>
          <w:szCs w:val="24"/>
        </w:rPr>
        <w:tab/>
        <w:t>程序</w:t>
      </w:r>
    </w:p>
    <w:p w14:paraId="75290BB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4.1顾客需求的识别，总经理于每年年底应组织对如下内容进行充分分析，以便预测、识别顾客对产品的质量、数量、价格等有关需求。</w:t>
      </w:r>
    </w:p>
    <w:p w14:paraId="42B365E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a.往年的销售情况；</w:t>
      </w:r>
    </w:p>
    <w:p w14:paraId="7759945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b.原料品种与产量；</w:t>
      </w:r>
    </w:p>
    <w:p w14:paraId="429D327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c.顾客反馈的意见和走访的结果，识别顾客潜在的需求；</w:t>
      </w:r>
    </w:p>
    <w:p w14:paraId="23A4C25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d.顾客合同的规定要求；</w:t>
      </w:r>
    </w:p>
    <w:p w14:paraId="02C03A4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e.</w:t>
      </w:r>
      <w:r w:rsidR="00D94731">
        <w:rPr>
          <w:rFonts w:asciiTheme="minorEastAsia" w:hAnsiTheme="minorEastAsia" w:hint="eastAsia"/>
          <w:sz w:val="24"/>
          <w:szCs w:val="24"/>
        </w:rPr>
        <w:t>当地的</w:t>
      </w:r>
      <w:r w:rsidRPr="008C1625">
        <w:rPr>
          <w:rFonts w:asciiTheme="minorEastAsia" w:hAnsiTheme="minorEastAsia" w:hint="eastAsia"/>
          <w:sz w:val="24"/>
          <w:szCs w:val="24"/>
        </w:rPr>
        <w:t>法律法规的强制要求；</w:t>
      </w:r>
    </w:p>
    <w:p w14:paraId="23898CB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f.竞争对手的产品质量分析；</w:t>
      </w:r>
    </w:p>
    <w:p w14:paraId="6EE916A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g.国内外调研，市场预测信息。</w:t>
      </w:r>
    </w:p>
    <w:p w14:paraId="7F1746B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4.2顾客需求的转化：总经理应组织上述已识别的顾客需求，转化为可操作的文件：</w:t>
      </w:r>
    </w:p>
    <w:p w14:paraId="3B015F28" w14:textId="3444D325"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a.企业内部的产品标准和工艺标准（</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w:t>
      </w:r>
    </w:p>
    <w:p w14:paraId="3EAC58AC" w14:textId="7391EC72"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b.对原规定标准的调整（</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w:t>
      </w:r>
    </w:p>
    <w:p w14:paraId="74D2A1D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c.季节销售或生产计划，以及产品的基本定价（总经理负责）；</w:t>
      </w:r>
    </w:p>
    <w:p w14:paraId="4F97896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d.产品开发或改进的方向（总经理负责）；</w:t>
      </w:r>
    </w:p>
    <w:p w14:paraId="037EF53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e.与顾客</w:t>
      </w:r>
      <w:proofErr w:type="gramStart"/>
      <w:r w:rsidRPr="008C1625">
        <w:rPr>
          <w:rFonts w:asciiTheme="minorEastAsia" w:hAnsiTheme="minorEastAsia" w:hint="eastAsia"/>
          <w:sz w:val="24"/>
          <w:szCs w:val="24"/>
        </w:rPr>
        <w:t>签定</w:t>
      </w:r>
      <w:proofErr w:type="gramEnd"/>
      <w:r w:rsidRPr="008C1625">
        <w:rPr>
          <w:rFonts w:asciiTheme="minorEastAsia" w:hAnsiTheme="minorEastAsia" w:hint="eastAsia"/>
          <w:sz w:val="24"/>
          <w:szCs w:val="24"/>
        </w:rPr>
        <w:t>的合同。</w:t>
      </w:r>
    </w:p>
    <w:p w14:paraId="3892B6D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4.3上述顾客需求得到识别并规定，在实施或向顾客承诺之前，应经授权人员进行评审批准，其中关于文件的建立或调整按照“文件控制程序”执行。季节销售或</w:t>
      </w:r>
      <w:r w:rsidR="000250C2">
        <w:rPr>
          <w:rFonts w:asciiTheme="minorEastAsia" w:hAnsiTheme="minorEastAsia" w:hint="eastAsia"/>
          <w:sz w:val="24"/>
          <w:szCs w:val="24"/>
        </w:rPr>
        <w:t>配送</w:t>
      </w:r>
      <w:r w:rsidRPr="008C1625">
        <w:rPr>
          <w:rFonts w:asciiTheme="minorEastAsia" w:hAnsiTheme="minorEastAsia" w:hint="eastAsia"/>
          <w:sz w:val="24"/>
          <w:szCs w:val="24"/>
        </w:rPr>
        <w:t>计划由总经理批准。合同的评审按照下述条款实施评审。</w:t>
      </w:r>
    </w:p>
    <w:p w14:paraId="6F7D513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4.4合同的分类：合同分为常规合同和特殊合同。</w:t>
      </w:r>
    </w:p>
    <w:p w14:paraId="35A16F2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4.4.1常规合同：公司历年</w:t>
      </w:r>
      <w:r w:rsidR="000250C2">
        <w:rPr>
          <w:rFonts w:asciiTheme="minorEastAsia" w:hAnsiTheme="minorEastAsia" w:hint="eastAsia"/>
          <w:sz w:val="24"/>
          <w:szCs w:val="24"/>
        </w:rPr>
        <w:t>采购、储存、配送</w:t>
      </w:r>
      <w:r w:rsidRPr="008C1625">
        <w:rPr>
          <w:rFonts w:asciiTheme="minorEastAsia" w:hAnsiTheme="minorEastAsia" w:hint="eastAsia"/>
          <w:sz w:val="24"/>
          <w:szCs w:val="24"/>
        </w:rPr>
        <w:t>产品合同，无特殊的质量要求。</w:t>
      </w:r>
    </w:p>
    <w:p w14:paraId="0D32837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4.4.2特殊合同：指新产品或包含特殊的质量及工艺要求的合同。</w:t>
      </w:r>
    </w:p>
    <w:p w14:paraId="65EB151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4.5合同评审的时机</w:t>
      </w:r>
    </w:p>
    <w:p w14:paraId="06952CE3" w14:textId="115446C3" w:rsidR="00DE5A47" w:rsidRPr="00DE5A47" w:rsidRDefault="00EC2651" w:rsidP="00DE5A47">
      <w:pPr>
        <w:spacing w:line="400" w:lineRule="exact"/>
        <w:contextualSpacing/>
        <w:rPr>
          <w:rFonts w:asciiTheme="minorEastAsia" w:hAnsiTheme="minorEastAsia"/>
          <w:sz w:val="24"/>
          <w:szCs w:val="24"/>
          <w:u w:val="single"/>
        </w:rPr>
      </w:pPr>
      <w:r>
        <w:rPr>
          <w:rFonts w:asciiTheme="minorEastAsia" w:hAnsiTheme="minorEastAsia" w:hint="eastAsia"/>
          <w:sz w:val="24"/>
          <w:szCs w:val="24"/>
          <w:u w:val="single"/>
        </w:rPr>
        <w:lastRenderedPageBreak/>
        <w:t>程序文件编号</w:t>
      </w:r>
      <w:r w:rsidR="00DE5A47" w:rsidRPr="00DE5A47">
        <w:rPr>
          <w:rFonts w:asciiTheme="minorEastAsia" w:hAnsiTheme="minorEastAsia" w:hint="eastAsia"/>
          <w:sz w:val="24"/>
          <w:szCs w:val="24"/>
          <w:u w:val="single"/>
        </w:rPr>
        <w:t>：</w:t>
      </w:r>
      <w:r w:rsidR="00AC7195">
        <w:rPr>
          <w:rFonts w:asciiTheme="minorEastAsia" w:hAnsiTheme="minorEastAsia" w:hint="eastAsia"/>
          <w:sz w:val="24"/>
          <w:szCs w:val="24"/>
          <w:u w:val="single"/>
        </w:rPr>
        <w:t>TS</w:t>
      </w:r>
      <w:r w:rsidR="00DE5A47" w:rsidRPr="00DE5A47">
        <w:rPr>
          <w:rFonts w:asciiTheme="minorEastAsia" w:hAnsiTheme="minorEastAsia" w:hint="eastAsia"/>
          <w:sz w:val="24"/>
          <w:szCs w:val="24"/>
          <w:u w:val="single"/>
        </w:rPr>
        <w:t>-CX-05    实施日期：</w:t>
      </w:r>
      <w:r w:rsidR="00AC7195">
        <w:rPr>
          <w:rFonts w:asciiTheme="minorEastAsia" w:hAnsiTheme="minorEastAsia" w:hint="eastAsia"/>
          <w:sz w:val="24"/>
          <w:szCs w:val="24"/>
          <w:u w:val="single"/>
        </w:rPr>
        <w:t>2020年1月8日</w:t>
      </w:r>
      <w:r w:rsidR="00DE5A47" w:rsidRPr="00DE5A47">
        <w:rPr>
          <w:rFonts w:asciiTheme="minorEastAsia" w:hAnsiTheme="minorEastAsia" w:hint="eastAsia"/>
          <w:sz w:val="24"/>
          <w:szCs w:val="24"/>
          <w:u w:val="single"/>
        </w:rPr>
        <w:t xml:space="preserve">     版次/修改状态： A/0</w:t>
      </w:r>
    </w:p>
    <w:p w14:paraId="23E7BAE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4.5.1每一份合同必须在</w:t>
      </w:r>
      <w:proofErr w:type="gramStart"/>
      <w:r w:rsidRPr="008C1625">
        <w:rPr>
          <w:rFonts w:asciiTheme="minorEastAsia" w:hAnsiTheme="minorEastAsia" w:hint="eastAsia"/>
          <w:sz w:val="24"/>
          <w:szCs w:val="24"/>
        </w:rPr>
        <w:t>签定</w:t>
      </w:r>
      <w:proofErr w:type="gramEnd"/>
      <w:r w:rsidRPr="008C1625">
        <w:rPr>
          <w:rFonts w:asciiTheme="minorEastAsia" w:hAnsiTheme="minorEastAsia" w:hint="eastAsia"/>
          <w:sz w:val="24"/>
          <w:szCs w:val="24"/>
        </w:rPr>
        <w:t>之前进行评审。</w:t>
      </w:r>
    </w:p>
    <w:p w14:paraId="0BFA4A3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4.5.2常规合同的评审</w:t>
      </w:r>
      <w:proofErr w:type="gramStart"/>
      <w:r w:rsidRPr="008C1625">
        <w:rPr>
          <w:rFonts w:asciiTheme="minorEastAsia" w:hAnsiTheme="minorEastAsia" w:hint="eastAsia"/>
          <w:sz w:val="24"/>
          <w:szCs w:val="24"/>
        </w:rPr>
        <w:t>随合同</w:t>
      </w:r>
      <w:proofErr w:type="gramEnd"/>
      <w:r w:rsidRPr="008C1625">
        <w:rPr>
          <w:rFonts w:asciiTheme="minorEastAsia" w:hAnsiTheme="minorEastAsia" w:hint="eastAsia"/>
          <w:sz w:val="24"/>
          <w:szCs w:val="24"/>
        </w:rPr>
        <w:t>签订同时进行。</w:t>
      </w:r>
    </w:p>
    <w:p w14:paraId="1BFD39E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4.5.3特殊合同的评审视顾客与市场情况而定，一般三天内完成。</w:t>
      </w:r>
    </w:p>
    <w:p w14:paraId="5CA42A2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4.6评审内容及要求</w:t>
      </w:r>
    </w:p>
    <w:p w14:paraId="20F26AC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4.6.1合同的各项要求都要有明确规定，在以口头、电话、传真或其他方式接到的订单，应予以记录。</w:t>
      </w:r>
    </w:p>
    <w:p w14:paraId="0EF6D56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4.6.2合同评审时应确认合同的主体是否具有合法资格，企业付款信誉是否良好。</w:t>
      </w:r>
    </w:p>
    <w:p w14:paraId="2E66392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4.6.3本公司是否有履行合同的能力，能否按时、按质、按量完成合同任务。</w:t>
      </w:r>
    </w:p>
    <w:p w14:paraId="22AB210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4.6.4合同质量要求是否清楚明确，质量要求描述是否完整。</w:t>
      </w:r>
    </w:p>
    <w:p w14:paraId="1A1EC23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4.7评审方式</w:t>
      </w:r>
    </w:p>
    <w:p w14:paraId="290C919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4.7.1常规合同的评审由公司总经理或授权人员个人评审，并在合同上签字确认；或指定人员进行评审，然后经总经理批准，签字确认。</w:t>
      </w:r>
    </w:p>
    <w:p w14:paraId="62393141" w14:textId="25EEFD90"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4.7.2特殊合同的评审由总经理、</w:t>
      </w:r>
      <w:r w:rsidR="00D46189">
        <w:rPr>
          <w:rFonts w:asciiTheme="minorEastAsia" w:hAnsiTheme="minorEastAsia"/>
          <w:sz w:val="24"/>
          <w:szCs w:val="24"/>
        </w:rPr>
        <w:t>供销部</w:t>
      </w:r>
      <w:r w:rsidRPr="008C1625">
        <w:rPr>
          <w:rFonts w:asciiTheme="minorEastAsia" w:hAnsiTheme="minorEastAsia" w:hint="eastAsia"/>
          <w:sz w:val="24"/>
          <w:szCs w:val="24"/>
        </w:rPr>
        <w:t>等联合评审。评审完毕，应及时将评审结果汇总在“</w:t>
      </w:r>
      <w:r w:rsidR="00B57FE3">
        <w:rPr>
          <w:rFonts w:asciiTheme="minorEastAsia" w:hAnsiTheme="minorEastAsia" w:hint="eastAsia"/>
          <w:sz w:val="24"/>
          <w:szCs w:val="24"/>
        </w:rPr>
        <w:t>合同评审记录表</w:t>
      </w:r>
      <w:r w:rsidRPr="008C1625">
        <w:rPr>
          <w:rFonts w:asciiTheme="minorEastAsia" w:hAnsiTheme="minorEastAsia" w:hint="eastAsia"/>
          <w:sz w:val="24"/>
          <w:szCs w:val="24"/>
        </w:rPr>
        <w:t>”中，作为合同评审最终意见。</w:t>
      </w:r>
    </w:p>
    <w:p w14:paraId="472372B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4.7.3特殊合同评审过程中，若有不同意见，无法协调的，则提交总经理裁定。</w:t>
      </w:r>
    </w:p>
    <w:p w14:paraId="35F3AF3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4.8口头或电话合同</w:t>
      </w:r>
    </w:p>
    <w:p w14:paraId="6096A72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4.8.1对于顾客的口头、电话要货或包装通知应记录在“口头电话合同评审记录表”中，内容包括：顾客名称，产品名称规格，数量，质量要求等。</w:t>
      </w:r>
    </w:p>
    <w:p w14:paraId="0E98586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4.8.2口头或电话合同的评审按照本程序4.7款的规定由授权人员进行评审，批准。</w:t>
      </w:r>
    </w:p>
    <w:p w14:paraId="0583D58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4.9合同的更改或补充</w:t>
      </w:r>
    </w:p>
    <w:p w14:paraId="2DA2CC9F" w14:textId="0DBB3756"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4.9.1任何一方提出更改合同质量要求、数量或交付期的更改，可由原合同签订人员直接在顾客传真件上签字确认。如果顾客口头或电话提出更改，则</w:t>
      </w:r>
      <w:r w:rsidR="00D46189">
        <w:rPr>
          <w:rFonts w:asciiTheme="minorEastAsia" w:hAnsiTheme="minorEastAsia"/>
          <w:sz w:val="24"/>
          <w:szCs w:val="24"/>
        </w:rPr>
        <w:t>供销部</w:t>
      </w:r>
      <w:r w:rsidRPr="008C1625">
        <w:rPr>
          <w:rFonts w:asciiTheme="minorEastAsia" w:hAnsiTheme="minorEastAsia" w:hint="eastAsia"/>
          <w:sz w:val="24"/>
          <w:szCs w:val="24"/>
        </w:rPr>
        <w:t>在“口头电话合同评审表”上加以记录，并由原合同签订人评审确认。</w:t>
      </w:r>
    </w:p>
    <w:p w14:paraId="5990B4E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4.10合同记录的管理</w:t>
      </w:r>
    </w:p>
    <w:p w14:paraId="1F798E50" w14:textId="4A539A5E"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4.10.</w:t>
      </w:r>
      <w:r w:rsidR="00212E2C">
        <w:rPr>
          <w:rFonts w:asciiTheme="minorEastAsia" w:hAnsiTheme="minorEastAsia" w:hint="eastAsia"/>
          <w:sz w:val="24"/>
          <w:szCs w:val="24"/>
        </w:rPr>
        <w:t>1</w:t>
      </w:r>
      <w:r w:rsidR="00D46189">
        <w:rPr>
          <w:rFonts w:asciiTheme="minorEastAsia" w:hAnsiTheme="minorEastAsia"/>
          <w:sz w:val="24"/>
          <w:szCs w:val="24"/>
        </w:rPr>
        <w:t>供销部</w:t>
      </w:r>
      <w:r w:rsidRPr="008C1625">
        <w:rPr>
          <w:rFonts w:asciiTheme="minorEastAsia" w:hAnsiTheme="minorEastAsia" w:hint="eastAsia"/>
          <w:sz w:val="24"/>
          <w:szCs w:val="24"/>
        </w:rPr>
        <w:t>应指定专人对合同进行整理编号，并做“</w:t>
      </w:r>
      <w:r w:rsidR="00B57FE3">
        <w:rPr>
          <w:rFonts w:asciiTheme="minorEastAsia" w:hAnsiTheme="minorEastAsia" w:hint="eastAsia"/>
          <w:sz w:val="24"/>
          <w:szCs w:val="24"/>
        </w:rPr>
        <w:t>合同台帐</w:t>
      </w:r>
      <w:r w:rsidRPr="008C1625">
        <w:rPr>
          <w:rFonts w:asciiTheme="minorEastAsia" w:hAnsiTheme="minorEastAsia" w:hint="eastAsia"/>
          <w:sz w:val="24"/>
          <w:szCs w:val="24"/>
        </w:rPr>
        <w:t>”，存档保管。</w:t>
      </w:r>
    </w:p>
    <w:p w14:paraId="15555EF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4.11合同的实施</w:t>
      </w:r>
    </w:p>
    <w:p w14:paraId="072903A6" w14:textId="6C69E87D"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4.11.1总经理或授权人员</w:t>
      </w:r>
      <w:proofErr w:type="gramStart"/>
      <w:r w:rsidRPr="008C1625">
        <w:rPr>
          <w:rFonts w:asciiTheme="minorEastAsia" w:hAnsiTheme="minorEastAsia" w:hint="eastAsia"/>
          <w:sz w:val="24"/>
          <w:szCs w:val="24"/>
        </w:rPr>
        <w:t>签定</w:t>
      </w:r>
      <w:proofErr w:type="gramEnd"/>
      <w:r w:rsidRPr="008C1625">
        <w:rPr>
          <w:rFonts w:asciiTheme="minorEastAsia" w:hAnsiTheme="minorEastAsia" w:hint="eastAsia"/>
          <w:sz w:val="24"/>
          <w:szCs w:val="24"/>
        </w:rPr>
        <w:t>合同后，</w:t>
      </w:r>
      <w:r w:rsidR="00D46189">
        <w:rPr>
          <w:rFonts w:asciiTheme="minorEastAsia" w:hAnsiTheme="minorEastAsia"/>
          <w:sz w:val="24"/>
          <w:szCs w:val="24"/>
        </w:rPr>
        <w:t>供销部</w:t>
      </w:r>
      <w:r w:rsidRPr="008C1625">
        <w:rPr>
          <w:rFonts w:asciiTheme="minorEastAsia" w:hAnsiTheme="minorEastAsia" w:hint="eastAsia"/>
          <w:sz w:val="24"/>
          <w:szCs w:val="24"/>
        </w:rPr>
        <w:t>根据合同内容要求以及库存产品规格、数量情况，按照如下方式实施合同：</w:t>
      </w:r>
    </w:p>
    <w:p w14:paraId="4B7DA995" w14:textId="0E44C4C1"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a.库存规格、数量均符合顾客要求的：</w:t>
      </w:r>
      <w:r w:rsidR="00D46189">
        <w:rPr>
          <w:rFonts w:asciiTheme="minorEastAsia" w:hAnsiTheme="minorEastAsia"/>
          <w:sz w:val="24"/>
          <w:szCs w:val="24"/>
        </w:rPr>
        <w:t>供销部</w:t>
      </w:r>
      <w:r w:rsidRPr="008C1625">
        <w:rPr>
          <w:rFonts w:asciiTheme="minorEastAsia" w:hAnsiTheme="minorEastAsia" w:hint="eastAsia"/>
          <w:sz w:val="24"/>
          <w:szCs w:val="24"/>
        </w:rPr>
        <w:t>向仓库下达“</w:t>
      </w:r>
      <w:r w:rsidR="00580F3F" w:rsidRPr="00580F3F">
        <w:rPr>
          <w:rFonts w:asciiTheme="minorEastAsia" w:hAnsiTheme="minorEastAsia" w:hint="eastAsia"/>
          <w:sz w:val="24"/>
          <w:szCs w:val="24"/>
        </w:rPr>
        <w:t>配送计划</w:t>
      </w:r>
      <w:r w:rsidRPr="008C1625">
        <w:rPr>
          <w:rFonts w:asciiTheme="minorEastAsia" w:hAnsiTheme="minorEastAsia" w:hint="eastAsia"/>
          <w:sz w:val="24"/>
          <w:szCs w:val="24"/>
        </w:rPr>
        <w:t>”，准备发货。</w:t>
      </w:r>
    </w:p>
    <w:p w14:paraId="2EDF8E66" w14:textId="5D34A68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b.库存规格不符合或数量不足时，</w:t>
      </w:r>
      <w:r w:rsidR="00D46189">
        <w:rPr>
          <w:rFonts w:asciiTheme="minorEastAsia" w:hAnsiTheme="minorEastAsia"/>
          <w:sz w:val="24"/>
          <w:szCs w:val="24"/>
        </w:rPr>
        <w:t>供销部</w:t>
      </w:r>
      <w:r w:rsidR="00580F3F">
        <w:rPr>
          <w:rFonts w:asciiTheme="minorEastAsia" w:hAnsiTheme="minorEastAsia" w:hint="eastAsia"/>
          <w:sz w:val="24"/>
          <w:szCs w:val="24"/>
        </w:rPr>
        <w:t>及时编制采购计划，进行采购</w:t>
      </w:r>
      <w:r w:rsidRPr="008C1625">
        <w:rPr>
          <w:rFonts w:asciiTheme="minorEastAsia" w:hAnsiTheme="minorEastAsia" w:hint="eastAsia"/>
          <w:sz w:val="24"/>
          <w:szCs w:val="24"/>
        </w:rPr>
        <w:t>。待</w:t>
      </w:r>
      <w:r w:rsidR="00580F3F">
        <w:rPr>
          <w:rFonts w:asciiTheme="minorEastAsia" w:hAnsiTheme="minorEastAsia" w:hint="eastAsia"/>
          <w:sz w:val="24"/>
          <w:szCs w:val="24"/>
        </w:rPr>
        <w:t>产品</w:t>
      </w:r>
      <w:r w:rsidRPr="008C1625">
        <w:rPr>
          <w:rFonts w:asciiTheme="minorEastAsia" w:hAnsiTheme="minorEastAsia" w:hint="eastAsia"/>
          <w:sz w:val="24"/>
          <w:szCs w:val="24"/>
        </w:rPr>
        <w:t>数量足够时，再向仓库下达“</w:t>
      </w:r>
      <w:r w:rsidR="00580F3F" w:rsidRPr="00580F3F">
        <w:rPr>
          <w:rFonts w:asciiTheme="minorEastAsia" w:hAnsiTheme="minorEastAsia" w:hint="eastAsia"/>
          <w:sz w:val="24"/>
          <w:szCs w:val="24"/>
        </w:rPr>
        <w:t>配送计划</w:t>
      </w:r>
      <w:r w:rsidRPr="008C1625">
        <w:rPr>
          <w:rFonts w:asciiTheme="minorEastAsia" w:hAnsiTheme="minorEastAsia" w:hint="eastAsia"/>
          <w:sz w:val="24"/>
          <w:szCs w:val="24"/>
        </w:rPr>
        <w:t>”。</w:t>
      </w:r>
    </w:p>
    <w:p w14:paraId="5166ADA7" w14:textId="76524AEC" w:rsidR="00212E2C" w:rsidRPr="00D52C30"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c.对于</w:t>
      </w:r>
      <w:r w:rsidR="00D52C30">
        <w:rPr>
          <w:rFonts w:asciiTheme="minorEastAsia" w:hAnsiTheme="minorEastAsia" w:hint="eastAsia"/>
          <w:sz w:val="24"/>
          <w:szCs w:val="24"/>
        </w:rPr>
        <w:t>配送计划</w:t>
      </w:r>
      <w:r w:rsidRPr="008C1625">
        <w:rPr>
          <w:rFonts w:asciiTheme="minorEastAsia" w:hAnsiTheme="minorEastAsia" w:hint="eastAsia"/>
          <w:sz w:val="24"/>
          <w:szCs w:val="24"/>
        </w:rPr>
        <w:t>下达后，由于顾客</w:t>
      </w:r>
      <w:r w:rsidR="00D52C30">
        <w:rPr>
          <w:rFonts w:asciiTheme="minorEastAsia" w:hAnsiTheme="minorEastAsia" w:hint="eastAsia"/>
          <w:sz w:val="24"/>
          <w:szCs w:val="24"/>
        </w:rPr>
        <w:t>临时</w:t>
      </w:r>
      <w:r w:rsidRPr="008C1625">
        <w:rPr>
          <w:rFonts w:asciiTheme="minorEastAsia" w:hAnsiTheme="minorEastAsia" w:hint="eastAsia"/>
          <w:sz w:val="24"/>
          <w:szCs w:val="24"/>
        </w:rPr>
        <w:t>更改时，</w:t>
      </w:r>
      <w:r w:rsidR="00D46189">
        <w:rPr>
          <w:rFonts w:asciiTheme="minorEastAsia" w:hAnsiTheme="minorEastAsia"/>
          <w:sz w:val="24"/>
          <w:szCs w:val="24"/>
        </w:rPr>
        <w:t>供销部</w:t>
      </w:r>
      <w:r w:rsidRPr="008C1625">
        <w:rPr>
          <w:rFonts w:asciiTheme="minorEastAsia" w:hAnsiTheme="minorEastAsia" w:hint="eastAsia"/>
          <w:sz w:val="24"/>
          <w:szCs w:val="24"/>
        </w:rPr>
        <w:t>应</w:t>
      </w:r>
      <w:r w:rsidR="00D52C30">
        <w:rPr>
          <w:rFonts w:asciiTheme="minorEastAsia" w:hAnsiTheme="minorEastAsia" w:hint="eastAsia"/>
          <w:sz w:val="24"/>
          <w:szCs w:val="24"/>
        </w:rPr>
        <w:t>及时</w:t>
      </w:r>
      <w:r w:rsidRPr="008C1625">
        <w:rPr>
          <w:rFonts w:asciiTheme="minorEastAsia" w:hAnsiTheme="minorEastAsia" w:hint="eastAsia"/>
          <w:sz w:val="24"/>
          <w:szCs w:val="24"/>
        </w:rPr>
        <w:t>更改</w:t>
      </w:r>
      <w:r w:rsidR="00D52C30" w:rsidRPr="008C1625">
        <w:rPr>
          <w:rFonts w:asciiTheme="minorEastAsia" w:hAnsiTheme="minorEastAsia" w:hint="eastAsia"/>
          <w:sz w:val="24"/>
          <w:szCs w:val="24"/>
        </w:rPr>
        <w:t>“</w:t>
      </w:r>
      <w:r w:rsidR="00D52C30" w:rsidRPr="00580F3F">
        <w:rPr>
          <w:rFonts w:asciiTheme="minorEastAsia" w:hAnsiTheme="minorEastAsia" w:hint="eastAsia"/>
          <w:sz w:val="24"/>
          <w:szCs w:val="24"/>
        </w:rPr>
        <w:t>配送计划</w:t>
      </w:r>
      <w:r w:rsidR="00D52C30" w:rsidRPr="008C1625">
        <w:rPr>
          <w:rFonts w:asciiTheme="minorEastAsia" w:hAnsiTheme="minorEastAsia" w:hint="eastAsia"/>
          <w:sz w:val="24"/>
          <w:szCs w:val="24"/>
        </w:rPr>
        <w:t>”</w:t>
      </w:r>
      <w:r w:rsidRPr="008C1625">
        <w:rPr>
          <w:rFonts w:asciiTheme="minorEastAsia" w:hAnsiTheme="minorEastAsia" w:hint="eastAsia"/>
          <w:sz w:val="24"/>
          <w:szCs w:val="24"/>
        </w:rPr>
        <w:t>内容</w:t>
      </w:r>
      <w:r w:rsidR="00D52C30">
        <w:rPr>
          <w:rFonts w:asciiTheme="minorEastAsia" w:hAnsiTheme="minorEastAsia" w:hint="eastAsia"/>
          <w:sz w:val="24"/>
          <w:szCs w:val="24"/>
        </w:rPr>
        <w:t>，并</w:t>
      </w:r>
      <w:r w:rsidR="00D52C30" w:rsidRPr="008C1625">
        <w:rPr>
          <w:rFonts w:asciiTheme="minorEastAsia" w:hAnsiTheme="minorEastAsia" w:hint="eastAsia"/>
          <w:sz w:val="24"/>
          <w:szCs w:val="24"/>
        </w:rPr>
        <w:t>通知</w:t>
      </w:r>
      <w:r w:rsidR="00D46189">
        <w:rPr>
          <w:rFonts w:asciiTheme="minorEastAsia" w:hAnsiTheme="minorEastAsia" w:hint="eastAsia"/>
          <w:sz w:val="24"/>
          <w:szCs w:val="24"/>
        </w:rPr>
        <w:t>分拣部</w:t>
      </w:r>
      <w:r w:rsidR="00D52C30" w:rsidRPr="008C1625">
        <w:rPr>
          <w:rFonts w:asciiTheme="minorEastAsia" w:hAnsiTheme="minorEastAsia" w:hint="eastAsia"/>
          <w:sz w:val="24"/>
          <w:szCs w:val="24"/>
        </w:rPr>
        <w:t>。</w:t>
      </w:r>
    </w:p>
    <w:p w14:paraId="6B20CE43" w14:textId="3D9F5955" w:rsidR="008C1625" w:rsidRPr="008C1625" w:rsidRDefault="00EC2651" w:rsidP="008C1625">
      <w:pPr>
        <w:spacing w:line="400" w:lineRule="exact"/>
        <w:contextualSpacing/>
        <w:rPr>
          <w:rFonts w:asciiTheme="minorEastAsia" w:hAnsiTheme="minorEastAsia"/>
          <w:sz w:val="24"/>
          <w:szCs w:val="24"/>
        </w:rPr>
      </w:pPr>
      <w:r>
        <w:rPr>
          <w:rFonts w:asciiTheme="minorEastAsia" w:hAnsiTheme="minorEastAsia" w:hint="eastAsia"/>
          <w:sz w:val="24"/>
          <w:szCs w:val="24"/>
          <w:u w:val="single"/>
        </w:rPr>
        <w:lastRenderedPageBreak/>
        <w:t>程序文件编号</w:t>
      </w:r>
      <w:r w:rsidR="006A6388" w:rsidRPr="006A6388">
        <w:rPr>
          <w:rFonts w:asciiTheme="minorEastAsia" w:hAnsiTheme="minorEastAsia" w:hint="eastAsia"/>
          <w:sz w:val="24"/>
          <w:szCs w:val="24"/>
          <w:u w:val="single"/>
        </w:rPr>
        <w:t>：</w:t>
      </w:r>
      <w:r w:rsidR="00AC7195">
        <w:rPr>
          <w:rFonts w:asciiTheme="minorEastAsia" w:hAnsiTheme="minorEastAsia" w:hint="eastAsia"/>
          <w:sz w:val="24"/>
          <w:szCs w:val="24"/>
          <w:u w:val="single"/>
        </w:rPr>
        <w:t>TS</w:t>
      </w:r>
      <w:r w:rsidR="006A6388" w:rsidRPr="006A6388">
        <w:rPr>
          <w:rFonts w:asciiTheme="minorEastAsia" w:hAnsiTheme="minorEastAsia" w:hint="eastAsia"/>
          <w:sz w:val="24"/>
          <w:szCs w:val="24"/>
          <w:u w:val="single"/>
        </w:rPr>
        <w:t>-CX-05    实施日期：</w:t>
      </w:r>
      <w:r w:rsidR="00AC7195">
        <w:rPr>
          <w:rFonts w:asciiTheme="minorEastAsia" w:hAnsiTheme="minorEastAsia" w:hint="eastAsia"/>
          <w:sz w:val="24"/>
          <w:szCs w:val="24"/>
          <w:u w:val="single"/>
        </w:rPr>
        <w:t>2020年1月8日</w:t>
      </w:r>
      <w:r w:rsidR="006A6388" w:rsidRPr="006A6388">
        <w:rPr>
          <w:rFonts w:asciiTheme="minorEastAsia" w:hAnsiTheme="minorEastAsia" w:hint="eastAsia"/>
          <w:sz w:val="24"/>
          <w:szCs w:val="24"/>
          <w:u w:val="single"/>
        </w:rPr>
        <w:t xml:space="preserve">     版次/修改状态： A/0</w:t>
      </w:r>
      <w:r w:rsidR="008C1625" w:rsidRPr="008C1625">
        <w:rPr>
          <w:rFonts w:asciiTheme="minorEastAsia" w:hAnsiTheme="minorEastAsia" w:hint="eastAsia"/>
          <w:sz w:val="24"/>
          <w:szCs w:val="24"/>
        </w:rPr>
        <w:t>以</w:t>
      </w:r>
    </w:p>
    <w:p w14:paraId="6495BE13" w14:textId="11B57740"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4.11.2合同实施发货后，</w:t>
      </w:r>
      <w:r w:rsidR="00D46189">
        <w:rPr>
          <w:rFonts w:asciiTheme="minorEastAsia" w:hAnsiTheme="minorEastAsia"/>
          <w:sz w:val="24"/>
          <w:szCs w:val="24"/>
        </w:rPr>
        <w:t>供销部</w:t>
      </w:r>
      <w:r w:rsidRPr="008C1625">
        <w:rPr>
          <w:rFonts w:asciiTheme="minorEastAsia" w:hAnsiTheme="minorEastAsia" w:hint="eastAsia"/>
          <w:sz w:val="24"/>
          <w:szCs w:val="24"/>
        </w:rPr>
        <w:t>应及时在“</w:t>
      </w:r>
      <w:r w:rsidR="00B57FE3">
        <w:rPr>
          <w:rFonts w:asciiTheme="minorEastAsia" w:hAnsiTheme="minorEastAsia" w:hint="eastAsia"/>
          <w:sz w:val="24"/>
          <w:szCs w:val="24"/>
        </w:rPr>
        <w:t>合同台帐</w:t>
      </w:r>
      <w:r w:rsidRPr="008C1625">
        <w:rPr>
          <w:rFonts w:asciiTheme="minorEastAsia" w:hAnsiTheme="minorEastAsia" w:hint="eastAsia"/>
          <w:sz w:val="24"/>
          <w:szCs w:val="24"/>
        </w:rPr>
        <w:t>”中记录实际发货数量、规格、日期等。</w:t>
      </w:r>
    </w:p>
    <w:p w14:paraId="5FA9C1B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w:t>
      </w:r>
      <w:r w:rsidRPr="008C1625">
        <w:rPr>
          <w:rFonts w:asciiTheme="minorEastAsia" w:hAnsiTheme="minorEastAsia" w:hint="eastAsia"/>
          <w:sz w:val="24"/>
          <w:szCs w:val="24"/>
        </w:rPr>
        <w:tab/>
        <w:t>质量记录</w:t>
      </w:r>
    </w:p>
    <w:p w14:paraId="0E7A132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w:t>
      </w:r>
      <w:r w:rsidR="00B57FE3">
        <w:rPr>
          <w:rFonts w:asciiTheme="minorEastAsia" w:hAnsiTheme="minorEastAsia" w:hint="eastAsia"/>
          <w:sz w:val="24"/>
          <w:szCs w:val="24"/>
        </w:rPr>
        <w:t>合同评审记录表</w:t>
      </w:r>
      <w:r w:rsidRPr="008C1625">
        <w:rPr>
          <w:rFonts w:asciiTheme="minorEastAsia" w:hAnsiTheme="minorEastAsia" w:hint="eastAsia"/>
          <w:sz w:val="24"/>
          <w:szCs w:val="24"/>
        </w:rPr>
        <w:t xml:space="preserve">        </w:t>
      </w:r>
    </w:p>
    <w:p w14:paraId="7C3E82E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5.2口头/电话合同评审记录表    </w:t>
      </w:r>
    </w:p>
    <w:p w14:paraId="0531DFA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5.3</w:t>
      </w:r>
      <w:r w:rsidR="00B57FE3">
        <w:rPr>
          <w:rFonts w:asciiTheme="minorEastAsia" w:hAnsiTheme="minorEastAsia" w:hint="eastAsia"/>
          <w:sz w:val="24"/>
          <w:szCs w:val="24"/>
        </w:rPr>
        <w:t>合同台帐</w:t>
      </w:r>
      <w:r w:rsidRPr="008C1625">
        <w:rPr>
          <w:rFonts w:asciiTheme="minorEastAsia" w:hAnsiTheme="minorEastAsia" w:hint="eastAsia"/>
          <w:sz w:val="24"/>
          <w:szCs w:val="24"/>
        </w:rPr>
        <w:t xml:space="preserve">                </w:t>
      </w:r>
    </w:p>
    <w:p w14:paraId="655D881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5.4</w:t>
      </w:r>
      <w:r w:rsidR="001D2A3C">
        <w:rPr>
          <w:rFonts w:asciiTheme="minorEastAsia" w:hAnsiTheme="minorEastAsia" w:hint="eastAsia"/>
          <w:sz w:val="24"/>
          <w:szCs w:val="24"/>
        </w:rPr>
        <w:t>配送计划</w:t>
      </w:r>
      <w:r w:rsidRPr="008C1625">
        <w:rPr>
          <w:rFonts w:asciiTheme="minorEastAsia" w:hAnsiTheme="minorEastAsia" w:hint="eastAsia"/>
          <w:sz w:val="24"/>
          <w:szCs w:val="24"/>
        </w:rPr>
        <w:t xml:space="preserve">                  </w:t>
      </w:r>
    </w:p>
    <w:p w14:paraId="503AE1A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5.5</w:t>
      </w:r>
      <w:r w:rsidR="001D2A3C">
        <w:rPr>
          <w:rFonts w:asciiTheme="minorEastAsia" w:hAnsiTheme="minorEastAsia" w:hint="eastAsia"/>
          <w:sz w:val="24"/>
          <w:szCs w:val="24"/>
        </w:rPr>
        <w:t>采购计划</w:t>
      </w:r>
      <w:r w:rsidRPr="008C1625">
        <w:rPr>
          <w:rFonts w:asciiTheme="minorEastAsia" w:hAnsiTheme="minorEastAsia" w:hint="eastAsia"/>
          <w:sz w:val="24"/>
          <w:szCs w:val="24"/>
        </w:rPr>
        <w:tab/>
      </w:r>
      <w:r w:rsidRPr="008C1625">
        <w:rPr>
          <w:rFonts w:asciiTheme="minorEastAsia" w:hAnsiTheme="minorEastAsia" w:hint="eastAsia"/>
          <w:sz w:val="24"/>
          <w:szCs w:val="24"/>
        </w:rPr>
        <w:tab/>
      </w:r>
      <w:r w:rsidRPr="008C1625">
        <w:rPr>
          <w:rFonts w:asciiTheme="minorEastAsia" w:hAnsiTheme="minorEastAsia" w:hint="eastAsia"/>
          <w:sz w:val="24"/>
          <w:szCs w:val="24"/>
        </w:rPr>
        <w:tab/>
      </w:r>
      <w:r w:rsidRPr="008C1625">
        <w:rPr>
          <w:rFonts w:asciiTheme="minorEastAsia" w:hAnsiTheme="minorEastAsia" w:hint="eastAsia"/>
          <w:sz w:val="24"/>
          <w:szCs w:val="24"/>
        </w:rPr>
        <w:tab/>
        <w:t xml:space="preserve">      </w:t>
      </w:r>
    </w:p>
    <w:p w14:paraId="7DF08555"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0F3805C4" w14:textId="77777777" w:rsidR="008931C8" w:rsidRDefault="008931C8" w:rsidP="008C1625">
      <w:pPr>
        <w:spacing w:line="400" w:lineRule="exact"/>
        <w:contextualSpacing/>
        <w:rPr>
          <w:rFonts w:asciiTheme="minorEastAsia" w:hAnsiTheme="minorEastAsia"/>
          <w:sz w:val="24"/>
          <w:szCs w:val="24"/>
        </w:rPr>
      </w:pPr>
    </w:p>
    <w:p w14:paraId="7341FBA7" w14:textId="77777777" w:rsidR="008931C8" w:rsidRDefault="008931C8" w:rsidP="008C1625">
      <w:pPr>
        <w:spacing w:line="400" w:lineRule="exact"/>
        <w:contextualSpacing/>
        <w:rPr>
          <w:rFonts w:asciiTheme="minorEastAsia" w:hAnsiTheme="minorEastAsia"/>
          <w:sz w:val="24"/>
          <w:szCs w:val="24"/>
        </w:rPr>
      </w:pPr>
    </w:p>
    <w:p w14:paraId="45603280" w14:textId="77777777" w:rsidR="008931C8" w:rsidRDefault="008931C8" w:rsidP="008C1625">
      <w:pPr>
        <w:spacing w:line="400" w:lineRule="exact"/>
        <w:contextualSpacing/>
        <w:rPr>
          <w:rFonts w:asciiTheme="minorEastAsia" w:hAnsiTheme="minorEastAsia"/>
          <w:sz w:val="24"/>
          <w:szCs w:val="24"/>
        </w:rPr>
      </w:pPr>
    </w:p>
    <w:p w14:paraId="167E23A8" w14:textId="77777777" w:rsidR="008931C8" w:rsidRDefault="008931C8" w:rsidP="008C1625">
      <w:pPr>
        <w:spacing w:line="400" w:lineRule="exact"/>
        <w:contextualSpacing/>
        <w:rPr>
          <w:rFonts w:asciiTheme="minorEastAsia" w:hAnsiTheme="minorEastAsia"/>
          <w:sz w:val="24"/>
          <w:szCs w:val="24"/>
        </w:rPr>
      </w:pPr>
    </w:p>
    <w:p w14:paraId="002A9EA1" w14:textId="77777777" w:rsidR="008931C8" w:rsidRDefault="008931C8" w:rsidP="008C1625">
      <w:pPr>
        <w:spacing w:line="400" w:lineRule="exact"/>
        <w:contextualSpacing/>
        <w:rPr>
          <w:rFonts w:asciiTheme="minorEastAsia" w:hAnsiTheme="minorEastAsia"/>
          <w:sz w:val="24"/>
          <w:szCs w:val="24"/>
        </w:rPr>
      </w:pPr>
    </w:p>
    <w:p w14:paraId="7E143B9C" w14:textId="77777777" w:rsidR="008931C8" w:rsidRDefault="008931C8" w:rsidP="008C1625">
      <w:pPr>
        <w:spacing w:line="400" w:lineRule="exact"/>
        <w:contextualSpacing/>
        <w:rPr>
          <w:rFonts w:asciiTheme="minorEastAsia" w:hAnsiTheme="minorEastAsia"/>
          <w:sz w:val="24"/>
          <w:szCs w:val="24"/>
        </w:rPr>
      </w:pPr>
    </w:p>
    <w:p w14:paraId="693FC78E" w14:textId="77777777" w:rsidR="008931C8" w:rsidRDefault="008931C8" w:rsidP="008C1625">
      <w:pPr>
        <w:spacing w:line="400" w:lineRule="exact"/>
        <w:contextualSpacing/>
        <w:rPr>
          <w:rFonts w:asciiTheme="minorEastAsia" w:hAnsiTheme="minorEastAsia"/>
          <w:sz w:val="24"/>
          <w:szCs w:val="24"/>
        </w:rPr>
      </w:pPr>
    </w:p>
    <w:p w14:paraId="4ED792CA" w14:textId="77777777" w:rsidR="008931C8" w:rsidRDefault="008931C8" w:rsidP="008C1625">
      <w:pPr>
        <w:spacing w:line="400" w:lineRule="exact"/>
        <w:contextualSpacing/>
        <w:rPr>
          <w:rFonts w:asciiTheme="minorEastAsia" w:hAnsiTheme="minorEastAsia"/>
          <w:sz w:val="24"/>
          <w:szCs w:val="24"/>
        </w:rPr>
      </w:pPr>
    </w:p>
    <w:p w14:paraId="3F27210E" w14:textId="77777777" w:rsidR="008931C8" w:rsidRDefault="008931C8" w:rsidP="008C1625">
      <w:pPr>
        <w:spacing w:line="400" w:lineRule="exact"/>
        <w:contextualSpacing/>
        <w:rPr>
          <w:rFonts w:asciiTheme="minorEastAsia" w:hAnsiTheme="minorEastAsia"/>
          <w:sz w:val="24"/>
          <w:szCs w:val="24"/>
        </w:rPr>
      </w:pPr>
    </w:p>
    <w:p w14:paraId="5B2BEF79" w14:textId="77777777" w:rsidR="008931C8" w:rsidRDefault="008931C8" w:rsidP="008C1625">
      <w:pPr>
        <w:spacing w:line="400" w:lineRule="exact"/>
        <w:contextualSpacing/>
        <w:rPr>
          <w:rFonts w:asciiTheme="minorEastAsia" w:hAnsiTheme="minorEastAsia"/>
          <w:sz w:val="24"/>
          <w:szCs w:val="24"/>
        </w:rPr>
      </w:pPr>
    </w:p>
    <w:p w14:paraId="3F8EE98C" w14:textId="77777777" w:rsidR="008931C8" w:rsidRDefault="008931C8" w:rsidP="008C1625">
      <w:pPr>
        <w:spacing w:line="400" w:lineRule="exact"/>
        <w:contextualSpacing/>
        <w:rPr>
          <w:rFonts w:asciiTheme="minorEastAsia" w:hAnsiTheme="minorEastAsia"/>
          <w:sz w:val="24"/>
          <w:szCs w:val="24"/>
        </w:rPr>
      </w:pPr>
    </w:p>
    <w:p w14:paraId="68A26B9C" w14:textId="77777777" w:rsidR="008931C8" w:rsidRDefault="008931C8" w:rsidP="008C1625">
      <w:pPr>
        <w:spacing w:line="400" w:lineRule="exact"/>
        <w:contextualSpacing/>
        <w:rPr>
          <w:rFonts w:asciiTheme="minorEastAsia" w:hAnsiTheme="minorEastAsia"/>
          <w:sz w:val="24"/>
          <w:szCs w:val="24"/>
        </w:rPr>
      </w:pPr>
    </w:p>
    <w:p w14:paraId="3A073203" w14:textId="77777777" w:rsidR="008931C8" w:rsidRDefault="008931C8" w:rsidP="008C1625">
      <w:pPr>
        <w:spacing w:line="400" w:lineRule="exact"/>
        <w:contextualSpacing/>
        <w:rPr>
          <w:rFonts w:asciiTheme="minorEastAsia" w:hAnsiTheme="minorEastAsia"/>
          <w:sz w:val="24"/>
          <w:szCs w:val="24"/>
        </w:rPr>
      </w:pPr>
    </w:p>
    <w:p w14:paraId="41167DF9" w14:textId="77777777" w:rsidR="008931C8" w:rsidRDefault="008931C8" w:rsidP="008C1625">
      <w:pPr>
        <w:spacing w:line="400" w:lineRule="exact"/>
        <w:contextualSpacing/>
        <w:rPr>
          <w:rFonts w:asciiTheme="minorEastAsia" w:hAnsiTheme="minorEastAsia"/>
          <w:sz w:val="24"/>
          <w:szCs w:val="24"/>
        </w:rPr>
      </w:pPr>
    </w:p>
    <w:p w14:paraId="16EB8DFB" w14:textId="77777777" w:rsidR="008931C8" w:rsidRDefault="008931C8" w:rsidP="008C1625">
      <w:pPr>
        <w:spacing w:line="400" w:lineRule="exact"/>
        <w:contextualSpacing/>
        <w:rPr>
          <w:rFonts w:asciiTheme="minorEastAsia" w:hAnsiTheme="minorEastAsia"/>
          <w:sz w:val="24"/>
          <w:szCs w:val="24"/>
        </w:rPr>
      </w:pPr>
    </w:p>
    <w:p w14:paraId="65B28576" w14:textId="77777777" w:rsidR="008931C8" w:rsidRDefault="008931C8" w:rsidP="008C1625">
      <w:pPr>
        <w:spacing w:line="400" w:lineRule="exact"/>
        <w:contextualSpacing/>
        <w:rPr>
          <w:rFonts w:asciiTheme="minorEastAsia" w:hAnsiTheme="minorEastAsia"/>
          <w:sz w:val="24"/>
          <w:szCs w:val="24"/>
        </w:rPr>
      </w:pPr>
    </w:p>
    <w:p w14:paraId="0CB6F150" w14:textId="77777777" w:rsidR="00BE4441" w:rsidRPr="00BE4441" w:rsidRDefault="00BE4441" w:rsidP="008C1625">
      <w:pPr>
        <w:spacing w:line="400" w:lineRule="exact"/>
        <w:contextualSpacing/>
        <w:rPr>
          <w:rFonts w:asciiTheme="minorEastAsia" w:hAnsiTheme="minorEastAsia"/>
          <w:sz w:val="24"/>
          <w:szCs w:val="24"/>
        </w:rPr>
      </w:pPr>
    </w:p>
    <w:p w14:paraId="61543DB0" w14:textId="77777777" w:rsidR="008931C8" w:rsidRDefault="008931C8" w:rsidP="008C1625">
      <w:pPr>
        <w:spacing w:line="400" w:lineRule="exact"/>
        <w:contextualSpacing/>
        <w:rPr>
          <w:rFonts w:asciiTheme="minorEastAsia" w:hAnsiTheme="minorEastAsia"/>
          <w:sz w:val="24"/>
          <w:szCs w:val="24"/>
        </w:rPr>
      </w:pPr>
    </w:p>
    <w:p w14:paraId="77CF688B" w14:textId="77777777" w:rsidR="008931C8" w:rsidRDefault="008931C8" w:rsidP="008C1625">
      <w:pPr>
        <w:spacing w:line="400" w:lineRule="exact"/>
        <w:contextualSpacing/>
        <w:rPr>
          <w:rFonts w:asciiTheme="minorEastAsia" w:hAnsiTheme="minorEastAsia"/>
          <w:sz w:val="24"/>
          <w:szCs w:val="24"/>
        </w:rPr>
      </w:pPr>
    </w:p>
    <w:p w14:paraId="6AEA9401" w14:textId="77777777" w:rsidR="008931C8" w:rsidRDefault="008931C8" w:rsidP="008C1625">
      <w:pPr>
        <w:spacing w:line="400" w:lineRule="exact"/>
        <w:contextualSpacing/>
        <w:rPr>
          <w:rFonts w:asciiTheme="minorEastAsia" w:hAnsiTheme="minorEastAsia"/>
          <w:sz w:val="24"/>
          <w:szCs w:val="24"/>
        </w:rPr>
      </w:pPr>
    </w:p>
    <w:p w14:paraId="443CDFC7" w14:textId="77777777" w:rsidR="008931C8" w:rsidRDefault="008931C8" w:rsidP="008C1625">
      <w:pPr>
        <w:spacing w:line="400" w:lineRule="exact"/>
        <w:contextualSpacing/>
        <w:rPr>
          <w:rFonts w:asciiTheme="minorEastAsia" w:hAnsiTheme="minorEastAsia"/>
          <w:sz w:val="24"/>
          <w:szCs w:val="24"/>
        </w:rPr>
      </w:pPr>
    </w:p>
    <w:p w14:paraId="6E61A10B" w14:textId="77777777" w:rsidR="008931C8" w:rsidRDefault="008931C8" w:rsidP="008C1625">
      <w:pPr>
        <w:spacing w:line="400" w:lineRule="exact"/>
        <w:contextualSpacing/>
        <w:rPr>
          <w:rFonts w:asciiTheme="minorEastAsia" w:hAnsiTheme="minorEastAsia"/>
          <w:sz w:val="24"/>
          <w:szCs w:val="24"/>
        </w:rPr>
      </w:pPr>
    </w:p>
    <w:p w14:paraId="326C1556" w14:textId="77777777" w:rsidR="008C1625" w:rsidRDefault="008C1625" w:rsidP="008C1625">
      <w:pPr>
        <w:spacing w:line="400" w:lineRule="exact"/>
        <w:contextualSpacing/>
        <w:rPr>
          <w:rFonts w:asciiTheme="minorEastAsia" w:hAnsiTheme="minorEastAsia"/>
          <w:sz w:val="24"/>
          <w:szCs w:val="24"/>
        </w:rPr>
      </w:pPr>
    </w:p>
    <w:p w14:paraId="777B6545" w14:textId="77777777" w:rsidR="00B37436" w:rsidRPr="00B37436" w:rsidRDefault="00B37436" w:rsidP="008C1625">
      <w:pPr>
        <w:spacing w:line="400" w:lineRule="exact"/>
        <w:contextualSpacing/>
        <w:rPr>
          <w:rFonts w:asciiTheme="minorEastAsia" w:hAnsiTheme="minorEastAsia"/>
          <w:sz w:val="24"/>
          <w:szCs w:val="24"/>
        </w:rPr>
      </w:pPr>
    </w:p>
    <w:p w14:paraId="53E910E2" w14:textId="2E501A98" w:rsidR="008C1625" w:rsidRPr="008931C8" w:rsidRDefault="00EC2651" w:rsidP="008C1625">
      <w:pPr>
        <w:spacing w:line="400" w:lineRule="exact"/>
        <w:contextualSpacing/>
        <w:rPr>
          <w:rFonts w:asciiTheme="minorEastAsia" w:hAnsiTheme="minorEastAsia"/>
          <w:sz w:val="24"/>
          <w:szCs w:val="24"/>
          <w:u w:val="single"/>
        </w:rPr>
      </w:pPr>
      <w:r>
        <w:rPr>
          <w:rFonts w:asciiTheme="minorEastAsia" w:hAnsiTheme="minorEastAsia" w:hint="eastAsia"/>
          <w:sz w:val="24"/>
          <w:szCs w:val="24"/>
          <w:u w:val="single"/>
        </w:rPr>
        <w:lastRenderedPageBreak/>
        <w:t>程序文件编号</w:t>
      </w:r>
      <w:r w:rsidR="008C1625" w:rsidRPr="008931C8">
        <w:rPr>
          <w:rFonts w:asciiTheme="minorEastAsia" w:hAnsiTheme="minorEastAsia" w:hint="eastAsia"/>
          <w:sz w:val="24"/>
          <w:szCs w:val="24"/>
          <w:u w:val="single"/>
        </w:rPr>
        <w:t>：</w:t>
      </w:r>
      <w:r w:rsidR="00AC7195">
        <w:rPr>
          <w:rFonts w:asciiTheme="minorEastAsia" w:hAnsiTheme="minorEastAsia" w:hint="eastAsia"/>
          <w:sz w:val="24"/>
          <w:szCs w:val="24"/>
          <w:u w:val="single"/>
        </w:rPr>
        <w:t>TS</w:t>
      </w:r>
      <w:r w:rsidR="008C1625" w:rsidRPr="008931C8">
        <w:rPr>
          <w:rFonts w:asciiTheme="minorEastAsia" w:hAnsiTheme="minorEastAsia" w:hint="eastAsia"/>
          <w:sz w:val="24"/>
          <w:szCs w:val="24"/>
          <w:u w:val="single"/>
        </w:rPr>
        <w:t>-CX-06    实施日期：</w:t>
      </w:r>
      <w:r w:rsidR="00AC7195">
        <w:rPr>
          <w:rFonts w:asciiTheme="minorEastAsia" w:hAnsiTheme="minorEastAsia" w:hint="eastAsia"/>
          <w:sz w:val="24"/>
          <w:szCs w:val="24"/>
          <w:u w:val="single"/>
        </w:rPr>
        <w:t>2020年1月8日</w:t>
      </w:r>
      <w:r w:rsidR="008C1625" w:rsidRPr="008931C8">
        <w:rPr>
          <w:rFonts w:asciiTheme="minorEastAsia" w:hAnsiTheme="minorEastAsia" w:hint="eastAsia"/>
          <w:sz w:val="24"/>
          <w:szCs w:val="24"/>
          <w:u w:val="single"/>
        </w:rPr>
        <w:t xml:space="preserve">     版次/修改状态： A/0</w:t>
      </w:r>
    </w:p>
    <w:p w14:paraId="2F39A204" w14:textId="77777777" w:rsidR="008C1625" w:rsidRPr="008C1625" w:rsidRDefault="008C1625" w:rsidP="008C1625">
      <w:pPr>
        <w:spacing w:line="400" w:lineRule="exact"/>
        <w:contextualSpacing/>
        <w:rPr>
          <w:rFonts w:asciiTheme="minorEastAsia" w:hAnsiTheme="minorEastAsia"/>
          <w:sz w:val="24"/>
          <w:szCs w:val="24"/>
        </w:rPr>
      </w:pPr>
    </w:p>
    <w:p w14:paraId="51094D37" w14:textId="77777777" w:rsidR="008C1625" w:rsidRPr="008931C8" w:rsidRDefault="008C1625" w:rsidP="008931C8">
      <w:pPr>
        <w:spacing w:line="400" w:lineRule="exact"/>
        <w:contextualSpacing/>
        <w:jc w:val="center"/>
        <w:rPr>
          <w:rFonts w:asciiTheme="minorEastAsia" w:hAnsiTheme="minorEastAsia"/>
          <w:b/>
          <w:sz w:val="32"/>
          <w:szCs w:val="32"/>
        </w:rPr>
      </w:pPr>
      <w:r w:rsidRPr="008931C8">
        <w:rPr>
          <w:rFonts w:asciiTheme="minorEastAsia" w:hAnsiTheme="minorEastAsia" w:hint="eastAsia"/>
          <w:b/>
          <w:sz w:val="32"/>
          <w:szCs w:val="32"/>
        </w:rPr>
        <w:t>顾客满意测量控制程序</w:t>
      </w:r>
    </w:p>
    <w:p w14:paraId="6CE4280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w:t>
      </w:r>
      <w:r w:rsidRPr="008C1625">
        <w:rPr>
          <w:rFonts w:asciiTheme="minorEastAsia" w:hAnsiTheme="minorEastAsia" w:hint="eastAsia"/>
          <w:sz w:val="24"/>
          <w:szCs w:val="24"/>
        </w:rPr>
        <w:tab/>
        <w:t>目的</w:t>
      </w:r>
    </w:p>
    <w:p w14:paraId="07E131E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规范服务提供，及时有效处理顾客反馈的信息，并对顾客满意程度进行测量和评价，以便寻求改进机会。</w:t>
      </w:r>
    </w:p>
    <w:p w14:paraId="654305DC"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w:t>
      </w:r>
      <w:r w:rsidRPr="008C1625">
        <w:rPr>
          <w:rFonts w:asciiTheme="minorEastAsia" w:hAnsiTheme="minorEastAsia" w:hint="eastAsia"/>
          <w:sz w:val="24"/>
          <w:szCs w:val="24"/>
        </w:rPr>
        <w:tab/>
        <w:t>适用范围</w:t>
      </w:r>
    </w:p>
    <w:p w14:paraId="5744BE8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适用于全公司对顾客服务的提供和顾客满意程度的测量。</w:t>
      </w:r>
    </w:p>
    <w:p w14:paraId="034F5489"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w:t>
      </w:r>
      <w:r w:rsidRPr="008C1625">
        <w:rPr>
          <w:rFonts w:asciiTheme="minorEastAsia" w:hAnsiTheme="minorEastAsia" w:hint="eastAsia"/>
          <w:sz w:val="24"/>
          <w:szCs w:val="24"/>
        </w:rPr>
        <w:tab/>
        <w:t>职责</w:t>
      </w:r>
    </w:p>
    <w:p w14:paraId="156AC46B" w14:textId="6C1FB065"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w:t>
      </w:r>
      <w:r w:rsidR="00D46189">
        <w:rPr>
          <w:rFonts w:asciiTheme="minorEastAsia" w:hAnsiTheme="minorEastAsia"/>
          <w:sz w:val="24"/>
          <w:szCs w:val="24"/>
        </w:rPr>
        <w:t>供销部</w:t>
      </w:r>
      <w:r w:rsidRPr="008C1625">
        <w:rPr>
          <w:rFonts w:asciiTheme="minorEastAsia" w:hAnsiTheme="minorEastAsia" w:hint="eastAsia"/>
          <w:sz w:val="24"/>
          <w:szCs w:val="24"/>
        </w:rPr>
        <w:t>负责服务的提供和服务接待工作。</w:t>
      </w:r>
    </w:p>
    <w:p w14:paraId="3BFDFCA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3.2总经理负责组织顾客回访和顾客意见的调整，以及对顾客的满意程度的评价工作。</w:t>
      </w:r>
    </w:p>
    <w:p w14:paraId="19D1D9CD"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w:t>
      </w:r>
      <w:r w:rsidRPr="008C1625">
        <w:rPr>
          <w:rFonts w:asciiTheme="minorEastAsia" w:hAnsiTheme="minorEastAsia" w:hint="eastAsia"/>
          <w:sz w:val="24"/>
          <w:szCs w:val="24"/>
        </w:rPr>
        <w:tab/>
        <w:t>程序</w:t>
      </w:r>
    </w:p>
    <w:p w14:paraId="229D461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4.1服务内容</w:t>
      </w:r>
    </w:p>
    <w:p w14:paraId="0697D308" w14:textId="3676644A"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4.1.1产品在销售之前，公司</w:t>
      </w:r>
      <w:r w:rsidR="00D46189">
        <w:rPr>
          <w:rFonts w:asciiTheme="minorEastAsia" w:hAnsiTheme="minorEastAsia"/>
          <w:sz w:val="24"/>
          <w:szCs w:val="24"/>
        </w:rPr>
        <w:t>供销部</w:t>
      </w:r>
      <w:r w:rsidRPr="008C1625">
        <w:rPr>
          <w:rFonts w:asciiTheme="minorEastAsia" w:hAnsiTheme="minorEastAsia" w:hint="eastAsia"/>
          <w:sz w:val="24"/>
          <w:szCs w:val="24"/>
        </w:rPr>
        <w:t>可以电话、走访、</w:t>
      </w:r>
      <w:proofErr w:type="gramStart"/>
      <w:r w:rsidRPr="008C1625">
        <w:rPr>
          <w:rFonts w:asciiTheme="minorEastAsia" w:hAnsiTheme="minorEastAsia" w:hint="eastAsia"/>
          <w:sz w:val="24"/>
          <w:szCs w:val="24"/>
        </w:rPr>
        <w:t>寄样等</w:t>
      </w:r>
      <w:proofErr w:type="gramEnd"/>
      <w:r w:rsidRPr="008C1625">
        <w:rPr>
          <w:rFonts w:asciiTheme="minorEastAsia" w:hAnsiTheme="minorEastAsia" w:hint="eastAsia"/>
          <w:sz w:val="24"/>
          <w:szCs w:val="24"/>
        </w:rPr>
        <w:t>形式向顾客介绍本公司的情况以及产品质量、价格、售后服务等，做好售前服务工作。</w:t>
      </w:r>
    </w:p>
    <w:p w14:paraId="09877D2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4.1.2产品在销售之中，公司应该诚心提供发货过程中各种便利，如提供所需的各种单证，联系运输公司，委托办理托运单位等。</w:t>
      </w:r>
    </w:p>
    <w:p w14:paraId="2DD7F657" w14:textId="36727A4B" w:rsidR="008C1625" w:rsidRPr="008C1625" w:rsidRDefault="00593E71"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4.1.</w:t>
      </w:r>
      <w:r w:rsidR="008C1625" w:rsidRPr="008C1625">
        <w:rPr>
          <w:rFonts w:asciiTheme="minorEastAsia" w:hAnsiTheme="minorEastAsia" w:hint="eastAsia"/>
          <w:sz w:val="24"/>
          <w:szCs w:val="24"/>
        </w:rPr>
        <w:t>3对顾客反馈的各种信息，包括投诉，</w:t>
      </w:r>
      <w:r w:rsidR="00D46189">
        <w:rPr>
          <w:rFonts w:asciiTheme="minorEastAsia" w:hAnsiTheme="minorEastAsia"/>
          <w:sz w:val="24"/>
          <w:szCs w:val="24"/>
        </w:rPr>
        <w:t>供销部</w:t>
      </w:r>
      <w:r w:rsidR="008C1625" w:rsidRPr="008C1625">
        <w:rPr>
          <w:rFonts w:asciiTheme="minorEastAsia" w:hAnsiTheme="minorEastAsia" w:hint="eastAsia"/>
          <w:sz w:val="24"/>
          <w:szCs w:val="24"/>
        </w:rPr>
        <w:t>应及时记录在：</w:t>
      </w:r>
      <w:proofErr w:type="gramStart"/>
      <w:r w:rsidR="008C1625" w:rsidRPr="008C1625">
        <w:rPr>
          <w:rFonts w:asciiTheme="minorEastAsia" w:hAnsiTheme="minorEastAsia" w:hint="eastAsia"/>
          <w:sz w:val="24"/>
          <w:szCs w:val="24"/>
        </w:rPr>
        <w:t>“</w:t>
      </w:r>
      <w:proofErr w:type="gramEnd"/>
      <w:r>
        <w:rPr>
          <w:rFonts w:asciiTheme="minorEastAsia" w:hAnsiTheme="minorEastAsia" w:hint="eastAsia"/>
          <w:sz w:val="24"/>
          <w:szCs w:val="24"/>
        </w:rPr>
        <w:t>顾客投诉登记及处理记录</w:t>
      </w:r>
      <w:r w:rsidR="008C1625" w:rsidRPr="008C1625">
        <w:rPr>
          <w:rFonts w:asciiTheme="minorEastAsia" w:hAnsiTheme="minorEastAsia" w:hint="eastAsia"/>
          <w:sz w:val="24"/>
          <w:szCs w:val="24"/>
        </w:rPr>
        <w:t>“中，经总经理或分管副总经理批示后，提交相关部门解决，或采取纠正措施，</w:t>
      </w:r>
      <w:r w:rsidR="00D46189">
        <w:rPr>
          <w:rFonts w:asciiTheme="minorEastAsia" w:hAnsiTheme="minorEastAsia"/>
          <w:sz w:val="24"/>
          <w:szCs w:val="24"/>
        </w:rPr>
        <w:t>供销部</w:t>
      </w:r>
      <w:r w:rsidR="008C1625" w:rsidRPr="008C1625">
        <w:rPr>
          <w:rFonts w:asciiTheme="minorEastAsia" w:hAnsiTheme="minorEastAsia" w:hint="eastAsia"/>
          <w:sz w:val="24"/>
          <w:szCs w:val="24"/>
        </w:rPr>
        <w:t>应将处理结果告知顾客。</w:t>
      </w:r>
    </w:p>
    <w:p w14:paraId="5112268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4.2顾客满意的测试</w:t>
      </w:r>
    </w:p>
    <w:p w14:paraId="405D9284" w14:textId="2282D3B9"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w:t>
      </w:r>
      <w:r w:rsidR="00D46189">
        <w:rPr>
          <w:rFonts w:asciiTheme="minorEastAsia" w:hAnsiTheme="minorEastAsia"/>
          <w:sz w:val="24"/>
          <w:szCs w:val="24"/>
        </w:rPr>
        <w:t>供销部</w:t>
      </w:r>
      <w:r w:rsidRPr="008C1625">
        <w:rPr>
          <w:rFonts w:asciiTheme="minorEastAsia" w:hAnsiTheme="minorEastAsia" w:hint="eastAsia"/>
          <w:sz w:val="24"/>
          <w:szCs w:val="24"/>
        </w:rPr>
        <w:t>书面问卷调查：</w:t>
      </w:r>
      <w:r w:rsidR="00D46189">
        <w:rPr>
          <w:rFonts w:asciiTheme="minorEastAsia" w:hAnsiTheme="minorEastAsia"/>
          <w:sz w:val="24"/>
          <w:szCs w:val="24"/>
        </w:rPr>
        <w:t>供销部</w:t>
      </w:r>
      <w:r w:rsidRPr="008C1625">
        <w:rPr>
          <w:rFonts w:asciiTheme="minorEastAsia" w:hAnsiTheme="minorEastAsia" w:hint="eastAsia"/>
          <w:sz w:val="24"/>
          <w:szCs w:val="24"/>
        </w:rPr>
        <w:t>统一设计问卷调查的内容，包括产品质量、价格、服务等方面的内容，每年大生产前，对公司的现有顾客进行意见调查。</w:t>
      </w:r>
    </w:p>
    <w:p w14:paraId="60CA9AA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4.2.2顾客回访：由总经理组织对重大顾客进行回访，了解公司产品的优点和缺点，服务的水平。</w:t>
      </w:r>
    </w:p>
    <w:p w14:paraId="579B1A08" w14:textId="175F4F9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4.2.3对顾客反馈信息，包括投诉的有效处理：</w:t>
      </w:r>
      <w:r w:rsidR="00D46189">
        <w:rPr>
          <w:rFonts w:asciiTheme="minorEastAsia" w:hAnsiTheme="minorEastAsia"/>
          <w:sz w:val="24"/>
          <w:szCs w:val="24"/>
        </w:rPr>
        <w:t>供销部</w:t>
      </w:r>
      <w:r w:rsidRPr="008C1625">
        <w:rPr>
          <w:rFonts w:asciiTheme="minorEastAsia" w:hAnsiTheme="minorEastAsia" w:hint="eastAsia"/>
          <w:sz w:val="24"/>
          <w:szCs w:val="24"/>
        </w:rPr>
        <w:t>对顾客反馈的信息应确保100%处理，并将处理结果告知顾客。</w:t>
      </w:r>
    </w:p>
    <w:p w14:paraId="7442954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4.2.4总经理组织的自我评价：通过产品销售、价格、顾客变化等情况分析，确定顾客的满意程度，可结合管理评审进行，也可单独进行。</w:t>
      </w:r>
    </w:p>
    <w:p w14:paraId="3966702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4.3顾客满意程度的分析和改进</w:t>
      </w:r>
    </w:p>
    <w:p w14:paraId="29E89501" w14:textId="5EB44C5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4.3.1通过上述方式获得顾客满意程度的信息之后，</w:t>
      </w:r>
      <w:r w:rsidR="00D46189">
        <w:rPr>
          <w:rFonts w:asciiTheme="minorEastAsia" w:hAnsiTheme="minorEastAsia"/>
          <w:sz w:val="24"/>
          <w:szCs w:val="24"/>
        </w:rPr>
        <w:t>供销部</w:t>
      </w:r>
      <w:r w:rsidRPr="008C1625">
        <w:rPr>
          <w:rFonts w:asciiTheme="minorEastAsia" w:hAnsiTheme="minorEastAsia" w:hint="eastAsia"/>
          <w:sz w:val="24"/>
          <w:szCs w:val="24"/>
        </w:rPr>
        <w:t>应记录测量结果，尤其是不满意的结果。</w:t>
      </w:r>
    </w:p>
    <w:p w14:paraId="5AA91A3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4.3.2总经理组织对测量的结果进行总体评审和评价，确定顾客不满意的主要项目，并确定改</w:t>
      </w:r>
    </w:p>
    <w:p w14:paraId="24604597" w14:textId="248D3430" w:rsidR="00164736" w:rsidRPr="00164736" w:rsidRDefault="00EC2651" w:rsidP="00164736">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164736" w:rsidRPr="00164736">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164736" w:rsidRPr="00164736">
        <w:rPr>
          <w:rFonts w:asciiTheme="minorEastAsia" w:hAnsiTheme="minorEastAsia" w:hint="eastAsia"/>
          <w:b/>
          <w:sz w:val="24"/>
          <w:szCs w:val="24"/>
          <w:u w:val="single"/>
        </w:rPr>
        <w:t>-CX-06   实施日期：</w:t>
      </w:r>
      <w:r w:rsidR="00AC7195">
        <w:rPr>
          <w:rFonts w:asciiTheme="minorEastAsia" w:hAnsiTheme="minorEastAsia" w:hint="eastAsia"/>
          <w:b/>
          <w:sz w:val="24"/>
          <w:szCs w:val="24"/>
          <w:u w:val="single"/>
        </w:rPr>
        <w:t>2020年1月8日</w:t>
      </w:r>
      <w:r w:rsidR="00164736" w:rsidRPr="00164736">
        <w:rPr>
          <w:rFonts w:asciiTheme="minorEastAsia" w:hAnsiTheme="minorEastAsia" w:hint="eastAsia"/>
          <w:b/>
          <w:sz w:val="24"/>
          <w:szCs w:val="24"/>
          <w:u w:val="single"/>
        </w:rPr>
        <w:t xml:space="preserve">     版次/修改状态： A/0</w:t>
      </w:r>
    </w:p>
    <w:p w14:paraId="1C5A8AD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进和纠正的方向，提交管理评审决定相应措施。</w:t>
      </w:r>
    </w:p>
    <w:p w14:paraId="588E5EC2"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w:t>
      </w:r>
      <w:r w:rsidRPr="008C1625">
        <w:rPr>
          <w:rFonts w:asciiTheme="minorEastAsia" w:hAnsiTheme="minorEastAsia" w:hint="eastAsia"/>
          <w:sz w:val="24"/>
          <w:szCs w:val="24"/>
        </w:rPr>
        <w:tab/>
        <w:t>质量记录</w:t>
      </w:r>
    </w:p>
    <w:p w14:paraId="68D618D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w:t>
      </w:r>
      <w:r w:rsidR="00593E71">
        <w:rPr>
          <w:rFonts w:asciiTheme="minorEastAsia" w:hAnsiTheme="minorEastAsia" w:hint="eastAsia"/>
          <w:sz w:val="24"/>
          <w:szCs w:val="24"/>
        </w:rPr>
        <w:t>顾客投诉登记及处理记录</w:t>
      </w:r>
      <w:r w:rsidRPr="008C1625">
        <w:rPr>
          <w:rFonts w:asciiTheme="minorEastAsia" w:hAnsiTheme="minorEastAsia" w:hint="eastAsia"/>
          <w:sz w:val="24"/>
          <w:szCs w:val="24"/>
        </w:rPr>
        <w:t xml:space="preserve">       </w:t>
      </w:r>
    </w:p>
    <w:p w14:paraId="788393D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5.2顾客满意度调查表        </w:t>
      </w:r>
    </w:p>
    <w:p w14:paraId="6ACBB7F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5.3</w:t>
      </w:r>
      <w:r w:rsidR="0041731C">
        <w:rPr>
          <w:rFonts w:asciiTheme="minorEastAsia" w:hAnsiTheme="minorEastAsia" w:hint="eastAsia"/>
          <w:sz w:val="24"/>
          <w:szCs w:val="24"/>
        </w:rPr>
        <w:t>纠正/预防措施记录表</w:t>
      </w:r>
      <w:r w:rsidRPr="008C1625">
        <w:rPr>
          <w:rFonts w:asciiTheme="minorEastAsia" w:hAnsiTheme="minorEastAsia" w:hint="eastAsia"/>
          <w:sz w:val="24"/>
          <w:szCs w:val="24"/>
        </w:rPr>
        <w:t xml:space="preserve">        </w:t>
      </w:r>
    </w:p>
    <w:p w14:paraId="245D20D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ab/>
        <w:t xml:space="preserve">  </w:t>
      </w:r>
    </w:p>
    <w:p w14:paraId="23C10B02"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3FD002B9" w14:textId="77777777" w:rsidR="00164736" w:rsidRDefault="00164736" w:rsidP="008C1625">
      <w:pPr>
        <w:spacing w:line="400" w:lineRule="exact"/>
        <w:contextualSpacing/>
        <w:rPr>
          <w:rFonts w:asciiTheme="minorEastAsia" w:hAnsiTheme="minorEastAsia"/>
          <w:sz w:val="24"/>
          <w:szCs w:val="24"/>
        </w:rPr>
      </w:pPr>
    </w:p>
    <w:p w14:paraId="2A05597C" w14:textId="77777777" w:rsidR="00164736" w:rsidRDefault="00164736" w:rsidP="008C1625">
      <w:pPr>
        <w:spacing w:line="400" w:lineRule="exact"/>
        <w:contextualSpacing/>
        <w:rPr>
          <w:rFonts w:asciiTheme="minorEastAsia" w:hAnsiTheme="minorEastAsia"/>
          <w:sz w:val="24"/>
          <w:szCs w:val="24"/>
        </w:rPr>
      </w:pPr>
    </w:p>
    <w:p w14:paraId="2A46C191" w14:textId="77777777" w:rsidR="00164736" w:rsidRDefault="00164736" w:rsidP="008C1625">
      <w:pPr>
        <w:spacing w:line="400" w:lineRule="exact"/>
        <w:contextualSpacing/>
        <w:rPr>
          <w:rFonts w:asciiTheme="minorEastAsia" w:hAnsiTheme="minorEastAsia"/>
          <w:sz w:val="24"/>
          <w:szCs w:val="24"/>
        </w:rPr>
      </w:pPr>
    </w:p>
    <w:p w14:paraId="777C9125" w14:textId="77777777" w:rsidR="00164736" w:rsidRDefault="00164736" w:rsidP="008C1625">
      <w:pPr>
        <w:spacing w:line="400" w:lineRule="exact"/>
        <w:contextualSpacing/>
        <w:rPr>
          <w:rFonts w:asciiTheme="minorEastAsia" w:hAnsiTheme="minorEastAsia"/>
          <w:sz w:val="24"/>
          <w:szCs w:val="24"/>
        </w:rPr>
      </w:pPr>
    </w:p>
    <w:p w14:paraId="00D91E7F" w14:textId="77777777" w:rsidR="00164736" w:rsidRDefault="00164736" w:rsidP="008C1625">
      <w:pPr>
        <w:spacing w:line="400" w:lineRule="exact"/>
        <w:contextualSpacing/>
        <w:rPr>
          <w:rFonts w:asciiTheme="minorEastAsia" w:hAnsiTheme="minorEastAsia"/>
          <w:sz w:val="24"/>
          <w:szCs w:val="24"/>
        </w:rPr>
      </w:pPr>
    </w:p>
    <w:p w14:paraId="2473B0E6" w14:textId="77777777" w:rsidR="00164736" w:rsidRDefault="00164736" w:rsidP="008C1625">
      <w:pPr>
        <w:spacing w:line="400" w:lineRule="exact"/>
        <w:contextualSpacing/>
        <w:rPr>
          <w:rFonts w:asciiTheme="minorEastAsia" w:hAnsiTheme="minorEastAsia"/>
          <w:sz w:val="24"/>
          <w:szCs w:val="24"/>
        </w:rPr>
      </w:pPr>
    </w:p>
    <w:p w14:paraId="05563B54" w14:textId="77777777" w:rsidR="00164736" w:rsidRDefault="00164736" w:rsidP="008C1625">
      <w:pPr>
        <w:spacing w:line="400" w:lineRule="exact"/>
        <w:contextualSpacing/>
        <w:rPr>
          <w:rFonts w:asciiTheme="minorEastAsia" w:hAnsiTheme="minorEastAsia"/>
          <w:sz w:val="24"/>
          <w:szCs w:val="24"/>
        </w:rPr>
      </w:pPr>
    </w:p>
    <w:p w14:paraId="582EC757" w14:textId="77777777" w:rsidR="00164736" w:rsidRDefault="00164736" w:rsidP="008C1625">
      <w:pPr>
        <w:spacing w:line="400" w:lineRule="exact"/>
        <w:contextualSpacing/>
        <w:rPr>
          <w:rFonts w:asciiTheme="minorEastAsia" w:hAnsiTheme="minorEastAsia"/>
          <w:sz w:val="24"/>
          <w:szCs w:val="24"/>
        </w:rPr>
      </w:pPr>
    </w:p>
    <w:p w14:paraId="15A2312F" w14:textId="77777777" w:rsidR="00164736" w:rsidRDefault="00164736" w:rsidP="008C1625">
      <w:pPr>
        <w:spacing w:line="400" w:lineRule="exact"/>
        <w:contextualSpacing/>
        <w:rPr>
          <w:rFonts w:asciiTheme="minorEastAsia" w:hAnsiTheme="minorEastAsia"/>
          <w:sz w:val="24"/>
          <w:szCs w:val="24"/>
        </w:rPr>
      </w:pPr>
    </w:p>
    <w:p w14:paraId="0A458855" w14:textId="77777777" w:rsidR="00164736" w:rsidRDefault="00164736" w:rsidP="008C1625">
      <w:pPr>
        <w:spacing w:line="400" w:lineRule="exact"/>
        <w:contextualSpacing/>
        <w:rPr>
          <w:rFonts w:asciiTheme="minorEastAsia" w:hAnsiTheme="minorEastAsia"/>
          <w:sz w:val="24"/>
          <w:szCs w:val="24"/>
        </w:rPr>
      </w:pPr>
    </w:p>
    <w:p w14:paraId="288BD775" w14:textId="77777777" w:rsidR="00164736" w:rsidRDefault="00164736" w:rsidP="008C1625">
      <w:pPr>
        <w:spacing w:line="400" w:lineRule="exact"/>
        <w:contextualSpacing/>
        <w:rPr>
          <w:rFonts w:asciiTheme="minorEastAsia" w:hAnsiTheme="minorEastAsia"/>
          <w:sz w:val="24"/>
          <w:szCs w:val="24"/>
        </w:rPr>
      </w:pPr>
    </w:p>
    <w:p w14:paraId="17D56E49" w14:textId="77777777" w:rsidR="00164736" w:rsidRDefault="00164736" w:rsidP="008C1625">
      <w:pPr>
        <w:spacing w:line="400" w:lineRule="exact"/>
        <w:contextualSpacing/>
        <w:rPr>
          <w:rFonts w:asciiTheme="minorEastAsia" w:hAnsiTheme="minorEastAsia"/>
          <w:sz w:val="24"/>
          <w:szCs w:val="24"/>
        </w:rPr>
      </w:pPr>
    </w:p>
    <w:p w14:paraId="71F4A4A2" w14:textId="77777777" w:rsidR="00164736" w:rsidRDefault="00164736" w:rsidP="008C1625">
      <w:pPr>
        <w:spacing w:line="400" w:lineRule="exact"/>
        <w:contextualSpacing/>
        <w:rPr>
          <w:rFonts w:asciiTheme="minorEastAsia" w:hAnsiTheme="minorEastAsia"/>
          <w:sz w:val="24"/>
          <w:szCs w:val="24"/>
        </w:rPr>
      </w:pPr>
    </w:p>
    <w:p w14:paraId="515CCAF2" w14:textId="77777777" w:rsidR="00164736" w:rsidRDefault="00164736" w:rsidP="008C1625">
      <w:pPr>
        <w:spacing w:line="400" w:lineRule="exact"/>
        <w:contextualSpacing/>
        <w:rPr>
          <w:rFonts w:asciiTheme="minorEastAsia" w:hAnsiTheme="minorEastAsia"/>
          <w:sz w:val="24"/>
          <w:szCs w:val="24"/>
        </w:rPr>
      </w:pPr>
    </w:p>
    <w:p w14:paraId="6FE2758F" w14:textId="77777777" w:rsidR="00164736" w:rsidRDefault="00164736" w:rsidP="008C1625">
      <w:pPr>
        <w:spacing w:line="400" w:lineRule="exact"/>
        <w:contextualSpacing/>
        <w:rPr>
          <w:rFonts w:asciiTheme="minorEastAsia" w:hAnsiTheme="minorEastAsia"/>
          <w:sz w:val="24"/>
          <w:szCs w:val="24"/>
        </w:rPr>
      </w:pPr>
    </w:p>
    <w:p w14:paraId="5DC4F25F" w14:textId="77777777" w:rsidR="00164736" w:rsidRDefault="00164736" w:rsidP="008C1625">
      <w:pPr>
        <w:spacing w:line="400" w:lineRule="exact"/>
        <w:contextualSpacing/>
        <w:rPr>
          <w:rFonts w:asciiTheme="minorEastAsia" w:hAnsiTheme="minorEastAsia"/>
          <w:sz w:val="24"/>
          <w:szCs w:val="24"/>
        </w:rPr>
      </w:pPr>
    </w:p>
    <w:p w14:paraId="6793176D" w14:textId="77777777" w:rsidR="00164736" w:rsidRDefault="00164736" w:rsidP="008C1625">
      <w:pPr>
        <w:spacing w:line="400" w:lineRule="exact"/>
        <w:contextualSpacing/>
        <w:rPr>
          <w:rFonts w:asciiTheme="minorEastAsia" w:hAnsiTheme="minorEastAsia"/>
          <w:sz w:val="24"/>
          <w:szCs w:val="24"/>
        </w:rPr>
      </w:pPr>
    </w:p>
    <w:p w14:paraId="10F6A68A" w14:textId="77777777" w:rsidR="00164736" w:rsidRDefault="00164736" w:rsidP="008C1625">
      <w:pPr>
        <w:spacing w:line="400" w:lineRule="exact"/>
        <w:contextualSpacing/>
        <w:rPr>
          <w:rFonts w:asciiTheme="minorEastAsia" w:hAnsiTheme="minorEastAsia"/>
          <w:sz w:val="24"/>
          <w:szCs w:val="24"/>
        </w:rPr>
      </w:pPr>
    </w:p>
    <w:p w14:paraId="615FABDC" w14:textId="77777777" w:rsidR="00164736" w:rsidRDefault="00164736" w:rsidP="008C1625">
      <w:pPr>
        <w:spacing w:line="400" w:lineRule="exact"/>
        <w:contextualSpacing/>
        <w:rPr>
          <w:rFonts w:asciiTheme="minorEastAsia" w:hAnsiTheme="minorEastAsia"/>
          <w:sz w:val="24"/>
          <w:szCs w:val="24"/>
        </w:rPr>
      </w:pPr>
    </w:p>
    <w:p w14:paraId="2E510BD0" w14:textId="77777777" w:rsidR="00164736" w:rsidRDefault="00164736" w:rsidP="008C1625">
      <w:pPr>
        <w:spacing w:line="400" w:lineRule="exact"/>
        <w:contextualSpacing/>
        <w:rPr>
          <w:rFonts w:asciiTheme="minorEastAsia" w:hAnsiTheme="minorEastAsia"/>
          <w:sz w:val="24"/>
          <w:szCs w:val="24"/>
        </w:rPr>
      </w:pPr>
    </w:p>
    <w:p w14:paraId="763EEBD2" w14:textId="77777777" w:rsidR="00164736" w:rsidRDefault="00164736" w:rsidP="008C1625">
      <w:pPr>
        <w:spacing w:line="400" w:lineRule="exact"/>
        <w:contextualSpacing/>
        <w:rPr>
          <w:rFonts w:asciiTheme="minorEastAsia" w:hAnsiTheme="minorEastAsia"/>
          <w:sz w:val="24"/>
          <w:szCs w:val="24"/>
        </w:rPr>
      </w:pPr>
    </w:p>
    <w:p w14:paraId="66E9DF82" w14:textId="77777777" w:rsidR="00164736" w:rsidRDefault="00164736" w:rsidP="008C1625">
      <w:pPr>
        <w:spacing w:line="400" w:lineRule="exact"/>
        <w:contextualSpacing/>
        <w:rPr>
          <w:rFonts w:asciiTheme="minorEastAsia" w:hAnsiTheme="minorEastAsia"/>
          <w:sz w:val="24"/>
          <w:szCs w:val="24"/>
        </w:rPr>
      </w:pPr>
    </w:p>
    <w:p w14:paraId="353060C2" w14:textId="77777777" w:rsidR="00164736" w:rsidRDefault="00164736" w:rsidP="008C1625">
      <w:pPr>
        <w:spacing w:line="400" w:lineRule="exact"/>
        <w:contextualSpacing/>
        <w:rPr>
          <w:rFonts w:asciiTheme="minorEastAsia" w:hAnsiTheme="minorEastAsia"/>
          <w:sz w:val="24"/>
          <w:szCs w:val="24"/>
        </w:rPr>
      </w:pPr>
    </w:p>
    <w:p w14:paraId="1BFCC6D9" w14:textId="77777777" w:rsidR="00164736" w:rsidRDefault="00164736" w:rsidP="008C1625">
      <w:pPr>
        <w:spacing w:line="400" w:lineRule="exact"/>
        <w:contextualSpacing/>
        <w:rPr>
          <w:rFonts w:asciiTheme="minorEastAsia" w:hAnsiTheme="minorEastAsia"/>
          <w:sz w:val="24"/>
          <w:szCs w:val="24"/>
        </w:rPr>
      </w:pPr>
    </w:p>
    <w:p w14:paraId="4B653A8A" w14:textId="77777777" w:rsidR="00164736" w:rsidRDefault="00164736" w:rsidP="008C1625">
      <w:pPr>
        <w:spacing w:line="400" w:lineRule="exact"/>
        <w:contextualSpacing/>
        <w:rPr>
          <w:rFonts w:asciiTheme="minorEastAsia" w:hAnsiTheme="minorEastAsia"/>
          <w:sz w:val="24"/>
          <w:szCs w:val="24"/>
        </w:rPr>
      </w:pPr>
    </w:p>
    <w:p w14:paraId="05839375" w14:textId="77777777" w:rsidR="00164736" w:rsidRPr="008C1625" w:rsidRDefault="00164736" w:rsidP="008C1625">
      <w:pPr>
        <w:spacing w:line="400" w:lineRule="exact"/>
        <w:contextualSpacing/>
        <w:rPr>
          <w:rFonts w:asciiTheme="minorEastAsia" w:hAnsiTheme="minorEastAsia"/>
          <w:sz w:val="24"/>
          <w:szCs w:val="24"/>
        </w:rPr>
      </w:pPr>
    </w:p>
    <w:p w14:paraId="23BCA262" w14:textId="253B56E5" w:rsidR="008C1625" w:rsidRPr="00164736"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164736">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164736">
        <w:rPr>
          <w:rFonts w:asciiTheme="minorEastAsia" w:hAnsiTheme="minorEastAsia" w:hint="eastAsia"/>
          <w:b/>
          <w:sz w:val="24"/>
          <w:szCs w:val="24"/>
          <w:u w:val="single"/>
        </w:rPr>
        <w:t>-CX-07    实施日期：</w:t>
      </w:r>
      <w:r w:rsidR="00AC7195">
        <w:rPr>
          <w:rFonts w:asciiTheme="minorEastAsia" w:hAnsiTheme="minorEastAsia" w:hint="eastAsia"/>
          <w:b/>
          <w:sz w:val="24"/>
          <w:szCs w:val="24"/>
          <w:u w:val="single"/>
        </w:rPr>
        <w:t>2020年1月8日</w:t>
      </w:r>
      <w:r w:rsidR="008C1625" w:rsidRPr="00164736">
        <w:rPr>
          <w:rFonts w:asciiTheme="minorEastAsia" w:hAnsiTheme="minorEastAsia" w:hint="eastAsia"/>
          <w:b/>
          <w:sz w:val="24"/>
          <w:szCs w:val="24"/>
          <w:u w:val="single"/>
        </w:rPr>
        <w:t xml:space="preserve">     版次/修改状态： A/0</w:t>
      </w:r>
    </w:p>
    <w:p w14:paraId="16AE49E5" w14:textId="77777777" w:rsidR="008C1625" w:rsidRPr="008C1625" w:rsidRDefault="008C1625" w:rsidP="008C1625">
      <w:pPr>
        <w:spacing w:line="400" w:lineRule="exact"/>
        <w:contextualSpacing/>
        <w:rPr>
          <w:rFonts w:asciiTheme="minorEastAsia" w:hAnsiTheme="minorEastAsia"/>
          <w:sz w:val="24"/>
          <w:szCs w:val="24"/>
        </w:rPr>
      </w:pPr>
    </w:p>
    <w:p w14:paraId="375583D3" w14:textId="77777777" w:rsidR="008C1625" w:rsidRPr="00164736" w:rsidRDefault="008C1625" w:rsidP="00164736">
      <w:pPr>
        <w:spacing w:line="400" w:lineRule="exact"/>
        <w:contextualSpacing/>
        <w:jc w:val="center"/>
        <w:rPr>
          <w:rFonts w:asciiTheme="minorEastAsia" w:hAnsiTheme="minorEastAsia"/>
          <w:b/>
          <w:sz w:val="32"/>
          <w:szCs w:val="32"/>
        </w:rPr>
      </w:pPr>
      <w:r w:rsidRPr="00164736">
        <w:rPr>
          <w:rFonts w:asciiTheme="minorEastAsia" w:hAnsiTheme="minorEastAsia" w:hint="eastAsia"/>
          <w:b/>
          <w:sz w:val="32"/>
          <w:szCs w:val="32"/>
        </w:rPr>
        <w:t>供应商评定程序</w:t>
      </w:r>
    </w:p>
    <w:p w14:paraId="66AF00E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w:t>
      </w:r>
      <w:r w:rsidRPr="008C1625">
        <w:rPr>
          <w:rFonts w:asciiTheme="minorEastAsia" w:hAnsiTheme="minorEastAsia" w:hint="eastAsia"/>
          <w:sz w:val="24"/>
          <w:szCs w:val="24"/>
        </w:rPr>
        <w:tab/>
        <w:t>目的</w:t>
      </w:r>
    </w:p>
    <w:p w14:paraId="62C19FA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对辅助物料和服务供应商进行评定和选择，以确保供应商能持续稳定提供合格产品。</w:t>
      </w:r>
    </w:p>
    <w:p w14:paraId="39171420"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w:t>
      </w:r>
      <w:r w:rsidRPr="008C1625">
        <w:rPr>
          <w:rFonts w:asciiTheme="minorEastAsia" w:hAnsiTheme="minorEastAsia" w:hint="eastAsia"/>
          <w:sz w:val="24"/>
          <w:szCs w:val="24"/>
        </w:rPr>
        <w:tab/>
        <w:t>适用范围</w:t>
      </w:r>
    </w:p>
    <w:p w14:paraId="456BE18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适用于构成最终产品组成部分的辅助物料和服务供应商的评定和选择。</w:t>
      </w:r>
    </w:p>
    <w:p w14:paraId="56B7999C"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w:t>
      </w:r>
      <w:r w:rsidRPr="008C1625">
        <w:rPr>
          <w:rFonts w:asciiTheme="minorEastAsia" w:hAnsiTheme="minorEastAsia" w:hint="eastAsia"/>
          <w:sz w:val="24"/>
          <w:szCs w:val="24"/>
        </w:rPr>
        <w:tab/>
        <w:t>职责</w:t>
      </w:r>
    </w:p>
    <w:p w14:paraId="5C8CDDE5" w14:textId="0A1E3E16"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w:t>
      </w:r>
      <w:r w:rsidR="00D46189">
        <w:rPr>
          <w:rFonts w:asciiTheme="minorEastAsia" w:hAnsiTheme="minorEastAsia" w:hint="eastAsia"/>
          <w:sz w:val="24"/>
          <w:szCs w:val="24"/>
        </w:rPr>
        <w:t>供销部</w:t>
      </w:r>
      <w:r w:rsidRPr="008C1625">
        <w:rPr>
          <w:rFonts w:asciiTheme="minorEastAsia" w:hAnsiTheme="minorEastAsia" w:hint="eastAsia"/>
          <w:sz w:val="24"/>
          <w:szCs w:val="24"/>
        </w:rPr>
        <w:t>负责提出侯</w:t>
      </w:r>
      <w:proofErr w:type="gramStart"/>
      <w:r w:rsidRPr="008C1625">
        <w:rPr>
          <w:rFonts w:asciiTheme="minorEastAsia" w:hAnsiTheme="minorEastAsia" w:hint="eastAsia"/>
          <w:sz w:val="24"/>
          <w:szCs w:val="24"/>
        </w:rPr>
        <w:t>选供应</w:t>
      </w:r>
      <w:proofErr w:type="gramEnd"/>
      <w:r w:rsidRPr="008C1625">
        <w:rPr>
          <w:rFonts w:asciiTheme="minorEastAsia" w:hAnsiTheme="minorEastAsia" w:hint="eastAsia"/>
          <w:sz w:val="24"/>
          <w:szCs w:val="24"/>
        </w:rPr>
        <w:t>商，并进行供应商质量体系调查和组织评定。</w:t>
      </w:r>
    </w:p>
    <w:p w14:paraId="23298D6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3.2总经理负责合格供应商的最后批准。</w:t>
      </w:r>
    </w:p>
    <w:p w14:paraId="0C239CBD"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w:t>
      </w:r>
      <w:r w:rsidRPr="008C1625">
        <w:rPr>
          <w:rFonts w:asciiTheme="minorEastAsia" w:hAnsiTheme="minorEastAsia" w:hint="eastAsia"/>
          <w:sz w:val="24"/>
          <w:szCs w:val="24"/>
        </w:rPr>
        <w:tab/>
        <w:t>程序</w:t>
      </w:r>
    </w:p>
    <w:p w14:paraId="4D40C81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4.1样品检验和工艺试验</w:t>
      </w:r>
    </w:p>
    <w:p w14:paraId="4948F47E" w14:textId="5844532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w:t>
      </w:r>
      <w:r w:rsidR="00D46189">
        <w:rPr>
          <w:rFonts w:asciiTheme="minorEastAsia" w:hAnsiTheme="minorEastAsia" w:hint="eastAsia"/>
          <w:sz w:val="24"/>
          <w:szCs w:val="24"/>
        </w:rPr>
        <w:t>供销部</w:t>
      </w:r>
      <w:r w:rsidRPr="008C1625">
        <w:rPr>
          <w:rFonts w:asciiTheme="minorEastAsia" w:hAnsiTheme="minorEastAsia" w:hint="eastAsia"/>
          <w:sz w:val="24"/>
          <w:szCs w:val="24"/>
        </w:rPr>
        <w:t>根据采购产品标准等技术文件，确定侯</w:t>
      </w:r>
      <w:proofErr w:type="gramStart"/>
      <w:r w:rsidRPr="008C1625">
        <w:rPr>
          <w:rFonts w:asciiTheme="minorEastAsia" w:hAnsiTheme="minorEastAsia" w:hint="eastAsia"/>
          <w:sz w:val="24"/>
          <w:szCs w:val="24"/>
        </w:rPr>
        <w:t>选供应</w:t>
      </w:r>
      <w:proofErr w:type="gramEnd"/>
      <w:r w:rsidRPr="008C1625">
        <w:rPr>
          <w:rFonts w:asciiTheme="minorEastAsia" w:hAnsiTheme="minorEastAsia" w:hint="eastAsia"/>
          <w:sz w:val="24"/>
          <w:szCs w:val="24"/>
        </w:rPr>
        <w:t>商，并向供应商索取足够的试验样品。</w:t>
      </w:r>
    </w:p>
    <w:p w14:paraId="0ED87352" w14:textId="054A9D52"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4.1.2样品检验和工艺试验：</w:t>
      </w:r>
      <w:r w:rsidR="00D46189">
        <w:rPr>
          <w:rFonts w:asciiTheme="minorEastAsia" w:hAnsiTheme="minorEastAsia" w:hint="eastAsia"/>
          <w:sz w:val="24"/>
          <w:szCs w:val="24"/>
        </w:rPr>
        <w:t>供销部</w:t>
      </w:r>
      <w:r w:rsidRPr="008C1625">
        <w:rPr>
          <w:rFonts w:asciiTheme="minorEastAsia" w:hAnsiTheme="minorEastAsia" w:hint="eastAsia"/>
          <w:sz w:val="24"/>
          <w:szCs w:val="24"/>
        </w:rPr>
        <w:t>收到侯</w:t>
      </w:r>
      <w:proofErr w:type="gramStart"/>
      <w:r w:rsidRPr="008C1625">
        <w:rPr>
          <w:rFonts w:asciiTheme="minorEastAsia" w:hAnsiTheme="minorEastAsia" w:hint="eastAsia"/>
          <w:sz w:val="24"/>
          <w:szCs w:val="24"/>
        </w:rPr>
        <w:t>选供应</w:t>
      </w:r>
      <w:proofErr w:type="gramEnd"/>
      <w:r w:rsidRPr="008C1625">
        <w:rPr>
          <w:rFonts w:asciiTheme="minorEastAsia" w:hAnsiTheme="minorEastAsia" w:hint="eastAsia"/>
          <w:sz w:val="24"/>
          <w:szCs w:val="24"/>
        </w:rPr>
        <w:t>商提供样品后，应及时交</w:t>
      </w:r>
      <w:r w:rsidR="00380037">
        <w:rPr>
          <w:rFonts w:asciiTheme="minorEastAsia" w:hAnsiTheme="minorEastAsia"/>
          <w:sz w:val="24"/>
          <w:szCs w:val="24"/>
        </w:rPr>
        <w:t>办公室</w:t>
      </w:r>
      <w:r w:rsidRPr="008C1625">
        <w:rPr>
          <w:rFonts w:asciiTheme="minorEastAsia" w:hAnsiTheme="minorEastAsia" w:hint="eastAsia"/>
          <w:sz w:val="24"/>
          <w:szCs w:val="24"/>
        </w:rPr>
        <w:t>，</w:t>
      </w:r>
      <w:r w:rsidR="00380037">
        <w:rPr>
          <w:rFonts w:asciiTheme="minorEastAsia" w:hAnsiTheme="minorEastAsia"/>
          <w:sz w:val="24"/>
          <w:szCs w:val="24"/>
        </w:rPr>
        <w:t>办公室</w:t>
      </w:r>
      <w:r w:rsidR="000D1D29">
        <w:rPr>
          <w:rFonts w:asciiTheme="minorEastAsia" w:hAnsiTheme="minorEastAsia" w:hint="eastAsia"/>
          <w:sz w:val="24"/>
          <w:szCs w:val="24"/>
        </w:rPr>
        <w:t>按照进货检验程序进行样品检验，必要时会同</w:t>
      </w:r>
      <w:r w:rsidR="00D46189">
        <w:rPr>
          <w:rFonts w:asciiTheme="minorEastAsia" w:hAnsiTheme="minorEastAsia" w:hint="eastAsia"/>
          <w:sz w:val="24"/>
          <w:szCs w:val="24"/>
        </w:rPr>
        <w:t>分拣部</w:t>
      </w:r>
      <w:r w:rsidRPr="008C1625">
        <w:rPr>
          <w:rFonts w:asciiTheme="minorEastAsia" w:hAnsiTheme="minorEastAsia" w:hint="eastAsia"/>
          <w:sz w:val="24"/>
          <w:szCs w:val="24"/>
        </w:rPr>
        <w:t>一起进行工艺试验。并出具“样品检验和工艺试验报告”，确定是否进行小批量采购或进行侯</w:t>
      </w:r>
      <w:proofErr w:type="gramStart"/>
      <w:r w:rsidRPr="008C1625">
        <w:rPr>
          <w:rFonts w:asciiTheme="minorEastAsia" w:hAnsiTheme="minorEastAsia" w:hint="eastAsia"/>
          <w:sz w:val="24"/>
          <w:szCs w:val="24"/>
        </w:rPr>
        <w:t>选供应</w:t>
      </w:r>
      <w:proofErr w:type="gramEnd"/>
      <w:r w:rsidRPr="008C1625">
        <w:rPr>
          <w:rFonts w:asciiTheme="minorEastAsia" w:hAnsiTheme="minorEastAsia" w:hint="eastAsia"/>
          <w:sz w:val="24"/>
          <w:szCs w:val="24"/>
        </w:rPr>
        <w:t>商调查。</w:t>
      </w:r>
    </w:p>
    <w:p w14:paraId="20CCD9B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4.2供应商的调查</w:t>
      </w:r>
    </w:p>
    <w:p w14:paraId="6DC85163" w14:textId="5E061F0D"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w:t>
      </w:r>
      <w:r w:rsidR="00D46189">
        <w:rPr>
          <w:rFonts w:asciiTheme="minorEastAsia" w:hAnsiTheme="minorEastAsia" w:hint="eastAsia"/>
          <w:sz w:val="24"/>
          <w:szCs w:val="24"/>
        </w:rPr>
        <w:t>供销部</w:t>
      </w:r>
      <w:r w:rsidRPr="008C1625">
        <w:rPr>
          <w:rFonts w:asciiTheme="minorEastAsia" w:hAnsiTheme="minorEastAsia" w:hint="eastAsia"/>
          <w:sz w:val="24"/>
          <w:szCs w:val="24"/>
        </w:rPr>
        <w:t>通过进行现场调查，或向供应商寄发、传真“供应商调查评定表”的方式，获取供应商的质量体系现状，生产供货能力等背景资料。同时向供应商索取相关资质证明文件（营业执照、组织机构代码证、生产许可证等）和产品合格证明文件（如：外检报告）</w:t>
      </w:r>
    </w:p>
    <w:p w14:paraId="38E726F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4.2.2对于贸易公司的调查，主要调查供应商的供货能力，供货渠道，商业信誉等。</w:t>
      </w:r>
    </w:p>
    <w:p w14:paraId="16CFCAF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4.2.3对服务类供应商的调查，主要调查其业务范围、效率、信誉等。</w:t>
      </w:r>
    </w:p>
    <w:p w14:paraId="3CAB619E" w14:textId="0C08AFEB"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w:t>
      </w:r>
      <w:r w:rsidR="00D46189">
        <w:rPr>
          <w:rFonts w:asciiTheme="minorEastAsia" w:hAnsiTheme="minorEastAsia" w:hint="eastAsia"/>
          <w:sz w:val="24"/>
          <w:szCs w:val="24"/>
        </w:rPr>
        <w:t>供销部</w:t>
      </w:r>
      <w:r w:rsidRPr="008C1625">
        <w:rPr>
          <w:rFonts w:asciiTheme="minorEastAsia" w:hAnsiTheme="minorEastAsia" w:hint="eastAsia"/>
          <w:sz w:val="24"/>
          <w:szCs w:val="24"/>
        </w:rPr>
        <w:t>对收集的“供应商调查评定表”及时组织</w:t>
      </w:r>
      <w:r w:rsidR="00D46189">
        <w:rPr>
          <w:rFonts w:asciiTheme="minorEastAsia" w:hAnsiTheme="minorEastAsia" w:hint="eastAsia"/>
          <w:sz w:val="24"/>
          <w:szCs w:val="24"/>
        </w:rPr>
        <w:t>分拣部</w:t>
      </w:r>
      <w:r w:rsidRPr="008C1625">
        <w:rPr>
          <w:rFonts w:asciiTheme="minorEastAsia" w:hAnsiTheme="minorEastAsia" w:hint="eastAsia"/>
          <w:sz w:val="24"/>
          <w:szCs w:val="24"/>
        </w:rPr>
        <w:t>、</w:t>
      </w:r>
      <w:r w:rsidR="00380037">
        <w:rPr>
          <w:rFonts w:asciiTheme="minorEastAsia" w:hAnsiTheme="minorEastAsia"/>
          <w:sz w:val="24"/>
          <w:szCs w:val="24"/>
        </w:rPr>
        <w:t>办公室</w:t>
      </w:r>
      <w:r w:rsidRPr="008C1625">
        <w:rPr>
          <w:rFonts w:asciiTheme="minorEastAsia" w:hAnsiTheme="minorEastAsia" w:hint="eastAsia"/>
          <w:sz w:val="24"/>
          <w:szCs w:val="24"/>
        </w:rPr>
        <w:t>共同进行评定。</w:t>
      </w:r>
    </w:p>
    <w:p w14:paraId="15CCC11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4.3供应商的综合评定</w:t>
      </w:r>
    </w:p>
    <w:p w14:paraId="6B186F43" w14:textId="057B1DD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4.3.1对新增供应商：</w:t>
      </w:r>
      <w:r w:rsidR="00D46189">
        <w:rPr>
          <w:rFonts w:asciiTheme="minorEastAsia" w:hAnsiTheme="minorEastAsia" w:hint="eastAsia"/>
          <w:sz w:val="24"/>
          <w:szCs w:val="24"/>
        </w:rPr>
        <w:t>供销部</w:t>
      </w:r>
      <w:r w:rsidRPr="008C1625">
        <w:rPr>
          <w:rFonts w:asciiTheme="minorEastAsia" w:hAnsiTheme="minorEastAsia" w:hint="eastAsia"/>
          <w:sz w:val="24"/>
          <w:szCs w:val="24"/>
        </w:rPr>
        <w:t>根据“供应商调查评定表”及“样品检验和工艺试验报告”，会同</w:t>
      </w:r>
      <w:r w:rsidR="00D46189">
        <w:rPr>
          <w:rFonts w:asciiTheme="minorEastAsia" w:hAnsiTheme="minorEastAsia" w:hint="eastAsia"/>
          <w:sz w:val="24"/>
          <w:szCs w:val="24"/>
        </w:rPr>
        <w:t>分拣部</w:t>
      </w:r>
      <w:r w:rsidRPr="008C1625">
        <w:rPr>
          <w:rFonts w:asciiTheme="minorEastAsia" w:hAnsiTheme="minorEastAsia" w:hint="eastAsia"/>
          <w:sz w:val="24"/>
          <w:szCs w:val="24"/>
        </w:rPr>
        <w:t>、</w:t>
      </w:r>
      <w:r w:rsidR="00380037">
        <w:rPr>
          <w:rFonts w:asciiTheme="minorEastAsia" w:hAnsiTheme="minorEastAsia"/>
          <w:sz w:val="24"/>
          <w:szCs w:val="24"/>
        </w:rPr>
        <w:t>办公室</w:t>
      </w:r>
      <w:r w:rsidRPr="008C1625">
        <w:rPr>
          <w:rFonts w:asciiTheme="minorEastAsia" w:hAnsiTheme="minorEastAsia" w:hint="eastAsia"/>
          <w:sz w:val="24"/>
          <w:szCs w:val="24"/>
        </w:rPr>
        <w:t>对供应商的质量保证能力进行综合评定。</w:t>
      </w:r>
    </w:p>
    <w:p w14:paraId="23714A5D" w14:textId="66D14B79"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4.3.2对原供应商：</w:t>
      </w:r>
      <w:r w:rsidR="00D46189">
        <w:rPr>
          <w:rFonts w:asciiTheme="minorEastAsia" w:hAnsiTheme="minorEastAsia" w:hint="eastAsia"/>
          <w:sz w:val="24"/>
          <w:szCs w:val="24"/>
        </w:rPr>
        <w:t>供销部</w:t>
      </w:r>
      <w:r w:rsidRPr="008C1625">
        <w:rPr>
          <w:rFonts w:asciiTheme="minorEastAsia" w:hAnsiTheme="minorEastAsia" w:hint="eastAsia"/>
          <w:sz w:val="24"/>
          <w:szCs w:val="24"/>
        </w:rPr>
        <w:t>根据“供应商调查评定表”及供应商历年被证实的质量保证能力和业绩，会同</w:t>
      </w:r>
      <w:r w:rsidR="00D46189">
        <w:rPr>
          <w:rFonts w:asciiTheme="minorEastAsia" w:hAnsiTheme="minorEastAsia" w:hint="eastAsia"/>
          <w:sz w:val="24"/>
          <w:szCs w:val="24"/>
        </w:rPr>
        <w:t>分拣部</w:t>
      </w:r>
      <w:r w:rsidRPr="008C1625">
        <w:rPr>
          <w:rFonts w:asciiTheme="minorEastAsia" w:hAnsiTheme="minorEastAsia" w:hint="eastAsia"/>
          <w:sz w:val="24"/>
          <w:szCs w:val="24"/>
        </w:rPr>
        <w:t>、</w:t>
      </w:r>
      <w:r w:rsidR="00380037">
        <w:rPr>
          <w:rFonts w:asciiTheme="minorEastAsia" w:hAnsiTheme="minorEastAsia"/>
          <w:sz w:val="24"/>
          <w:szCs w:val="24"/>
        </w:rPr>
        <w:t>办公室</w:t>
      </w:r>
      <w:r w:rsidRPr="008C1625">
        <w:rPr>
          <w:rFonts w:asciiTheme="minorEastAsia" w:hAnsiTheme="minorEastAsia" w:hint="eastAsia"/>
          <w:sz w:val="24"/>
          <w:szCs w:val="24"/>
        </w:rPr>
        <w:t>对供应商的质量保证能力进行综合评定。</w:t>
      </w:r>
    </w:p>
    <w:p w14:paraId="4C3E905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4.3.3供应商的评价准则按照“合格供应商标准”执行。</w:t>
      </w:r>
    </w:p>
    <w:p w14:paraId="173499E0" w14:textId="06494927" w:rsidR="008C1625" w:rsidRPr="00164736"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4.3.4综合评定符合公司要求的供应商，由总经理批准后，由</w:t>
      </w:r>
      <w:r w:rsidR="00D46189">
        <w:rPr>
          <w:rFonts w:asciiTheme="minorEastAsia" w:hAnsiTheme="minorEastAsia" w:hint="eastAsia"/>
          <w:sz w:val="24"/>
          <w:szCs w:val="24"/>
        </w:rPr>
        <w:t>供销部</w:t>
      </w:r>
      <w:r w:rsidRPr="008C1625">
        <w:rPr>
          <w:rFonts w:asciiTheme="minorEastAsia" w:hAnsiTheme="minorEastAsia" w:hint="eastAsia"/>
          <w:sz w:val="24"/>
          <w:szCs w:val="24"/>
        </w:rPr>
        <w:t>汇入“</w:t>
      </w:r>
      <w:r w:rsidR="001F5E7B">
        <w:rPr>
          <w:rFonts w:asciiTheme="minorEastAsia" w:hAnsiTheme="minorEastAsia" w:hint="eastAsia"/>
          <w:sz w:val="24"/>
          <w:szCs w:val="24"/>
        </w:rPr>
        <w:t>合格供方名录</w:t>
      </w:r>
      <w:r w:rsidRPr="008C1625">
        <w:rPr>
          <w:rFonts w:asciiTheme="minorEastAsia" w:hAnsiTheme="minorEastAsia" w:hint="eastAsia"/>
          <w:sz w:val="24"/>
          <w:szCs w:val="24"/>
        </w:rPr>
        <w:t>”。</w:t>
      </w:r>
      <w:r w:rsidR="00164736">
        <w:rPr>
          <w:rFonts w:asciiTheme="minorEastAsia" w:hAnsiTheme="minorEastAsia" w:hint="eastAsia"/>
          <w:sz w:val="24"/>
          <w:szCs w:val="24"/>
        </w:rPr>
        <w:t xml:space="preserve"> </w:t>
      </w:r>
    </w:p>
    <w:p w14:paraId="57FFDD4C" w14:textId="44E838AF"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并发放至食品安全小组、</w:t>
      </w:r>
      <w:r w:rsidR="00D46189">
        <w:rPr>
          <w:rFonts w:asciiTheme="minorEastAsia" w:hAnsiTheme="minorEastAsia" w:hint="eastAsia"/>
          <w:sz w:val="24"/>
          <w:szCs w:val="24"/>
        </w:rPr>
        <w:t>分拣部</w:t>
      </w:r>
      <w:r w:rsidRPr="008C1625">
        <w:rPr>
          <w:rFonts w:asciiTheme="minorEastAsia" w:hAnsiTheme="minorEastAsia" w:hint="eastAsia"/>
          <w:sz w:val="24"/>
          <w:szCs w:val="24"/>
        </w:rPr>
        <w:t>、</w:t>
      </w:r>
      <w:r w:rsidR="00380037">
        <w:rPr>
          <w:rFonts w:asciiTheme="minorEastAsia" w:hAnsiTheme="minorEastAsia"/>
          <w:sz w:val="24"/>
          <w:szCs w:val="24"/>
        </w:rPr>
        <w:t>办公室</w:t>
      </w:r>
      <w:r w:rsidRPr="008C1625">
        <w:rPr>
          <w:rFonts w:asciiTheme="minorEastAsia" w:hAnsiTheme="minorEastAsia" w:hint="eastAsia"/>
          <w:sz w:val="24"/>
          <w:szCs w:val="24"/>
        </w:rPr>
        <w:t>、辅料仓库保管员等。</w:t>
      </w:r>
    </w:p>
    <w:p w14:paraId="0DD98BE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4.4合格供应商的质量跟踪和再评价</w:t>
      </w:r>
    </w:p>
    <w:p w14:paraId="6DD99202" w14:textId="2D14E732" w:rsidR="00164736" w:rsidRPr="00164736" w:rsidRDefault="008C1625" w:rsidP="00164736">
      <w:pPr>
        <w:spacing w:line="400" w:lineRule="exact"/>
        <w:contextualSpacing/>
        <w:rPr>
          <w:rFonts w:asciiTheme="minorEastAsia" w:hAnsiTheme="minorEastAsia"/>
          <w:b/>
          <w:sz w:val="24"/>
          <w:szCs w:val="24"/>
          <w:u w:val="single"/>
        </w:rPr>
      </w:pPr>
      <w:r w:rsidRPr="008C1625">
        <w:rPr>
          <w:rFonts w:asciiTheme="minorEastAsia" w:hAnsiTheme="minorEastAsia" w:hint="eastAsia"/>
          <w:sz w:val="24"/>
          <w:szCs w:val="24"/>
        </w:rPr>
        <w:t>4.4.1对进货检验连续不合格或质量出现较大波动的供应商，</w:t>
      </w:r>
      <w:r w:rsidR="00380037">
        <w:rPr>
          <w:rFonts w:asciiTheme="minorEastAsia" w:hAnsiTheme="minorEastAsia"/>
          <w:sz w:val="24"/>
          <w:szCs w:val="24"/>
        </w:rPr>
        <w:t>办公室</w:t>
      </w:r>
      <w:r w:rsidRPr="008C1625">
        <w:rPr>
          <w:rFonts w:asciiTheme="minorEastAsia" w:hAnsiTheme="minorEastAsia" w:hint="eastAsia"/>
          <w:sz w:val="24"/>
          <w:szCs w:val="24"/>
        </w:rPr>
        <w:t>出具“供应商整改项目</w:t>
      </w:r>
      <w:r w:rsidR="00EC2651">
        <w:rPr>
          <w:rFonts w:asciiTheme="minorEastAsia" w:hAnsiTheme="minorEastAsia" w:hint="eastAsia"/>
          <w:b/>
          <w:sz w:val="24"/>
          <w:szCs w:val="24"/>
          <w:u w:val="single"/>
        </w:rPr>
        <w:lastRenderedPageBreak/>
        <w:t>程序文件编号</w:t>
      </w:r>
      <w:r w:rsidR="00164736" w:rsidRPr="00164736">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164736" w:rsidRPr="00164736">
        <w:rPr>
          <w:rFonts w:asciiTheme="minorEastAsia" w:hAnsiTheme="minorEastAsia" w:hint="eastAsia"/>
          <w:b/>
          <w:sz w:val="24"/>
          <w:szCs w:val="24"/>
          <w:u w:val="single"/>
        </w:rPr>
        <w:t>-CX-07    实施日期：</w:t>
      </w:r>
      <w:r w:rsidR="00AC7195">
        <w:rPr>
          <w:rFonts w:asciiTheme="minorEastAsia" w:hAnsiTheme="minorEastAsia" w:hint="eastAsia"/>
          <w:b/>
          <w:sz w:val="24"/>
          <w:szCs w:val="24"/>
          <w:u w:val="single"/>
        </w:rPr>
        <w:t>2020年1月8日</w:t>
      </w:r>
      <w:r w:rsidR="00164736" w:rsidRPr="00164736">
        <w:rPr>
          <w:rFonts w:asciiTheme="minorEastAsia" w:hAnsiTheme="minorEastAsia" w:hint="eastAsia"/>
          <w:b/>
          <w:sz w:val="24"/>
          <w:szCs w:val="24"/>
          <w:u w:val="single"/>
        </w:rPr>
        <w:t xml:space="preserve">     版次/修改状态： A/0</w:t>
      </w:r>
    </w:p>
    <w:p w14:paraId="4EC3362F" w14:textId="3035FB2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表</w:t>
      </w:r>
      <w:proofErr w:type="gramStart"/>
      <w:r w:rsidRPr="008C1625">
        <w:rPr>
          <w:rFonts w:asciiTheme="minorEastAsia" w:hAnsiTheme="minorEastAsia" w:hint="eastAsia"/>
          <w:sz w:val="24"/>
          <w:szCs w:val="24"/>
        </w:rPr>
        <w:t>”</w:t>
      </w:r>
      <w:proofErr w:type="gramEnd"/>
      <w:r w:rsidRPr="008C1625">
        <w:rPr>
          <w:rFonts w:asciiTheme="minorEastAsia" w:hAnsiTheme="minorEastAsia" w:hint="eastAsia"/>
          <w:sz w:val="24"/>
          <w:szCs w:val="24"/>
        </w:rPr>
        <w:t>交</w:t>
      </w:r>
      <w:r w:rsidR="00D46189">
        <w:rPr>
          <w:rFonts w:asciiTheme="minorEastAsia" w:hAnsiTheme="minorEastAsia" w:hint="eastAsia"/>
          <w:sz w:val="24"/>
          <w:szCs w:val="24"/>
        </w:rPr>
        <w:t>供销部</w:t>
      </w:r>
      <w:r w:rsidRPr="008C1625">
        <w:rPr>
          <w:rFonts w:asciiTheme="minorEastAsia" w:hAnsiTheme="minorEastAsia" w:hint="eastAsia"/>
          <w:sz w:val="24"/>
          <w:szCs w:val="24"/>
        </w:rPr>
        <w:t>，传递给供应商，要求供应商限期进行整改（对于原料供应商按“原料控制程序进行）。</w:t>
      </w:r>
    </w:p>
    <w:p w14:paraId="320292CD" w14:textId="49190559"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4.4.2对不重视质量，到期无明显改进的供应商，</w:t>
      </w:r>
      <w:r w:rsidR="00380037">
        <w:rPr>
          <w:rFonts w:asciiTheme="minorEastAsia" w:hAnsiTheme="minorEastAsia"/>
          <w:sz w:val="24"/>
          <w:szCs w:val="24"/>
        </w:rPr>
        <w:t>办公室</w:t>
      </w:r>
      <w:r w:rsidRPr="008C1625">
        <w:rPr>
          <w:rFonts w:asciiTheme="minorEastAsia" w:hAnsiTheme="minorEastAsia" w:hint="eastAsia"/>
          <w:sz w:val="24"/>
          <w:szCs w:val="24"/>
        </w:rPr>
        <w:t>可出具“</w:t>
      </w:r>
      <w:r w:rsidR="00CE4557">
        <w:rPr>
          <w:rFonts w:asciiTheme="minorEastAsia" w:hAnsiTheme="minorEastAsia" w:hint="eastAsia"/>
          <w:sz w:val="24"/>
          <w:szCs w:val="24"/>
        </w:rPr>
        <w:t>纠正/预防措施记录表</w:t>
      </w:r>
      <w:r w:rsidRPr="008C1625">
        <w:rPr>
          <w:rFonts w:asciiTheme="minorEastAsia" w:hAnsiTheme="minorEastAsia" w:hint="eastAsia"/>
          <w:sz w:val="24"/>
          <w:szCs w:val="24"/>
        </w:rPr>
        <w:t>”申请取消合格供应商的资格，通知</w:t>
      </w:r>
      <w:r w:rsidR="00D46189">
        <w:rPr>
          <w:rFonts w:asciiTheme="minorEastAsia" w:hAnsiTheme="minorEastAsia" w:hint="eastAsia"/>
          <w:sz w:val="24"/>
          <w:szCs w:val="24"/>
        </w:rPr>
        <w:t>供销部</w:t>
      </w:r>
      <w:r w:rsidRPr="008C1625">
        <w:rPr>
          <w:rFonts w:asciiTheme="minorEastAsia" w:hAnsiTheme="minorEastAsia" w:hint="eastAsia"/>
          <w:sz w:val="24"/>
          <w:szCs w:val="24"/>
        </w:rPr>
        <w:t>，经总经理批准后，取消该合格供应商资格，并从“</w:t>
      </w:r>
      <w:r w:rsidR="001F5E7B">
        <w:rPr>
          <w:rFonts w:asciiTheme="minorEastAsia" w:hAnsiTheme="minorEastAsia" w:hint="eastAsia"/>
          <w:sz w:val="24"/>
          <w:szCs w:val="24"/>
        </w:rPr>
        <w:t>合格供方名录</w:t>
      </w:r>
      <w:r w:rsidRPr="008C1625">
        <w:rPr>
          <w:rFonts w:asciiTheme="minorEastAsia" w:hAnsiTheme="minorEastAsia" w:hint="eastAsia"/>
          <w:sz w:val="24"/>
          <w:szCs w:val="24"/>
        </w:rPr>
        <w:t>”中删除。</w:t>
      </w:r>
    </w:p>
    <w:p w14:paraId="27C68144" w14:textId="6F3AC496"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4.4.3对服务类供应</w:t>
      </w:r>
      <w:proofErr w:type="gramStart"/>
      <w:r w:rsidRPr="008C1625">
        <w:rPr>
          <w:rFonts w:asciiTheme="minorEastAsia" w:hAnsiTheme="minorEastAsia" w:hint="eastAsia"/>
          <w:sz w:val="24"/>
          <w:szCs w:val="24"/>
        </w:rPr>
        <w:t>商服务</w:t>
      </w:r>
      <w:proofErr w:type="gramEnd"/>
      <w:r w:rsidRPr="008C1625">
        <w:rPr>
          <w:rFonts w:asciiTheme="minorEastAsia" w:hAnsiTheme="minorEastAsia" w:hint="eastAsia"/>
          <w:sz w:val="24"/>
          <w:szCs w:val="24"/>
        </w:rPr>
        <w:t>效率和服务态度，服务质量下降时，</w:t>
      </w:r>
      <w:r w:rsidR="00D46189">
        <w:rPr>
          <w:rFonts w:asciiTheme="minorEastAsia" w:hAnsiTheme="minorEastAsia" w:hint="eastAsia"/>
          <w:sz w:val="24"/>
          <w:szCs w:val="24"/>
        </w:rPr>
        <w:t>供销部</w:t>
      </w:r>
      <w:r w:rsidRPr="008C1625">
        <w:rPr>
          <w:rFonts w:asciiTheme="minorEastAsia" w:hAnsiTheme="minorEastAsia" w:hint="eastAsia"/>
          <w:sz w:val="24"/>
          <w:szCs w:val="24"/>
        </w:rPr>
        <w:t>可出具“</w:t>
      </w:r>
      <w:r w:rsidR="00CE4557">
        <w:rPr>
          <w:rFonts w:asciiTheme="minorEastAsia" w:hAnsiTheme="minorEastAsia" w:hint="eastAsia"/>
          <w:sz w:val="24"/>
          <w:szCs w:val="24"/>
        </w:rPr>
        <w:t>纠正/预防措施记录表</w:t>
      </w:r>
      <w:r w:rsidRPr="008C1625">
        <w:rPr>
          <w:rFonts w:asciiTheme="minorEastAsia" w:hAnsiTheme="minorEastAsia" w:hint="eastAsia"/>
          <w:sz w:val="24"/>
          <w:szCs w:val="24"/>
        </w:rPr>
        <w:t>”，传递</w:t>
      </w:r>
      <w:proofErr w:type="gramStart"/>
      <w:r w:rsidRPr="008C1625">
        <w:rPr>
          <w:rFonts w:asciiTheme="minorEastAsia" w:hAnsiTheme="minorEastAsia" w:hint="eastAsia"/>
          <w:sz w:val="24"/>
          <w:szCs w:val="24"/>
        </w:rPr>
        <w:t>至供应</w:t>
      </w:r>
      <w:proofErr w:type="gramEnd"/>
      <w:r w:rsidRPr="008C1625">
        <w:rPr>
          <w:rFonts w:asciiTheme="minorEastAsia" w:hAnsiTheme="minorEastAsia" w:hint="eastAsia"/>
          <w:sz w:val="24"/>
          <w:szCs w:val="24"/>
        </w:rPr>
        <w:t>商，要求其进行纠正和整改。</w:t>
      </w:r>
    </w:p>
    <w:p w14:paraId="0559C96D" w14:textId="17C13F36"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4.4.4</w:t>
      </w:r>
      <w:r w:rsidR="00D46189">
        <w:rPr>
          <w:rFonts w:asciiTheme="minorEastAsia" w:hAnsiTheme="minorEastAsia" w:hint="eastAsia"/>
          <w:sz w:val="24"/>
          <w:szCs w:val="24"/>
        </w:rPr>
        <w:t>供销部</w:t>
      </w:r>
      <w:r w:rsidRPr="008C1625">
        <w:rPr>
          <w:rFonts w:asciiTheme="minorEastAsia" w:hAnsiTheme="minorEastAsia" w:hint="eastAsia"/>
          <w:sz w:val="24"/>
          <w:szCs w:val="24"/>
        </w:rPr>
        <w:t>每隔一年，应根据当年供应商产品质量状况，会同</w:t>
      </w:r>
      <w:r w:rsidR="00D46189">
        <w:rPr>
          <w:rFonts w:asciiTheme="minorEastAsia" w:hAnsiTheme="minorEastAsia" w:hint="eastAsia"/>
          <w:sz w:val="24"/>
          <w:szCs w:val="24"/>
        </w:rPr>
        <w:t>分拣部</w:t>
      </w:r>
      <w:r w:rsidRPr="008C1625">
        <w:rPr>
          <w:rFonts w:asciiTheme="minorEastAsia" w:hAnsiTheme="minorEastAsia" w:hint="eastAsia"/>
          <w:sz w:val="24"/>
          <w:szCs w:val="24"/>
        </w:rPr>
        <w:t>，</w:t>
      </w:r>
      <w:r w:rsidR="00380037">
        <w:rPr>
          <w:rFonts w:asciiTheme="minorEastAsia" w:hAnsiTheme="minorEastAsia"/>
          <w:sz w:val="24"/>
          <w:szCs w:val="24"/>
        </w:rPr>
        <w:t>办公室</w:t>
      </w:r>
      <w:r w:rsidRPr="008C1625">
        <w:rPr>
          <w:rFonts w:asciiTheme="minorEastAsia" w:hAnsiTheme="minorEastAsia" w:hint="eastAsia"/>
          <w:sz w:val="24"/>
          <w:szCs w:val="24"/>
        </w:rPr>
        <w:t>对合格供应商按照“合格供应商标准”进行再评价。对于重新确认合格的供应商，</w:t>
      </w:r>
      <w:r w:rsidR="00D46189">
        <w:rPr>
          <w:rFonts w:asciiTheme="minorEastAsia" w:hAnsiTheme="minorEastAsia"/>
          <w:sz w:val="24"/>
          <w:szCs w:val="24"/>
        </w:rPr>
        <w:t>供销部</w:t>
      </w:r>
      <w:r w:rsidRPr="008C1625">
        <w:rPr>
          <w:rFonts w:asciiTheme="minorEastAsia" w:hAnsiTheme="minorEastAsia" w:hint="eastAsia"/>
          <w:sz w:val="24"/>
          <w:szCs w:val="24"/>
        </w:rPr>
        <w:t>编制新的“</w:t>
      </w:r>
      <w:r w:rsidR="001F5E7B">
        <w:rPr>
          <w:rFonts w:asciiTheme="minorEastAsia" w:hAnsiTheme="minorEastAsia" w:hint="eastAsia"/>
          <w:sz w:val="24"/>
          <w:szCs w:val="24"/>
        </w:rPr>
        <w:t>合格供方名录</w:t>
      </w:r>
      <w:r w:rsidRPr="008C1625">
        <w:rPr>
          <w:rFonts w:asciiTheme="minorEastAsia" w:hAnsiTheme="minorEastAsia" w:hint="eastAsia"/>
          <w:sz w:val="24"/>
          <w:szCs w:val="24"/>
        </w:rPr>
        <w:t>”。</w:t>
      </w:r>
    </w:p>
    <w:p w14:paraId="60910528" w14:textId="1F0EF323"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4.5有关供应商的评价资料和再评价资料由</w:t>
      </w:r>
      <w:r w:rsidR="00D46189">
        <w:rPr>
          <w:rFonts w:asciiTheme="minorEastAsia" w:hAnsiTheme="minorEastAsia" w:hint="eastAsia"/>
          <w:sz w:val="24"/>
          <w:szCs w:val="24"/>
        </w:rPr>
        <w:t>供销部</w:t>
      </w:r>
      <w:r w:rsidRPr="008C1625">
        <w:rPr>
          <w:rFonts w:asciiTheme="minorEastAsia" w:hAnsiTheme="minorEastAsia" w:hint="eastAsia"/>
          <w:sz w:val="24"/>
          <w:szCs w:val="24"/>
        </w:rPr>
        <w:t>统一保管。</w:t>
      </w:r>
    </w:p>
    <w:p w14:paraId="367FAFF7"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w:t>
      </w:r>
      <w:r w:rsidRPr="008C1625">
        <w:rPr>
          <w:rFonts w:asciiTheme="minorEastAsia" w:hAnsiTheme="minorEastAsia" w:hint="eastAsia"/>
          <w:sz w:val="24"/>
          <w:szCs w:val="24"/>
        </w:rPr>
        <w:tab/>
        <w:t>相关文件</w:t>
      </w:r>
    </w:p>
    <w:p w14:paraId="5B8E67C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5.1合格供应商标准</w:t>
      </w:r>
      <w:r w:rsidRPr="008C1625">
        <w:rPr>
          <w:rFonts w:asciiTheme="minorEastAsia" w:hAnsiTheme="minorEastAsia" w:hint="eastAsia"/>
          <w:sz w:val="24"/>
          <w:szCs w:val="24"/>
        </w:rPr>
        <w:tab/>
      </w:r>
    </w:p>
    <w:p w14:paraId="013111D9"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6.</w:t>
      </w:r>
      <w:r w:rsidRPr="008C1625">
        <w:rPr>
          <w:rFonts w:asciiTheme="minorEastAsia" w:hAnsiTheme="minorEastAsia" w:hint="eastAsia"/>
          <w:sz w:val="24"/>
          <w:szCs w:val="24"/>
        </w:rPr>
        <w:tab/>
        <w:t>质量记录</w:t>
      </w:r>
    </w:p>
    <w:p w14:paraId="5286544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6.1供应</w:t>
      </w:r>
      <w:proofErr w:type="gramStart"/>
      <w:r w:rsidRPr="008C1625">
        <w:rPr>
          <w:rFonts w:asciiTheme="minorEastAsia" w:hAnsiTheme="minorEastAsia" w:hint="eastAsia"/>
          <w:sz w:val="24"/>
          <w:szCs w:val="24"/>
        </w:rPr>
        <w:t>商调查</w:t>
      </w:r>
      <w:proofErr w:type="gramEnd"/>
      <w:r w:rsidRPr="008C1625">
        <w:rPr>
          <w:rFonts w:asciiTheme="minorEastAsia" w:hAnsiTheme="minorEastAsia" w:hint="eastAsia"/>
          <w:sz w:val="24"/>
          <w:szCs w:val="24"/>
        </w:rPr>
        <w:t xml:space="preserve">评定表          </w:t>
      </w:r>
    </w:p>
    <w:p w14:paraId="065CD6B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6.2</w:t>
      </w:r>
      <w:r w:rsidR="00CE4557">
        <w:rPr>
          <w:rFonts w:asciiTheme="minorEastAsia" w:hAnsiTheme="minorEastAsia" w:hint="eastAsia"/>
          <w:sz w:val="24"/>
          <w:szCs w:val="24"/>
        </w:rPr>
        <w:t>纠正/预防措施记录表</w:t>
      </w:r>
      <w:r w:rsidRPr="008C1625">
        <w:rPr>
          <w:rFonts w:asciiTheme="minorEastAsia" w:hAnsiTheme="minorEastAsia" w:hint="eastAsia"/>
          <w:sz w:val="24"/>
          <w:szCs w:val="24"/>
        </w:rPr>
        <w:t xml:space="preserve">          </w:t>
      </w:r>
    </w:p>
    <w:p w14:paraId="32A6913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6.3</w:t>
      </w:r>
      <w:r w:rsidR="001F5E7B">
        <w:rPr>
          <w:rFonts w:asciiTheme="minorEastAsia" w:hAnsiTheme="minorEastAsia" w:hint="eastAsia"/>
          <w:sz w:val="24"/>
          <w:szCs w:val="24"/>
        </w:rPr>
        <w:t>合格供方名录</w:t>
      </w:r>
      <w:r w:rsidRPr="008C1625">
        <w:rPr>
          <w:rFonts w:asciiTheme="minorEastAsia" w:hAnsiTheme="minorEastAsia" w:hint="eastAsia"/>
          <w:sz w:val="24"/>
          <w:szCs w:val="24"/>
        </w:rPr>
        <w:tab/>
        <w:t xml:space="preserve">          </w:t>
      </w:r>
    </w:p>
    <w:p w14:paraId="3B1C9C5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6.4样品检验和工艺试验报告    委外检验</w:t>
      </w:r>
    </w:p>
    <w:p w14:paraId="53A61DB4" w14:textId="77777777" w:rsidR="008C1625" w:rsidRPr="008C1625" w:rsidRDefault="008C1625" w:rsidP="008C1625">
      <w:pPr>
        <w:spacing w:line="400" w:lineRule="exact"/>
        <w:contextualSpacing/>
        <w:rPr>
          <w:rFonts w:asciiTheme="minorEastAsia" w:hAnsiTheme="minorEastAsia"/>
          <w:sz w:val="24"/>
          <w:szCs w:val="24"/>
        </w:rPr>
      </w:pPr>
    </w:p>
    <w:p w14:paraId="26CE5E68" w14:textId="77777777" w:rsidR="008C1625" w:rsidRPr="008C1625" w:rsidRDefault="008C1625" w:rsidP="008C1625">
      <w:pPr>
        <w:spacing w:line="400" w:lineRule="exact"/>
        <w:contextualSpacing/>
        <w:rPr>
          <w:rFonts w:asciiTheme="minorEastAsia" w:hAnsiTheme="minorEastAsia"/>
          <w:sz w:val="24"/>
          <w:szCs w:val="24"/>
        </w:rPr>
      </w:pPr>
    </w:p>
    <w:p w14:paraId="5608715B" w14:textId="77777777" w:rsidR="008C1625" w:rsidRPr="008C1625" w:rsidRDefault="008C1625" w:rsidP="008C1625">
      <w:pPr>
        <w:spacing w:line="400" w:lineRule="exact"/>
        <w:contextualSpacing/>
        <w:rPr>
          <w:rFonts w:asciiTheme="minorEastAsia" w:hAnsiTheme="minorEastAsia"/>
          <w:sz w:val="24"/>
          <w:szCs w:val="24"/>
        </w:rPr>
      </w:pPr>
    </w:p>
    <w:p w14:paraId="1CF18508" w14:textId="77777777" w:rsidR="008C1625" w:rsidRPr="008C1625" w:rsidRDefault="008C1625" w:rsidP="008C1625">
      <w:pPr>
        <w:spacing w:line="400" w:lineRule="exact"/>
        <w:contextualSpacing/>
        <w:rPr>
          <w:rFonts w:asciiTheme="minorEastAsia" w:hAnsiTheme="minorEastAsia"/>
          <w:sz w:val="24"/>
          <w:szCs w:val="24"/>
        </w:rPr>
      </w:pPr>
    </w:p>
    <w:p w14:paraId="788936A1" w14:textId="77777777" w:rsidR="008C1625" w:rsidRPr="008C1625" w:rsidRDefault="008C1625" w:rsidP="008C1625">
      <w:pPr>
        <w:spacing w:line="400" w:lineRule="exact"/>
        <w:contextualSpacing/>
        <w:rPr>
          <w:rFonts w:asciiTheme="minorEastAsia" w:hAnsiTheme="minorEastAsia"/>
          <w:sz w:val="24"/>
          <w:szCs w:val="24"/>
        </w:rPr>
      </w:pPr>
    </w:p>
    <w:p w14:paraId="4301BD91" w14:textId="77777777" w:rsidR="008C1625" w:rsidRPr="008C1625" w:rsidRDefault="008C1625" w:rsidP="008C1625">
      <w:pPr>
        <w:spacing w:line="400" w:lineRule="exact"/>
        <w:contextualSpacing/>
        <w:rPr>
          <w:rFonts w:asciiTheme="minorEastAsia" w:hAnsiTheme="minorEastAsia"/>
          <w:sz w:val="24"/>
          <w:szCs w:val="24"/>
        </w:rPr>
      </w:pPr>
    </w:p>
    <w:p w14:paraId="34D23FEA" w14:textId="77777777" w:rsidR="008C1625" w:rsidRDefault="008C1625" w:rsidP="008C1625">
      <w:pPr>
        <w:spacing w:line="400" w:lineRule="exact"/>
        <w:contextualSpacing/>
        <w:rPr>
          <w:rFonts w:asciiTheme="minorEastAsia" w:hAnsiTheme="minorEastAsia"/>
          <w:sz w:val="24"/>
          <w:szCs w:val="24"/>
        </w:rPr>
      </w:pPr>
    </w:p>
    <w:p w14:paraId="00EABE7E" w14:textId="77777777" w:rsidR="00164736" w:rsidRDefault="00164736" w:rsidP="008C1625">
      <w:pPr>
        <w:spacing w:line="400" w:lineRule="exact"/>
        <w:contextualSpacing/>
        <w:rPr>
          <w:rFonts w:asciiTheme="minorEastAsia" w:hAnsiTheme="minorEastAsia"/>
          <w:sz w:val="24"/>
          <w:szCs w:val="24"/>
        </w:rPr>
      </w:pPr>
    </w:p>
    <w:p w14:paraId="489A8A04" w14:textId="77777777" w:rsidR="00164736" w:rsidRDefault="00164736" w:rsidP="008C1625">
      <w:pPr>
        <w:spacing w:line="400" w:lineRule="exact"/>
        <w:contextualSpacing/>
        <w:rPr>
          <w:rFonts w:asciiTheme="minorEastAsia" w:hAnsiTheme="minorEastAsia"/>
          <w:sz w:val="24"/>
          <w:szCs w:val="24"/>
        </w:rPr>
      </w:pPr>
    </w:p>
    <w:p w14:paraId="6BAD95AA" w14:textId="77777777" w:rsidR="00164736" w:rsidRDefault="00164736" w:rsidP="008C1625">
      <w:pPr>
        <w:spacing w:line="400" w:lineRule="exact"/>
        <w:contextualSpacing/>
        <w:rPr>
          <w:rFonts w:asciiTheme="minorEastAsia" w:hAnsiTheme="minorEastAsia"/>
          <w:sz w:val="24"/>
          <w:szCs w:val="24"/>
        </w:rPr>
      </w:pPr>
    </w:p>
    <w:p w14:paraId="7D539ABB" w14:textId="77777777" w:rsidR="00164736" w:rsidRDefault="00164736" w:rsidP="008C1625">
      <w:pPr>
        <w:spacing w:line="400" w:lineRule="exact"/>
        <w:contextualSpacing/>
        <w:rPr>
          <w:rFonts w:asciiTheme="minorEastAsia" w:hAnsiTheme="minorEastAsia"/>
          <w:sz w:val="24"/>
          <w:szCs w:val="24"/>
        </w:rPr>
      </w:pPr>
    </w:p>
    <w:p w14:paraId="0B64016E" w14:textId="77777777" w:rsidR="00164736" w:rsidRPr="008C1625" w:rsidRDefault="00164736" w:rsidP="008C1625">
      <w:pPr>
        <w:spacing w:line="400" w:lineRule="exact"/>
        <w:contextualSpacing/>
        <w:rPr>
          <w:rFonts w:asciiTheme="minorEastAsia" w:hAnsiTheme="minorEastAsia"/>
          <w:sz w:val="24"/>
          <w:szCs w:val="24"/>
        </w:rPr>
      </w:pPr>
    </w:p>
    <w:p w14:paraId="1697986E" w14:textId="77777777" w:rsidR="008C1625" w:rsidRPr="008C1625" w:rsidRDefault="008C1625" w:rsidP="008C1625">
      <w:pPr>
        <w:spacing w:line="400" w:lineRule="exact"/>
        <w:contextualSpacing/>
        <w:rPr>
          <w:rFonts w:asciiTheme="minorEastAsia" w:hAnsiTheme="minorEastAsia"/>
          <w:sz w:val="24"/>
          <w:szCs w:val="24"/>
        </w:rPr>
      </w:pPr>
    </w:p>
    <w:p w14:paraId="50BF61AB" w14:textId="77777777" w:rsidR="008C1625" w:rsidRPr="008C1625" w:rsidRDefault="008C1625" w:rsidP="008C1625">
      <w:pPr>
        <w:spacing w:line="400" w:lineRule="exact"/>
        <w:contextualSpacing/>
        <w:rPr>
          <w:rFonts w:asciiTheme="minorEastAsia" w:hAnsiTheme="minorEastAsia"/>
          <w:sz w:val="24"/>
          <w:szCs w:val="24"/>
        </w:rPr>
      </w:pPr>
    </w:p>
    <w:p w14:paraId="5912AF51" w14:textId="77777777" w:rsidR="008C1625" w:rsidRPr="008C1625" w:rsidRDefault="008C1625" w:rsidP="008C1625">
      <w:pPr>
        <w:spacing w:line="400" w:lineRule="exact"/>
        <w:contextualSpacing/>
        <w:rPr>
          <w:rFonts w:asciiTheme="minorEastAsia" w:hAnsiTheme="minorEastAsia"/>
          <w:sz w:val="24"/>
          <w:szCs w:val="24"/>
        </w:rPr>
      </w:pPr>
    </w:p>
    <w:p w14:paraId="3CDC9A3B" w14:textId="2119AA32" w:rsidR="008C1625" w:rsidRPr="00D64B30"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D64B30">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D64B30">
        <w:rPr>
          <w:rFonts w:asciiTheme="minorEastAsia" w:hAnsiTheme="minorEastAsia" w:hint="eastAsia"/>
          <w:b/>
          <w:sz w:val="24"/>
          <w:szCs w:val="24"/>
          <w:u w:val="single"/>
        </w:rPr>
        <w:t>-CX-08    实施日期：</w:t>
      </w:r>
      <w:r w:rsidR="00AC7195">
        <w:rPr>
          <w:rFonts w:asciiTheme="minorEastAsia" w:hAnsiTheme="minorEastAsia" w:hint="eastAsia"/>
          <w:b/>
          <w:sz w:val="24"/>
          <w:szCs w:val="24"/>
          <w:u w:val="single"/>
        </w:rPr>
        <w:t>2020年1月8日</w:t>
      </w:r>
      <w:r w:rsidR="008C1625" w:rsidRPr="00D64B30">
        <w:rPr>
          <w:rFonts w:asciiTheme="minorEastAsia" w:hAnsiTheme="minorEastAsia" w:hint="eastAsia"/>
          <w:b/>
          <w:sz w:val="24"/>
          <w:szCs w:val="24"/>
          <w:u w:val="single"/>
        </w:rPr>
        <w:t xml:space="preserve">     版次/修改状态： A/0</w:t>
      </w:r>
    </w:p>
    <w:p w14:paraId="7615A12C" w14:textId="77777777" w:rsidR="008C1625" w:rsidRPr="008C1625" w:rsidRDefault="008C1625" w:rsidP="008C1625">
      <w:pPr>
        <w:spacing w:line="400" w:lineRule="exact"/>
        <w:contextualSpacing/>
        <w:rPr>
          <w:rFonts w:asciiTheme="minorEastAsia" w:hAnsiTheme="minorEastAsia"/>
          <w:sz w:val="24"/>
          <w:szCs w:val="24"/>
        </w:rPr>
      </w:pPr>
    </w:p>
    <w:p w14:paraId="36D509B9" w14:textId="77777777" w:rsidR="008C1625" w:rsidRPr="00D64B30" w:rsidRDefault="008C1625" w:rsidP="00D64B30">
      <w:pPr>
        <w:spacing w:line="400" w:lineRule="exact"/>
        <w:contextualSpacing/>
        <w:jc w:val="center"/>
        <w:rPr>
          <w:rFonts w:asciiTheme="minorEastAsia" w:hAnsiTheme="minorEastAsia"/>
          <w:b/>
          <w:sz w:val="32"/>
          <w:szCs w:val="32"/>
        </w:rPr>
      </w:pPr>
      <w:r w:rsidRPr="00D64B30">
        <w:rPr>
          <w:rFonts w:asciiTheme="minorEastAsia" w:hAnsiTheme="minorEastAsia" w:hint="eastAsia"/>
          <w:b/>
          <w:sz w:val="32"/>
          <w:szCs w:val="32"/>
        </w:rPr>
        <w:t>管理评审程序</w:t>
      </w:r>
    </w:p>
    <w:p w14:paraId="25E2D80C"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0A87160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为确保食品安全管理体系的持续适宜、充分和有效，并不断改进，总经理每隔一段时间对已建立的食品安全管理体系进行管理评审，提出改进措施。</w:t>
      </w:r>
    </w:p>
    <w:p w14:paraId="7B650A4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6E48D3D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适用于总经理对食品安全管理体系的管理评审。</w:t>
      </w:r>
    </w:p>
    <w:p w14:paraId="7AF3847E"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6B2EC83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 总经理负责管理评审的提出，并主持管理评审。</w:t>
      </w:r>
    </w:p>
    <w:p w14:paraId="7CC2C15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 食品安全小组负责管理评审计划的制订；负责收集管理评审的有关资料；负责管理评审提出纠正和改进项目的跟踪。</w:t>
      </w:r>
    </w:p>
    <w:p w14:paraId="5680E43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3.3 食品安全小组组长负责向总经理报告食品安全管理体系的运行情况。</w:t>
      </w:r>
    </w:p>
    <w:p w14:paraId="29C05E0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3.4 各部门负责根据评审计划的要求提供评审所需的各种资料和数据。</w:t>
      </w:r>
    </w:p>
    <w:p w14:paraId="53E363DE"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 xml:space="preserve">4  控制要求 </w:t>
      </w:r>
    </w:p>
    <w:p w14:paraId="557B202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管理评审时机</w:t>
      </w:r>
    </w:p>
    <w:p w14:paraId="6F8C5BB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管理评审每年至少进行一次，具体时间由总经理确定。</w:t>
      </w:r>
    </w:p>
    <w:p w14:paraId="76A7717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 当公司内部发生重大食品安全事故，组织机构调整或外部环境发生显著变化等情况时，总经理可随时要求进行管理评审。</w:t>
      </w:r>
    </w:p>
    <w:p w14:paraId="10B9CBE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管理评审内容</w:t>
      </w:r>
    </w:p>
    <w:p w14:paraId="42D07B1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 食品安全管理体系的符合性：根据各部门反馈、分析体系文件实施的符合性和可操作性。</w:t>
      </w:r>
    </w:p>
    <w:p w14:paraId="530F0C3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 食品安全管理体系的有效性：包括食品安全方针目标的贯彻情况；食品安全目标实现情况；最终产品安全水平及稳定性；客户投诉情况及顾客满意程度。</w:t>
      </w:r>
    </w:p>
    <w:p w14:paraId="0354017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 食品安全管理体系的适宜性：根据内外部环境分析食品安全方针和目标的适宜性，组织机构和资源配备的合理性，现有体系文件规定的适宜性。</w:t>
      </w:r>
    </w:p>
    <w:p w14:paraId="48C9965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 食品安全管理体系的充分性：根据体系文件中的运行分析以及取得的效果，确定组织机构、资源配置是否充分，文件规定是否充分，以及确定改进的需要。</w:t>
      </w:r>
    </w:p>
    <w:p w14:paraId="7898519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管理评审输入资料，包括，但不限于下列内容：</w:t>
      </w:r>
    </w:p>
    <w:p w14:paraId="067F904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内部审核、客户审核和第三方审核的结果；</w:t>
      </w:r>
    </w:p>
    <w:p w14:paraId="66CF066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4.3.2 验证活动结果的分析，包括食品安全管理体系整体绩效和产品的质量、安全水平等； </w:t>
      </w:r>
    </w:p>
    <w:p w14:paraId="2F366F7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 紧急状况、事故和响应的结果，召回的结果；</w:t>
      </w:r>
    </w:p>
    <w:p w14:paraId="5660243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4.3.4 体系的更新情况，包括纠正和预防措施的实施、持续改进；</w:t>
      </w:r>
    </w:p>
    <w:p w14:paraId="4159497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4.3.5 内部沟通获得的可能影响食品安全的环境变化；</w:t>
      </w:r>
    </w:p>
    <w:p w14:paraId="19640FA8" w14:textId="398E880A" w:rsidR="00D64B30" w:rsidRPr="00D64B30" w:rsidRDefault="00EC2651" w:rsidP="00D64B30">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D64B30" w:rsidRPr="00D64B30">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D64B30" w:rsidRPr="00D64B30">
        <w:rPr>
          <w:rFonts w:asciiTheme="minorEastAsia" w:hAnsiTheme="minorEastAsia" w:hint="eastAsia"/>
          <w:b/>
          <w:sz w:val="24"/>
          <w:szCs w:val="24"/>
          <w:u w:val="single"/>
        </w:rPr>
        <w:t>-CX-08   实施日期：</w:t>
      </w:r>
      <w:r w:rsidR="00AC7195">
        <w:rPr>
          <w:rFonts w:asciiTheme="minorEastAsia" w:hAnsiTheme="minorEastAsia" w:hint="eastAsia"/>
          <w:b/>
          <w:sz w:val="24"/>
          <w:szCs w:val="24"/>
          <w:u w:val="single"/>
        </w:rPr>
        <w:t>2020年1月8日</w:t>
      </w:r>
      <w:r w:rsidR="00D64B30" w:rsidRPr="00D64B30">
        <w:rPr>
          <w:rFonts w:asciiTheme="minorEastAsia" w:hAnsiTheme="minorEastAsia" w:hint="eastAsia"/>
          <w:b/>
          <w:sz w:val="24"/>
          <w:szCs w:val="24"/>
          <w:u w:val="single"/>
        </w:rPr>
        <w:t xml:space="preserve">     版次/修改状态： A/0</w:t>
      </w:r>
    </w:p>
    <w:p w14:paraId="2EB9671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4.3.6 外部沟通的结果，包括顾客投诉的情况；</w:t>
      </w:r>
    </w:p>
    <w:p w14:paraId="19B3B22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4.3.7 食品安全方针的贯彻、食品安全目标的实现情况；</w:t>
      </w:r>
    </w:p>
    <w:p w14:paraId="1DC60D6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4.3.8 各部门关于食品安全管理体系的改进意见；</w:t>
      </w:r>
    </w:p>
    <w:p w14:paraId="51FD320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4.3.9 以往管理评审提出改进项目的跟踪和效果。</w:t>
      </w:r>
    </w:p>
    <w:p w14:paraId="79765D23" w14:textId="77777777" w:rsidR="00D64B30"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4.4 管理评审输出：总经理主持对管理评审输入材料进行会议讨论后，应识别关于产品、过程和体系的纠正和改进的需要，并识别增加或调整资源的需要以及关于方针、目标的评价。 </w:t>
      </w:r>
    </w:p>
    <w:p w14:paraId="4CDFF2F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管理评审工作流程</w:t>
      </w:r>
    </w:p>
    <w:p w14:paraId="4677B85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 总经理向</w:t>
      </w:r>
      <w:r w:rsidR="00380037">
        <w:rPr>
          <w:rFonts w:asciiTheme="minorEastAsia" w:hAnsiTheme="minorEastAsia"/>
          <w:sz w:val="24"/>
          <w:szCs w:val="24"/>
        </w:rPr>
        <w:t>办公室</w:t>
      </w:r>
      <w:r w:rsidRPr="008C1625">
        <w:rPr>
          <w:rFonts w:asciiTheme="minorEastAsia" w:hAnsiTheme="minorEastAsia" w:hint="eastAsia"/>
          <w:sz w:val="24"/>
          <w:szCs w:val="24"/>
        </w:rPr>
        <w:t>提出管理评审意图和评审要点。</w:t>
      </w:r>
    </w:p>
    <w:p w14:paraId="79E751D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4.5.2 </w:t>
      </w:r>
      <w:r w:rsidR="00380037">
        <w:rPr>
          <w:rFonts w:asciiTheme="minorEastAsia" w:hAnsiTheme="minorEastAsia"/>
          <w:sz w:val="24"/>
          <w:szCs w:val="24"/>
        </w:rPr>
        <w:t>办公室</w:t>
      </w:r>
      <w:r w:rsidRPr="008C1625">
        <w:rPr>
          <w:rFonts w:asciiTheme="minorEastAsia" w:hAnsiTheme="minorEastAsia" w:hint="eastAsia"/>
          <w:sz w:val="24"/>
          <w:szCs w:val="24"/>
        </w:rPr>
        <w:t>根据总经理的管理评审意图，制订管理评审计划，并报总经理批准。</w:t>
      </w:r>
    </w:p>
    <w:p w14:paraId="3A3CAC4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4.5.3 管理评审计划：应明确管理评审参加人员，评审时间，地点以及参加人员需准备的资料和数据报表。</w:t>
      </w:r>
    </w:p>
    <w:p w14:paraId="44AB138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4.5.4 各部门根据管理评审的计划要求，在规定时间内准备各项管理评审资料，必要时，编制书面报告。</w:t>
      </w:r>
    </w:p>
    <w:p w14:paraId="721866F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4.5.5 管理评审实施：总经理主持管理评审会议，与会者根据管理评审内容和计划安排逐一汇报评审输入资料，充分讨论，评价体系的适宜性、充分性和有效性，并确定纠正和改进项目。</w:t>
      </w:r>
    </w:p>
    <w:p w14:paraId="2D343FB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4.5.6 </w:t>
      </w:r>
      <w:r w:rsidR="00380037">
        <w:rPr>
          <w:rFonts w:asciiTheme="minorEastAsia" w:hAnsiTheme="minorEastAsia"/>
          <w:sz w:val="24"/>
          <w:szCs w:val="24"/>
        </w:rPr>
        <w:t>办公室</w:t>
      </w:r>
      <w:r w:rsidRPr="008C1625">
        <w:rPr>
          <w:rFonts w:asciiTheme="minorEastAsia" w:hAnsiTheme="minorEastAsia" w:hint="eastAsia"/>
          <w:sz w:val="24"/>
          <w:szCs w:val="24"/>
        </w:rPr>
        <w:t>负责管理评审会议记录，并在管理评审完毕三天内编制正式的管理评审报告，提出管理评审纠正和改进项目，报总经理批准后发放</w:t>
      </w:r>
      <w:proofErr w:type="gramStart"/>
      <w:r w:rsidRPr="008C1625">
        <w:rPr>
          <w:rFonts w:asciiTheme="minorEastAsia" w:hAnsiTheme="minorEastAsia" w:hint="eastAsia"/>
          <w:sz w:val="24"/>
          <w:szCs w:val="24"/>
        </w:rPr>
        <w:t>至责任</w:t>
      </w:r>
      <w:proofErr w:type="gramEnd"/>
      <w:r w:rsidRPr="008C1625">
        <w:rPr>
          <w:rFonts w:asciiTheme="minorEastAsia" w:hAnsiTheme="minorEastAsia" w:hint="eastAsia"/>
          <w:sz w:val="24"/>
          <w:szCs w:val="24"/>
        </w:rPr>
        <w:t>部门。</w:t>
      </w:r>
    </w:p>
    <w:p w14:paraId="487E46A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4.5.7 管理评审中提出的各项纠正和改进要求，食品安全小组编制正式的“</w:t>
      </w:r>
      <w:r w:rsidR="0041731C">
        <w:rPr>
          <w:rFonts w:asciiTheme="minorEastAsia" w:hAnsiTheme="minorEastAsia" w:hint="eastAsia"/>
          <w:sz w:val="24"/>
          <w:szCs w:val="24"/>
        </w:rPr>
        <w:t>纠正/预防措施记录表</w:t>
      </w:r>
      <w:r w:rsidRPr="008C1625">
        <w:rPr>
          <w:rFonts w:asciiTheme="minorEastAsia" w:hAnsiTheme="minorEastAsia" w:hint="eastAsia"/>
          <w:sz w:val="24"/>
          <w:szCs w:val="24"/>
        </w:rPr>
        <w:t>”，要求责任部门提出纠正和改进措施。</w:t>
      </w:r>
      <w:r w:rsidR="00380037">
        <w:rPr>
          <w:rFonts w:asciiTheme="minorEastAsia" w:hAnsiTheme="minorEastAsia"/>
          <w:sz w:val="24"/>
          <w:szCs w:val="24"/>
        </w:rPr>
        <w:t>办公室</w:t>
      </w:r>
      <w:r w:rsidRPr="008C1625">
        <w:rPr>
          <w:rFonts w:asciiTheme="minorEastAsia" w:hAnsiTheme="minorEastAsia" w:hint="eastAsia"/>
          <w:sz w:val="24"/>
          <w:szCs w:val="24"/>
        </w:rPr>
        <w:t>应在规定期限内进行跟踪验证。</w:t>
      </w:r>
    </w:p>
    <w:p w14:paraId="2F6913FD"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质量记录</w:t>
      </w:r>
    </w:p>
    <w:p w14:paraId="6D30A7E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5.1 管理评审计划     </w:t>
      </w:r>
    </w:p>
    <w:p w14:paraId="7EA61E5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 </w:t>
      </w:r>
      <w:r w:rsidR="0041731C">
        <w:rPr>
          <w:rFonts w:asciiTheme="minorEastAsia" w:hAnsiTheme="minorEastAsia" w:hint="eastAsia"/>
          <w:sz w:val="24"/>
          <w:szCs w:val="24"/>
        </w:rPr>
        <w:t>纠正/预防措施记录表</w:t>
      </w:r>
      <w:r w:rsidRPr="008C1625">
        <w:rPr>
          <w:rFonts w:asciiTheme="minorEastAsia" w:hAnsiTheme="minorEastAsia" w:hint="eastAsia"/>
          <w:sz w:val="24"/>
          <w:szCs w:val="24"/>
        </w:rPr>
        <w:t xml:space="preserve"> </w:t>
      </w:r>
    </w:p>
    <w:p w14:paraId="45E6A5C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5.3 管理评审会议记录 </w:t>
      </w:r>
    </w:p>
    <w:p w14:paraId="3C72A9B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5.4 管理评审报告    </w:t>
      </w:r>
    </w:p>
    <w:p w14:paraId="15E5DD4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2E678434" w14:textId="77777777" w:rsidR="008C1625" w:rsidRDefault="008C1625" w:rsidP="008C1625">
      <w:pPr>
        <w:spacing w:line="400" w:lineRule="exact"/>
        <w:contextualSpacing/>
        <w:rPr>
          <w:rFonts w:asciiTheme="minorEastAsia" w:hAnsiTheme="minorEastAsia"/>
          <w:sz w:val="24"/>
          <w:szCs w:val="24"/>
        </w:rPr>
      </w:pPr>
    </w:p>
    <w:p w14:paraId="54477F54" w14:textId="77777777" w:rsidR="00D64B30" w:rsidRDefault="00D64B30" w:rsidP="008C1625">
      <w:pPr>
        <w:spacing w:line="400" w:lineRule="exact"/>
        <w:contextualSpacing/>
        <w:rPr>
          <w:rFonts w:asciiTheme="minorEastAsia" w:hAnsiTheme="minorEastAsia"/>
          <w:sz w:val="24"/>
          <w:szCs w:val="24"/>
        </w:rPr>
      </w:pPr>
    </w:p>
    <w:p w14:paraId="55EC9B72" w14:textId="77777777" w:rsidR="00D64B30" w:rsidRDefault="00D64B30" w:rsidP="008C1625">
      <w:pPr>
        <w:spacing w:line="400" w:lineRule="exact"/>
        <w:contextualSpacing/>
        <w:rPr>
          <w:rFonts w:asciiTheme="minorEastAsia" w:hAnsiTheme="minorEastAsia"/>
          <w:sz w:val="24"/>
          <w:szCs w:val="24"/>
        </w:rPr>
      </w:pPr>
    </w:p>
    <w:p w14:paraId="71144DC3" w14:textId="77777777" w:rsidR="00D64B30" w:rsidRDefault="00D64B30" w:rsidP="008C1625">
      <w:pPr>
        <w:spacing w:line="400" w:lineRule="exact"/>
        <w:contextualSpacing/>
        <w:rPr>
          <w:rFonts w:asciiTheme="minorEastAsia" w:hAnsiTheme="minorEastAsia"/>
          <w:sz w:val="24"/>
          <w:szCs w:val="24"/>
        </w:rPr>
      </w:pPr>
    </w:p>
    <w:p w14:paraId="32F81A84" w14:textId="77777777" w:rsidR="00D64B30" w:rsidRDefault="00D64B30" w:rsidP="008C1625">
      <w:pPr>
        <w:spacing w:line="400" w:lineRule="exact"/>
        <w:contextualSpacing/>
        <w:rPr>
          <w:rFonts w:asciiTheme="minorEastAsia" w:hAnsiTheme="minorEastAsia"/>
          <w:sz w:val="24"/>
          <w:szCs w:val="24"/>
        </w:rPr>
      </w:pPr>
    </w:p>
    <w:p w14:paraId="731E0A59" w14:textId="77777777" w:rsidR="00D64B30" w:rsidRPr="008C1625" w:rsidRDefault="00D64B30" w:rsidP="008C1625">
      <w:pPr>
        <w:spacing w:line="400" w:lineRule="exact"/>
        <w:contextualSpacing/>
        <w:rPr>
          <w:rFonts w:asciiTheme="minorEastAsia" w:hAnsiTheme="minorEastAsia"/>
          <w:sz w:val="24"/>
          <w:szCs w:val="24"/>
        </w:rPr>
      </w:pPr>
    </w:p>
    <w:p w14:paraId="627FF4B6" w14:textId="735D9651" w:rsidR="008C1625" w:rsidRPr="00D64B30"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D64B30">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D64B30">
        <w:rPr>
          <w:rFonts w:asciiTheme="minorEastAsia" w:hAnsiTheme="minorEastAsia" w:hint="eastAsia"/>
          <w:b/>
          <w:sz w:val="24"/>
          <w:szCs w:val="24"/>
          <w:u w:val="single"/>
        </w:rPr>
        <w:t>-CX-09    实施日期：</w:t>
      </w:r>
      <w:r w:rsidR="00AC7195">
        <w:rPr>
          <w:rFonts w:asciiTheme="minorEastAsia" w:hAnsiTheme="minorEastAsia" w:hint="eastAsia"/>
          <w:b/>
          <w:sz w:val="24"/>
          <w:szCs w:val="24"/>
          <w:u w:val="single"/>
        </w:rPr>
        <w:t>2020年1月8日</w:t>
      </w:r>
      <w:r w:rsidR="008C1625" w:rsidRPr="00D64B30">
        <w:rPr>
          <w:rFonts w:asciiTheme="minorEastAsia" w:hAnsiTheme="minorEastAsia" w:hint="eastAsia"/>
          <w:b/>
          <w:sz w:val="24"/>
          <w:szCs w:val="24"/>
          <w:u w:val="single"/>
        </w:rPr>
        <w:t xml:space="preserve">     版次/修改状态： A/0</w:t>
      </w:r>
    </w:p>
    <w:p w14:paraId="61DBD809" w14:textId="77777777" w:rsidR="008C1625" w:rsidRPr="008C1625" w:rsidRDefault="008C1625" w:rsidP="008C1625">
      <w:pPr>
        <w:spacing w:line="400" w:lineRule="exact"/>
        <w:contextualSpacing/>
        <w:rPr>
          <w:rFonts w:asciiTheme="minorEastAsia" w:hAnsiTheme="minorEastAsia"/>
          <w:sz w:val="24"/>
          <w:szCs w:val="24"/>
        </w:rPr>
      </w:pPr>
    </w:p>
    <w:p w14:paraId="49FBBD04" w14:textId="77777777" w:rsidR="008C1625" w:rsidRPr="00D64B30" w:rsidRDefault="008C1625" w:rsidP="00D64B30">
      <w:pPr>
        <w:spacing w:line="400" w:lineRule="exact"/>
        <w:contextualSpacing/>
        <w:jc w:val="center"/>
        <w:rPr>
          <w:rFonts w:asciiTheme="minorEastAsia" w:hAnsiTheme="minorEastAsia"/>
          <w:b/>
          <w:sz w:val="32"/>
          <w:szCs w:val="32"/>
        </w:rPr>
      </w:pPr>
      <w:r w:rsidRPr="00D64B30">
        <w:rPr>
          <w:rFonts w:asciiTheme="minorEastAsia" w:hAnsiTheme="minorEastAsia" w:hint="eastAsia"/>
          <w:b/>
          <w:sz w:val="32"/>
          <w:szCs w:val="32"/>
        </w:rPr>
        <w:t>应急准备和响应程序</w:t>
      </w:r>
    </w:p>
    <w:p w14:paraId="598F23EF"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63626DB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预防食品安全</w:t>
      </w:r>
      <w:proofErr w:type="gramStart"/>
      <w:r w:rsidRPr="008C1625">
        <w:rPr>
          <w:rFonts w:asciiTheme="minorEastAsia" w:hAnsiTheme="minorEastAsia" w:hint="eastAsia"/>
          <w:sz w:val="24"/>
          <w:szCs w:val="24"/>
        </w:rPr>
        <w:t>潜在事故</w:t>
      </w:r>
      <w:proofErr w:type="gramEnd"/>
      <w:r w:rsidRPr="008C1625">
        <w:rPr>
          <w:rFonts w:asciiTheme="minorEastAsia" w:hAnsiTheme="minorEastAsia" w:hint="eastAsia"/>
          <w:sz w:val="24"/>
          <w:szCs w:val="24"/>
        </w:rPr>
        <w:t>的发生，明确异常和紧急情况的应急措施和响应方案，减少和解决可能伴随的食品安全影响。</w:t>
      </w:r>
    </w:p>
    <w:p w14:paraId="5218539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0A4C55C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适用于食品安全管理体系运行过程中潜在事故、异常和紧急情况的预防和处理，包括关键控制点上出现的各种偏离。</w:t>
      </w:r>
    </w:p>
    <w:p w14:paraId="2D82649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7E58E2E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 食品安全小组组长负责应急准备和响应的总体控制。</w:t>
      </w:r>
    </w:p>
    <w:p w14:paraId="33054B5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 各职能部门负责职责范围内的应急准备和响应方案的实施，并及时上报。</w:t>
      </w:r>
    </w:p>
    <w:p w14:paraId="6D278AC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3.3 食品安全小组负责监督、审核CCP的监视是否有效实施，并负责CCP监视出现异常和紧急情况时的响应。</w:t>
      </w:r>
    </w:p>
    <w:p w14:paraId="210446D8"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程序要求</w:t>
      </w:r>
    </w:p>
    <w:p w14:paraId="3C1E8FD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食品安全小组负责对本公司的食品安全管理体系进行全面分析，识别各种可能的潜在事故、异常和紧急情况，并确定其可能存在的食品安全影响。</w:t>
      </w:r>
    </w:p>
    <w:p w14:paraId="7B809D2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总经理负责提供处理各种潜在事故、异常和紧急情况的资源，包括设备、设施、人员和财务上的支持。</w:t>
      </w:r>
    </w:p>
    <w:p w14:paraId="101A5CB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紧急和异常状态发生的范围，包括但不限于如下方面：</w:t>
      </w:r>
    </w:p>
    <w:p w14:paraId="5E63366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发生火灾</w:t>
      </w:r>
    </w:p>
    <w:p w14:paraId="1F2A5B5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 停电、停水</w:t>
      </w:r>
    </w:p>
    <w:p w14:paraId="36FFF21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 加工</w:t>
      </w:r>
      <w:r w:rsidR="00F36C94">
        <w:rPr>
          <w:rFonts w:asciiTheme="minorEastAsia" w:hAnsiTheme="minorEastAsia" w:hint="eastAsia"/>
          <w:sz w:val="24"/>
          <w:szCs w:val="24"/>
        </w:rPr>
        <w:t>、配送</w:t>
      </w:r>
      <w:r w:rsidRPr="008C1625">
        <w:rPr>
          <w:rFonts w:asciiTheme="minorEastAsia" w:hAnsiTheme="minorEastAsia" w:hint="eastAsia"/>
          <w:sz w:val="24"/>
          <w:szCs w:val="24"/>
        </w:rPr>
        <w:t>设备出现故障</w:t>
      </w:r>
    </w:p>
    <w:p w14:paraId="13F797D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4.3.4 </w:t>
      </w:r>
      <w:r w:rsidR="008F0544">
        <w:rPr>
          <w:rFonts w:asciiTheme="minorEastAsia" w:hAnsiTheme="minorEastAsia" w:hint="eastAsia"/>
          <w:sz w:val="24"/>
          <w:szCs w:val="24"/>
        </w:rPr>
        <w:t>投毒</w:t>
      </w:r>
    </w:p>
    <w:p w14:paraId="1C88655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紧急和异常状态的临时处理</w:t>
      </w:r>
    </w:p>
    <w:p w14:paraId="37A3FBA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 上述异常和紧急状态，如危及到人身伤害，现场人员应采取紧急救护措施，情况严重时立即拨打120。</w:t>
      </w:r>
    </w:p>
    <w:p w14:paraId="28FA92C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 若发生火灾，现场人员应立即采取有效的灭火措施，隔离易燃物品，并通知相关部门，在火势难于控制时，拨打119，通知消防单位采取灭火措施。</w:t>
      </w:r>
    </w:p>
    <w:p w14:paraId="2FDDDD52" w14:textId="01E0CFB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4.4.3停电、停水、停汽、加工设备出现故障等异常状况，现场人员应立即通知</w:t>
      </w:r>
      <w:r w:rsidR="00D46189">
        <w:rPr>
          <w:rFonts w:asciiTheme="minorEastAsia" w:hAnsiTheme="minorEastAsia" w:hint="eastAsia"/>
          <w:sz w:val="24"/>
          <w:szCs w:val="24"/>
        </w:rPr>
        <w:t>分拣部</w:t>
      </w:r>
      <w:r w:rsidRPr="008C1625">
        <w:rPr>
          <w:rFonts w:asciiTheme="minorEastAsia" w:hAnsiTheme="minorEastAsia" w:hint="eastAsia"/>
          <w:sz w:val="24"/>
          <w:szCs w:val="24"/>
        </w:rPr>
        <w:t>，</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负责启用备用设备，或对设备进行紧急抢修。</w:t>
      </w:r>
    </w:p>
    <w:p w14:paraId="6D806462" w14:textId="77777777" w:rsidR="00F36C94" w:rsidRPr="008C1625" w:rsidRDefault="00F36C94" w:rsidP="00F36C94">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紧急和异常状态受到影响的食品的处理</w:t>
      </w:r>
    </w:p>
    <w:p w14:paraId="7197FC62" w14:textId="4E083175" w:rsidR="008D2068" w:rsidRDefault="00F36C94" w:rsidP="00F36C94">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4.5.1停电、停水、停汽、加工设备出现故障等紧急状况，预计半个小时内无法恢复的，</w:t>
      </w:r>
      <w:r w:rsidR="00D46189">
        <w:rPr>
          <w:rFonts w:asciiTheme="minorEastAsia" w:hAnsiTheme="minorEastAsia" w:hint="eastAsia"/>
          <w:sz w:val="24"/>
          <w:szCs w:val="24"/>
        </w:rPr>
        <w:t>分拣部</w:t>
      </w:r>
      <w:r w:rsidRPr="008C1625">
        <w:rPr>
          <w:rFonts w:asciiTheme="minorEastAsia" w:hAnsiTheme="minorEastAsia" w:hint="eastAsia"/>
          <w:sz w:val="24"/>
          <w:szCs w:val="24"/>
        </w:rPr>
        <w:t>应对所有在加工的半成品和成品做紧急处理，如入库保存等，直至恢复后重新加工。</w:t>
      </w:r>
    </w:p>
    <w:p w14:paraId="6EBA344F" w14:textId="430DC21E" w:rsidR="00D64B30" w:rsidRPr="00D64B30" w:rsidRDefault="00EC2651" w:rsidP="00D64B30">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D64B30" w:rsidRPr="00D64B30">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D64B30" w:rsidRPr="00D64B30">
        <w:rPr>
          <w:rFonts w:asciiTheme="minorEastAsia" w:hAnsiTheme="minorEastAsia" w:hint="eastAsia"/>
          <w:b/>
          <w:sz w:val="24"/>
          <w:szCs w:val="24"/>
          <w:u w:val="single"/>
        </w:rPr>
        <w:t>-CX-09   实施日期：</w:t>
      </w:r>
      <w:r w:rsidR="00AC7195">
        <w:rPr>
          <w:rFonts w:asciiTheme="minorEastAsia" w:hAnsiTheme="minorEastAsia" w:hint="eastAsia"/>
          <w:b/>
          <w:sz w:val="24"/>
          <w:szCs w:val="24"/>
          <w:u w:val="single"/>
        </w:rPr>
        <w:t>2020年1月8日</w:t>
      </w:r>
      <w:r w:rsidR="00D64B30" w:rsidRPr="00D64B30">
        <w:rPr>
          <w:rFonts w:asciiTheme="minorEastAsia" w:hAnsiTheme="minorEastAsia" w:hint="eastAsia"/>
          <w:b/>
          <w:sz w:val="24"/>
          <w:szCs w:val="24"/>
          <w:u w:val="single"/>
        </w:rPr>
        <w:t xml:space="preserve">     版次/修改状态： A/0</w:t>
      </w:r>
    </w:p>
    <w:p w14:paraId="7875AC8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期间加工的所有产品应由食品安全小组评价后，进行相应的处置。</w:t>
      </w:r>
    </w:p>
    <w:p w14:paraId="55681A7F" w14:textId="582E2A6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 食品加工中误用有毒有害物品：</w:t>
      </w:r>
      <w:r w:rsidR="00380037">
        <w:rPr>
          <w:rFonts w:asciiTheme="minorEastAsia" w:hAnsiTheme="minorEastAsia"/>
          <w:sz w:val="24"/>
          <w:szCs w:val="24"/>
        </w:rPr>
        <w:t>办公室</w:t>
      </w:r>
      <w:r w:rsidRPr="008C1625">
        <w:rPr>
          <w:rFonts w:asciiTheme="minorEastAsia" w:hAnsiTheme="minorEastAsia" w:hint="eastAsia"/>
          <w:sz w:val="24"/>
          <w:szCs w:val="24"/>
        </w:rPr>
        <w:t>应立即会同</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负责确定受到污染的食品范围，并采取隔离措施，明确标识。所有产品经食品安全小组评价后，进行相应的处置。</w:t>
      </w:r>
    </w:p>
    <w:p w14:paraId="15CD4C30" w14:textId="7202D326"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4.5.3 顾客或消费者投诉的食品安全事故：</w:t>
      </w:r>
      <w:r w:rsidR="00D46189">
        <w:rPr>
          <w:rFonts w:asciiTheme="minorEastAsia" w:hAnsiTheme="minorEastAsia"/>
          <w:sz w:val="24"/>
          <w:szCs w:val="24"/>
        </w:rPr>
        <w:t>供销部</w:t>
      </w:r>
      <w:proofErr w:type="gramStart"/>
      <w:r w:rsidRPr="008C1625">
        <w:rPr>
          <w:rFonts w:asciiTheme="minorEastAsia" w:hAnsiTheme="minorEastAsia" w:hint="eastAsia"/>
          <w:sz w:val="24"/>
          <w:szCs w:val="24"/>
        </w:rPr>
        <w:t>作出</w:t>
      </w:r>
      <w:proofErr w:type="gramEnd"/>
      <w:r w:rsidRPr="008C1625">
        <w:rPr>
          <w:rFonts w:asciiTheme="minorEastAsia" w:hAnsiTheme="minorEastAsia" w:hint="eastAsia"/>
          <w:sz w:val="24"/>
          <w:szCs w:val="24"/>
        </w:rPr>
        <w:t>暂停销售的应急处置，并将客户投诉信息及时反馈至总经理。总经理组织食品安全小组全面评价，确定防止食品安全事故扩大的有效措施，如退货、销毁、召回等措施。</w:t>
      </w:r>
    </w:p>
    <w:p w14:paraId="7FF07CF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4.5.4其他原因导致的食品安全方面的突发情况：现场人员应确定受到影响的食品范围，并采取紧急隔离措施。随后，立即汇报上级领导。由食品安全小组对影响的食品进行全面评价后，作相应的处置。</w:t>
      </w:r>
    </w:p>
    <w:p w14:paraId="47F6098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上述异常和紧急情况处理完毕后，责任部门应将发生的经过和所采取的措施，包括对食品的处置，防止再发生的措施等，填入“异常和紧急响应记录”，</w:t>
      </w:r>
      <w:proofErr w:type="gramStart"/>
      <w:r w:rsidRPr="008C1625">
        <w:rPr>
          <w:rFonts w:asciiTheme="minorEastAsia" w:hAnsiTheme="minorEastAsia" w:hint="eastAsia"/>
          <w:sz w:val="24"/>
          <w:szCs w:val="24"/>
        </w:rPr>
        <w:t>交食品</w:t>
      </w:r>
      <w:proofErr w:type="gramEnd"/>
      <w:r w:rsidRPr="008C1625">
        <w:rPr>
          <w:rFonts w:asciiTheme="minorEastAsia" w:hAnsiTheme="minorEastAsia" w:hint="eastAsia"/>
          <w:sz w:val="24"/>
          <w:szCs w:val="24"/>
        </w:rPr>
        <w:t>安全小组审核，归档保管。</w:t>
      </w:r>
    </w:p>
    <w:p w14:paraId="44D89A7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 关键控制点上异常和紧急的处理</w:t>
      </w:r>
    </w:p>
    <w:p w14:paraId="44AAD54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4.7.1 偏离操作限值（OL）或关键限值（CL）：偏离操作限值时，CCP监视人员应及时进行工序调整并做好记录。偏离关键限值时，CCP监视人员应详细记录偏离的时间间隔、偏离参数，并将该时间段内加工的产品隔离存放、标识并上报食品安全小组。食品安全小组负责按照“HACCP计划表”规定的纠偏行动方案实施，采取纠偏行动，并予以记录。</w:t>
      </w:r>
    </w:p>
    <w:p w14:paraId="68C5871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4.7.2 CCP监视和测量装置损坏：CCP监视人员负责上报食品安全小组。食品安全小组确定纠正处理方案，如启用备用的监视和测量装置、暂时停止生产等。同时，食品安全小组应确定损坏期间加工的产品，并隔离存放，进行安全评估后处理。</w:t>
      </w:r>
    </w:p>
    <w:p w14:paraId="7CDB9BCC" w14:textId="6E15A856"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4.7.3 CCP上的生产设备损坏：CCP监视人员负责上报食品安全小组。食品安全小组确定纠正处理方案，如暂时停止生产。预计半个小时内无法恢复的，</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负责对半成品和成品做紧急处理。</w:t>
      </w:r>
    </w:p>
    <w:p w14:paraId="0FF4CE4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4.7.4 CCP监视人员不能到岗实施监控：食品安全小组应指定人员进行临时监视，监视之前食品安全小组应对该临时监视人员进行CCP监视的必要培训。</w:t>
      </w:r>
    </w:p>
    <w:p w14:paraId="3D9A6CA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4.7.5关键控制点的上述异常和紧急情况处理完毕后，食品安全小组负责将偏离的事实、所采取的措施、偏离食品的处置、防止再发生的措施、目前的状态等，填入“纠偏措施记录”，归档保管。</w:t>
      </w:r>
    </w:p>
    <w:p w14:paraId="68475454"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 食品安全事故的预防</w:t>
      </w:r>
    </w:p>
    <w:p w14:paraId="137AF88E" w14:textId="0BB3EF08" w:rsidR="00C7270A" w:rsidRPr="008C1625" w:rsidRDefault="00F36C94"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4.8.1 配备必要的设备和设施：</w:t>
      </w:r>
      <w:r>
        <w:rPr>
          <w:rFonts w:asciiTheme="minorEastAsia" w:hAnsiTheme="minorEastAsia"/>
          <w:sz w:val="24"/>
          <w:szCs w:val="24"/>
        </w:rPr>
        <w:t>办公室</w:t>
      </w:r>
      <w:r w:rsidRPr="008C1625">
        <w:rPr>
          <w:rFonts w:asciiTheme="minorEastAsia" w:hAnsiTheme="minorEastAsia" w:hint="eastAsia"/>
          <w:sz w:val="24"/>
          <w:szCs w:val="24"/>
        </w:rPr>
        <w:t>负责安全消防工作，消防器材按照场所的需要配置，放置处有明确标识，并按规定时间检修。</w:t>
      </w:r>
      <w:r w:rsidR="00D46189">
        <w:rPr>
          <w:rFonts w:asciiTheme="minorEastAsia" w:hAnsiTheme="minorEastAsia" w:hint="eastAsia"/>
          <w:sz w:val="24"/>
          <w:szCs w:val="24"/>
        </w:rPr>
        <w:t>分拣部</w:t>
      </w:r>
      <w:r w:rsidRPr="008C1625">
        <w:rPr>
          <w:rFonts w:asciiTheme="minorEastAsia" w:hAnsiTheme="minorEastAsia" w:hint="eastAsia"/>
          <w:sz w:val="24"/>
          <w:szCs w:val="24"/>
        </w:rPr>
        <w:t>和</w:t>
      </w:r>
      <w:r>
        <w:rPr>
          <w:rFonts w:asciiTheme="minorEastAsia" w:hAnsiTheme="minorEastAsia"/>
          <w:sz w:val="24"/>
          <w:szCs w:val="24"/>
        </w:rPr>
        <w:t>办公室</w:t>
      </w:r>
      <w:r w:rsidRPr="008C1625">
        <w:rPr>
          <w:rFonts w:asciiTheme="minorEastAsia" w:hAnsiTheme="minorEastAsia" w:hint="eastAsia"/>
          <w:sz w:val="24"/>
          <w:szCs w:val="24"/>
        </w:rPr>
        <w:t>负责配备必要的备用设备、监视和测量装置，暂停使用或备用的设备设施应进行定期的维护保养工作，确保暂停或备用期间的完好，以供应急使用。</w:t>
      </w:r>
    </w:p>
    <w:p w14:paraId="6F9E117C" w14:textId="0EB5D809" w:rsidR="00D64B30" w:rsidRPr="00D64B30" w:rsidRDefault="00EC2651" w:rsidP="00D64B30">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D64B30" w:rsidRPr="00D64B30">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D64B30" w:rsidRPr="00D64B30">
        <w:rPr>
          <w:rFonts w:asciiTheme="minorEastAsia" w:hAnsiTheme="minorEastAsia" w:hint="eastAsia"/>
          <w:b/>
          <w:sz w:val="24"/>
          <w:szCs w:val="24"/>
          <w:u w:val="single"/>
        </w:rPr>
        <w:t>-CX-09    实施日期：</w:t>
      </w:r>
      <w:r w:rsidR="00AC7195">
        <w:rPr>
          <w:rFonts w:asciiTheme="minorEastAsia" w:hAnsiTheme="minorEastAsia" w:hint="eastAsia"/>
          <w:b/>
          <w:sz w:val="24"/>
          <w:szCs w:val="24"/>
          <w:u w:val="single"/>
        </w:rPr>
        <w:t>2020年1月8日</w:t>
      </w:r>
      <w:r w:rsidR="00D64B30" w:rsidRPr="00D64B30">
        <w:rPr>
          <w:rFonts w:asciiTheme="minorEastAsia" w:hAnsiTheme="minorEastAsia" w:hint="eastAsia"/>
          <w:b/>
          <w:sz w:val="24"/>
          <w:szCs w:val="24"/>
          <w:u w:val="single"/>
        </w:rPr>
        <w:t xml:space="preserve">     版次/修改状态： A/0</w:t>
      </w:r>
    </w:p>
    <w:p w14:paraId="1E11C13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4.8.2 食品安全小组负责制订并完善各种设备设施操作和生产加工的作业指导书，并对操作工实施充分的培训、持证上岗。</w:t>
      </w:r>
    </w:p>
    <w:p w14:paraId="2A2DA4C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4.8.3 操作工应严格按照作业指导书操作，责任部门领导加强日常监督。</w:t>
      </w:r>
    </w:p>
    <w:p w14:paraId="3418668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4.8.4 实施设备设施的维护保养计划，确保设备设施处于完好状态，避免设备带病作业、故障作业，预防设备事故的发生。坚持监视和测量装置的定期校准检定制度。</w:t>
      </w:r>
    </w:p>
    <w:p w14:paraId="27220DE7" w14:textId="77777777" w:rsidR="008C1625" w:rsidRPr="008C1625" w:rsidRDefault="008C1625" w:rsidP="00D64B30">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4.8.5食品安全小组应每年举办一次异常和紧急模拟场景的演习，验证应急准备和响应程序的有效实施情况，以提高人员的实际应急响应能力，并不断改进。</w:t>
      </w:r>
    </w:p>
    <w:p w14:paraId="607C2DF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4.9异常和紧急状态发生或模拟演习后，食品安全小组应对应急准备和响应程序进行评定，并对食品安全管理体系进行</w:t>
      </w:r>
      <w:r w:rsidR="00C7270A">
        <w:rPr>
          <w:rFonts w:asciiTheme="minorEastAsia" w:hAnsiTheme="minorEastAsia" w:hint="eastAsia"/>
          <w:sz w:val="24"/>
          <w:szCs w:val="24"/>
        </w:rPr>
        <w:t>评价，确认体系的可行性。必要时，对体系文件进行修订，采取改</w:t>
      </w:r>
      <w:r w:rsidRPr="008C1625">
        <w:rPr>
          <w:rFonts w:asciiTheme="minorEastAsia" w:hAnsiTheme="minorEastAsia" w:hint="eastAsia"/>
          <w:sz w:val="24"/>
          <w:szCs w:val="24"/>
        </w:rPr>
        <w:t>进措施。</w:t>
      </w:r>
    </w:p>
    <w:p w14:paraId="16FCF8F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4.10每年管理评审前，食品安全小组负责总结应急准备和响应的结果，作为管理评审内容的输入。</w:t>
      </w:r>
    </w:p>
    <w:p w14:paraId="01E6C13E"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质量记录</w:t>
      </w:r>
    </w:p>
    <w:p w14:paraId="0C9027E4" w14:textId="77777777" w:rsidR="00C7270A"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5.1应急、纠偏措施记录</w:t>
      </w:r>
    </w:p>
    <w:p w14:paraId="11570A6F" w14:textId="77777777" w:rsidR="00FB59A3" w:rsidRDefault="00C7270A"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5.2</w:t>
      </w:r>
      <w:r w:rsidRPr="008C1625">
        <w:rPr>
          <w:rFonts w:asciiTheme="minorEastAsia" w:hAnsiTheme="minorEastAsia" w:hint="eastAsia"/>
          <w:sz w:val="24"/>
          <w:szCs w:val="24"/>
        </w:rPr>
        <w:t>异常和</w:t>
      </w:r>
      <w:proofErr w:type="gramStart"/>
      <w:r w:rsidRPr="008C1625">
        <w:rPr>
          <w:rFonts w:asciiTheme="minorEastAsia" w:hAnsiTheme="minorEastAsia" w:hint="eastAsia"/>
          <w:sz w:val="24"/>
          <w:szCs w:val="24"/>
        </w:rPr>
        <w:t>紧急响应</w:t>
      </w:r>
      <w:proofErr w:type="gramEnd"/>
      <w:r w:rsidRPr="008C1625">
        <w:rPr>
          <w:rFonts w:asciiTheme="minorEastAsia" w:hAnsiTheme="minorEastAsia" w:hint="eastAsia"/>
          <w:sz w:val="24"/>
          <w:szCs w:val="24"/>
        </w:rPr>
        <w:t>记录</w:t>
      </w:r>
      <w:r w:rsidR="008C1625" w:rsidRPr="008C1625">
        <w:rPr>
          <w:rFonts w:asciiTheme="minorEastAsia" w:hAnsiTheme="minorEastAsia" w:hint="eastAsia"/>
          <w:sz w:val="24"/>
          <w:szCs w:val="24"/>
        </w:rPr>
        <w:t xml:space="preserve"> </w:t>
      </w:r>
    </w:p>
    <w:p w14:paraId="5337FC10" w14:textId="77777777" w:rsidR="00FB59A3" w:rsidRDefault="00FB59A3" w:rsidP="00FB59A3">
      <w:pPr>
        <w:spacing w:line="400" w:lineRule="exact"/>
        <w:contextualSpacing/>
        <w:rPr>
          <w:rFonts w:asciiTheme="minorEastAsia" w:hAnsiTheme="minorEastAsia"/>
          <w:sz w:val="24"/>
          <w:szCs w:val="24"/>
        </w:rPr>
      </w:pPr>
      <w:r>
        <w:rPr>
          <w:rFonts w:asciiTheme="minorEastAsia" w:hAnsiTheme="minorEastAsia" w:hint="eastAsia"/>
          <w:sz w:val="24"/>
          <w:szCs w:val="24"/>
        </w:rPr>
        <w:t>5.3应急演练计划</w:t>
      </w:r>
    </w:p>
    <w:p w14:paraId="25CDC1CD" w14:textId="77777777" w:rsidR="00FB59A3" w:rsidRPr="008C1625" w:rsidRDefault="00FB59A3" w:rsidP="00FB59A3">
      <w:pPr>
        <w:spacing w:line="400" w:lineRule="exact"/>
        <w:contextualSpacing/>
        <w:rPr>
          <w:rFonts w:asciiTheme="minorEastAsia" w:hAnsiTheme="minorEastAsia"/>
          <w:sz w:val="24"/>
          <w:szCs w:val="24"/>
        </w:rPr>
      </w:pPr>
      <w:r>
        <w:rPr>
          <w:rFonts w:asciiTheme="minorEastAsia" w:hAnsiTheme="minorEastAsia" w:hint="eastAsia"/>
          <w:sz w:val="24"/>
          <w:szCs w:val="24"/>
        </w:rPr>
        <w:t>5.4应急演练记录</w:t>
      </w:r>
    </w:p>
    <w:p w14:paraId="6190984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w:t>
      </w:r>
      <w:r w:rsidRPr="008C1625">
        <w:rPr>
          <w:rFonts w:asciiTheme="minorEastAsia" w:hAnsiTheme="minorEastAsia" w:hint="eastAsia"/>
          <w:sz w:val="24"/>
          <w:szCs w:val="24"/>
        </w:rPr>
        <w:tab/>
      </w:r>
    </w:p>
    <w:p w14:paraId="032FE97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601B4640" w14:textId="77777777" w:rsidR="008C1625" w:rsidRDefault="008C1625" w:rsidP="008C1625">
      <w:pPr>
        <w:spacing w:line="400" w:lineRule="exact"/>
        <w:contextualSpacing/>
        <w:rPr>
          <w:rFonts w:asciiTheme="minorEastAsia" w:hAnsiTheme="minorEastAsia"/>
          <w:sz w:val="24"/>
          <w:szCs w:val="24"/>
        </w:rPr>
      </w:pPr>
    </w:p>
    <w:p w14:paraId="1162F9EB" w14:textId="77777777" w:rsidR="00D64B30" w:rsidRDefault="00D64B30" w:rsidP="008C1625">
      <w:pPr>
        <w:spacing w:line="400" w:lineRule="exact"/>
        <w:contextualSpacing/>
        <w:rPr>
          <w:rFonts w:asciiTheme="minorEastAsia" w:hAnsiTheme="minorEastAsia"/>
          <w:sz w:val="24"/>
          <w:szCs w:val="24"/>
        </w:rPr>
      </w:pPr>
    </w:p>
    <w:p w14:paraId="1D1A6FBC" w14:textId="77777777" w:rsidR="00D64B30" w:rsidRDefault="00D64B30" w:rsidP="008C1625">
      <w:pPr>
        <w:spacing w:line="400" w:lineRule="exact"/>
        <w:contextualSpacing/>
        <w:rPr>
          <w:rFonts w:asciiTheme="minorEastAsia" w:hAnsiTheme="minorEastAsia"/>
          <w:sz w:val="24"/>
          <w:szCs w:val="24"/>
        </w:rPr>
      </w:pPr>
    </w:p>
    <w:p w14:paraId="1A3D3E17" w14:textId="77777777" w:rsidR="00D64B30" w:rsidRDefault="00D64B30" w:rsidP="008C1625">
      <w:pPr>
        <w:spacing w:line="400" w:lineRule="exact"/>
        <w:contextualSpacing/>
        <w:rPr>
          <w:rFonts w:asciiTheme="minorEastAsia" w:hAnsiTheme="minorEastAsia"/>
          <w:sz w:val="24"/>
          <w:szCs w:val="24"/>
        </w:rPr>
      </w:pPr>
    </w:p>
    <w:p w14:paraId="3A83B413" w14:textId="77777777" w:rsidR="00D64B30" w:rsidRDefault="00D64B30" w:rsidP="008C1625">
      <w:pPr>
        <w:spacing w:line="400" w:lineRule="exact"/>
        <w:contextualSpacing/>
        <w:rPr>
          <w:rFonts w:asciiTheme="minorEastAsia" w:hAnsiTheme="minorEastAsia"/>
          <w:sz w:val="24"/>
          <w:szCs w:val="24"/>
        </w:rPr>
      </w:pPr>
    </w:p>
    <w:p w14:paraId="69A00DD3" w14:textId="77777777" w:rsidR="00D64B30" w:rsidRDefault="00D64B30" w:rsidP="008C1625">
      <w:pPr>
        <w:spacing w:line="400" w:lineRule="exact"/>
        <w:contextualSpacing/>
        <w:rPr>
          <w:rFonts w:asciiTheme="minorEastAsia" w:hAnsiTheme="minorEastAsia"/>
          <w:sz w:val="24"/>
          <w:szCs w:val="24"/>
        </w:rPr>
      </w:pPr>
    </w:p>
    <w:p w14:paraId="3C3F3816" w14:textId="77777777" w:rsidR="00D64B30" w:rsidRDefault="00D64B30" w:rsidP="008C1625">
      <w:pPr>
        <w:spacing w:line="400" w:lineRule="exact"/>
        <w:contextualSpacing/>
        <w:rPr>
          <w:rFonts w:asciiTheme="minorEastAsia" w:hAnsiTheme="minorEastAsia"/>
          <w:sz w:val="24"/>
          <w:szCs w:val="24"/>
        </w:rPr>
      </w:pPr>
    </w:p>
    <w:p w14:paraId="60577510" w14:textId="77777777" w:rsidR="00D64B30" w:rsidRDefault="00D64B30" w:rsidP="008C1625">
      <w:pPr>
        <w:spacing w:line="400" w:lineRule="exact"/>
        <w:contextualSpacing/>
        <w:rPr>
          <w:rFonts w:asciiTheme="minorEastAsia" w:hAnsiTheme="minorEastAsia"/>
          <w:sz w:val="24"/>
          <w:szCs w:val="24"/>
        </w:rPr>
      </w:pPr>
    </w:p>
    <w:p w14:paraId="1632D52F" w14:textId="77777777" w:rsidR="00F36C94" w:rsidRDefault="00F36C94" w:rsidP="008C1625">
      <w:pPr>
        <w:spacing w:line="400" w:lineRule="exact"/>
        <w:contextualSpacing/>
        <w:rPr>
          <w:rFonts w:asciiTheme="minorEastAsia" w:hAnsiTheme="minorEastAsia"/>
          <w:sz w:val="24"/>
          <w:szCs w:val="24"/>
        </w:rPr>
      </w:pPr>
    </w:p>
    <w:p w14:paraId="372934E8" w14:textId="77777777" w:rsidR="00F36C94" w:rsidRDefault="00F36C94" w:rsidP="008C1625">
      <w:pPr>
        <w:spacing w:line="400" w:lineRule="exact"/>
        <w:contextualSpacing/>
        <w:rPr>
          <w:rFonts w:asciiTheme="minorEastAsia" w:hAnsiTheme="minorEastAsia"/>
          <w:sz w:val="24"/>
          <w:szCs w:val="24"/>
        </w:rPr>
      </w:pPr>
    </w:p>
    <w:p w14:paraId="42DF7109" w14:textId="77777777" w:rsidR="00F36C94" w:rsidRDefault="00F36C94" w:rsidP="008C1625">
      <w:pPr>
        <w:spacing w:line="400" w:lineRule="exact"/>
        <w:contextualSpacing/>
        <w:rPr>
          <w:rFonts w:asciiTheme="minorEastAsia" w:hAnsiTheme="minorEastAsia"/>
          <w:sz w:val="24"/>
          <w:szCs w:val="24"/>
        </w:rPr>
      </w:pPr>
    </w:p>
    <w:p w14:paraId="11004E6C" w14:textId="77777777" w:rsidR="00F36C94" w:rsidRDefault="00F36C94" w:rsidP="008C1625">
      <w:pPr>
        <w:spacing w:line="400" w:lineRule="exact"/>
        <w:contextualSpacing/>
        <w:rPr>
          <w:rFonts w:asciiTheme="minorEastAsia" w:hAnsiTheme="minorEastAsia"/>
          <w:sz w:val="24"/>
          <w:szCs w:val="24"/>
        </w:rPr>
      </w:pPr>
    </w:p>
    <w:p w14:paraId="53CD4B24" w14:textId="77777777" w:rsidR="00D64B30" w:rsidRDefault="00D64B30" w:rsidP="008C1625">
      <w:pPr>
        <w:spacing w:line="400" w:lineRule="exact"/>
        <w:contextualSpacing/>
        <w:rPr>
          <w:rFonts w:asciiTheme="minorEastAsia" w:hAnsiTheme="minorEastAsia"/>
          <w:sz w:val="24"/>
          <w:szCs w:val="24"/>
        </w:rPr>
      </w:pPr>
    </w:p>
    <w:p w14:paraId="05C88FFB" w14:textId="77777777" w:rsidR="00D64B30" w:rsidRPr="008C1625" w:rsidRDefault="00D64B30" w:rsidP="008C1625">
      <w:pPr>
        <w:spacing w:line="400" w:lineRule="exact"/>
        <w:contextualSpacing/>
        <w:rPr>
          <w:rFonts w:asciiTheme="minorEastAsia" w:hAnsiTheme="minorEastAsia"/>
          <w:sz w:val="24"/>
          <w:szCs w:val="24"/>
        </w:rPr>
      </w:pPr>
    </w:p>
    <w:p w14:paraId="7A4832DF" w14:textId="7A8C9915" w:rsidR="008C1625" w:rsidRPr="00D64B30"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D64B30">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D64B30">
        <w:rPr>
          <w:rFonts w:asciiTheme="minorEastAsia" w:hAnsiTheme="minorEastAsia" w:hint="eastAsia"/>
          <w:b/>
          <w:sz w:val="24"/>
          <w:szCs w:val="24"/>
          <w:u w:val="single"/>
        </w:rPr>
        <w:t>-CX-10    实施日期：</w:t>
      </w:r>
      <w:r w:rsidR="00AC7195">
        <w:rPr>
          <w:rFonts w:asciiTheme="minorEastAsia" w:hAnsiTheme="minorEastAsia" w:hint="eastAsia"/>
          <w:b/>
          <w:sz w:val="24"/>
          <w:szCs w:val="24"/>
          <w:u w:val="single"/>
        </w:rPr>
        <w:t>2020年1月8日</w:t>
      </w:r>
      <w:r w:rsidR="008C1625" w:rsidRPr="00D64B30">
        <w:rPr>
          <w:rFonts w:asciiTheme="minorEastAsia" w:hAnsiTheme="minorEastAsia" w:hint="eastAsia"/>
          <w:b/>
          <w:sz w:val="24"/>
          <w:szCs w:val="24"/>
          <w:u w:val="single"/>
        </w:rPr>
        <w:t xml:space="preserve">     版次/修改状态： A/0</w:t>
      </w:r>
    </w:p>
    <w:p w14:paraId="3ED49909" w14:textId="77777777" w:rsidR="008C1625" w:rsidRPr="008C1625" w:rsidRDefault="008C1625" w:rsidP="008C1625">
      <w:pPr>
        <w:spacing w:line="400" w:lineRule="exact"/>
        <w:contextualSpacing/>
        <w:rPr>
          <w:rFonts w:asciiTheme="minorEastAsia" w:hAnsiTheme="minorEastAsia"/>
          <w:sz w:val="24"/>
          <w:szCs w:val="24"/>
        </w:rPr>
      </w:pPr>
    </w:p>
    <w:p w14:paraId="7CFFCA34" w14:textId="77777777" w:rsidR="008C1625" w:rsidRPr="00D64B30" w:rsidRDefault="008C1625" w:rsidP="00D64B30">
      <w:pPr>
        <w:spacing w:line="400" w:lineRule="exact"/>
        <w:contextualSpacing/>
        <w:jc w:val="center"/>
        <w:rPr>
          <w:rFonts w:asciiTheme="minorEastAsia" w:hAnsiTheme="minorEastAsia"/>
          <w:b/>
          <w:sz w:val="32"/>
          <w:szCs w:val="32"/>
        </w:rPr>
      </w:pPr>
      <w:r w:rsidRPr="00D64B30">
        <w:rPr>
          <w:rFonts w:asciiTheme="minorEastAsia" w:hAnsiTheme="minorEastAsia" w:hint="eastAsia"/>
          <w:b/>
          <w:sz w:val="32"/>
          <w:szCs w:val="32"/>
        </w:rPr>
        <w:t>人力资源管理和岗位培训程序</w:t>
      </w:r>
    </w:p>
    <w:p w14:paraId="7BFD283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1  目的</w:t>
      </w:r>
    </w:p>
    <w:p w14:paraId="39FCEBF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有计划地提高对质量有影响的员工的质量意识和专业技能，为食品安全管理体系的有效运行提供人力资源保证。</w:t>
      </w:r>
    </w:p>
    <w:p w14:paraId="36F489A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2  范围</w:t>
      </w:r>
    </w:p>
    <w:p w14:paraId="5E51338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适用于本公司从事对质量影响的所有员工的招聘和培训。</w:t>
      </w:r>
    </w:p>
    <w:p w14:paraId="6C33229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  职责</w:t>
      </w:r>
    </w:p>
    <w:p w14:paraId="00C3564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3.1 </w:t>
      </w:r>
      <w:r w:rsidR="00380037">
        <w:rPr>
          <w:rFonts w:asciiTheme="minorEastAsia" w:hAnsiTheme="minorEastAsia"/>
          <w:sz w:val="24"/>
          <w:szCs w:val="24"/>
        </w:rPr>
        <w:t>办公室</w:t>
      </w:r>
      <w:r w:rsidRPr="008C1625">
        <w:rPr>
          <w:rFonts w:asciiTheme="minorEastAsia" w:hAnsiTheme="minorEastAsia" w:hint="eastAsia"/>
          <w:sz w:val="24"/>
          <w:szCs w:val="24"/>
        </w:rPr>
        <w:t>负责人力资源的管理和年度培训计划的制订，并组织培训实施。</w:t>
      </w:r>
    </w:p>
    <w:p w14:paraId="60D082BB" w14:textId="58AF4EA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3.2 </w:t>
      </w:r>
      <w:r w:rsidR="00D46189">
        <w:rPr>
          <w:rFonts w:asciiTheme="minorEastAsia" w:hAnsiTheme="minorEastAsia" w:hint="eastAsia"/>
          <w:sz w:val="24"/>
          <w:szCs w:val="24"/>
        </w:rPr>
        <w:t>分拣部</w:t>
      </w:r>
      <w:r w:rsidR="00560693">
        <w:rPr>
          <w:rFonts w:asciiTheme="minorEastAsia" w:hAnsiTheme="minorEastAsia" w:hint="eastAsia"/>
          <w:sz w:val="24"/>
          <w:szCs w:val="24"/>
        </w:rPr>
        <w:t>负责配送</w:t>
      </w:r>
      <w:r w:rsidRPr="008C1625">
        <w:rPr>
          <w:rFonts w:asciiTheme="minorEastAsia" w:hAnsiTheme="minorEastAsia" w:hint="eastAsia"/>
          <w:sz w:val="24"/>
          <w:szCs w:val="24"/>
        </w:rPr>
        <w:t>间</w:t>
      </w:r>
      <w:r w:rsidR="00560693">
        <w:rPr>
          <w:rFonts w:asciiTheme="minorEastAsia" w:hAnsiTheme="minorEastAsia" w:hint="eastAsia"/>
          <w:sz w:val="24"/>
          <w:szCs w:val="24"/>
        </w:rPr>
        <w:t>及配送</w:t>
      </w:r>
      <w:r w:rsidRPr="008C1625">
        <w:rPr>
          <w:rFonts w:asciiTheme="minorEastAsia" w:hAnsiTheme="minorEastAsia" w:hint="eastAsia"/>
          <w:sz w:val="24"/>
          <w:szCs w:val="24"/>
        </w:rPr>
        <w:t>人员培训工作的具体实施。</w:t>
      </w:r>
    </w:p>
    <w:p w14:paraId="3A34239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3.3 各部门负责配合培训计划的实施，并参加公司组织的各项培训。</w:t>
      </w:r>
    </w:p>
    <w:p w14:paraId="7D462D1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  控制要求</w:t>
      </w:r>
    </w:p>
    <w:p w14:paraId="083DF33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w:t>
      </w:r>
      <w:r w:rsidR="00380037">
        <w:rPr>
          <w:rFonts w:asciiTheme="minorEastAsia" w:hAnsiTheme="minorEastAsia"/>
          <w:sz w:val="24"/>
          <w:szCs w:val="24"/>
        </w:rPr>
        <w:t>办公室</w:t>
      </w:r>
      <w:r w:rsidR="00560693">
        <w:rPr>
          <w:rFonts w:asciiTheme="minorEastAsia" w:hAnsiTheme="minorEastAsia" w:hint="eastAsia"/>
          <w:sz w:val="24"/>
          <w:szCs w:val="24"/>
        </w:rPr>
        <w:t>根据公司发展的需要，以及食品储存、配送</w:t>
      </w:r>
      <w:r w:rsidRPr="008C1625">
        <w:rPr>
          <w:rFonts w:asciiTheme="minorEastAsia" w:hAnsiTheme="minorEastAsia" w:hint="eastAsia"/>
          <w:sz w:val="24"/>
          <w:szCs w:val="24"/>
        </w:rPr>
        <w:t>的特点，确定各级部门的人力资源需求和岗位工作要求。</w:t>
      </w:r>
    </w:p>
    <w:p w14:paraId="4BA8C060"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 xml:space="preserve">4.2 培训计划 </w:t>
      </w:r>
    </w:p>
    <w:p w14:paraId="23E9079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 各部门根据本部门人员的实际情况，每年年初负责提出本部门的年度培训需求，并填写“培训申请表”，统一报送至</w:t>
      </w:r>
      <w:r w:rsidR="00380037">
        <w:rPr>
          <w:rFonts w:asciiTheme="minorEastAsia" w:hAnsiTheme="minorEastAsia"/>
          <w:sz w:val="24"/>
          <w:szCs w:val="24"/>
        </w:rPr>
        <w:t>办公室</w:t>
      </w:r>
      <w:r w:rsidRPr="008C1625">
        <w:rPr>
          <w:rFonts w:asciiTheme="minorEastAsia" w:hAnsiTheme="minorEastAsia" w:hint="eastAsia"/>
          <w:sz w:val="24"/>
          <w:szCs w:val="24"/>
        </w:rPr>
        <w:t>。</w:t>
      </w:r>
    </w:p>
    <w:p w14:paraId="3DD4976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w:t>
      </w:r>
      <w:r w:rsidR="00380037">
        <w:rPr>
          <w:rFonts w:asciiTheme="minorEastAsia" w:hAnsiTheme="minorEastAsia"/>
          <w:sz w:val="24"/>
          <w:szCs w:val="24"/>
        </w:rPr>
        <w:t>办公室</w:t>
      </w:r>
      <w:r w:rsidRPr="008C1625">
        <w:rPr>
          <w:rFonts w:asciiTheme="minorEastAsia" w:hAnsiTheme="minorEastAsia" w:hint="eastAsia"/>
          <w:sz w:val="24"/>
          <w:szCs w:val="24"/>
        </w:rPr>
        <w:t>根据岗位工作要求，编制年度培训计划，并</w:t>
      </w:r>
      <w:proofErr w:type="gramStart"/>
      <w:r w:rsidRPr="008C1625">
        <w:rPr>
          <w:rFonts w:asciiTheme="minorEastAsia" w:hAnsiTheme="minorEastAsia" w:hint="eastAsia"/>
          <w:sz w:val="24"/>
          <w:szCs w:val="24"/>
        </w:rPr>
        <w:t>报食品</w:t>
      </w:r>
      <w:proofErr w:type="gramEnd"/>
      <w:r w:rsidRPr="008C1625">
        <w:rPr>
          <w:rFonts w:asciiTheme="minorEastAsia" w:hAnsiTheme="minorEastAsia" w:hint="eastAsia"/>
          <w:sz w:val="24"/>
          <w:szCs w:val="24"/>
        </w:rPr>
        <w:t>安全小组批准。年度培训计划应体现对新进员工的培训以及老员工、转岗员工的继续再培训和食品安全管理体系的内容等项目。</w:t>
      </w:r>
    </w:p>
    <w:p w14:paraId="1FC10DB5"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4.3 培训方式和内容</w:t>
      </w:r>
    </w:p>
    <w:p w14:paraId="4C37909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培训方式：包括自学，集中授课，现场指导，外送培训等。</w:t>
      </w:r>
    </w:p>
    <w:p w14:paraId="0AB23D9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 培训内容</w:t>
      </w:r>
    </w:p>
    <w:p w14:paraId="72F233D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4.3.2.1 新工人入厂培训一般包括公司概况，厂纪厂规、安全等有关知识及岗位应知应会、食品安全加工知识、</w:t>
      </w:r>
      <w:r w:rsidR="001E54D2">
        <w:rPr>
          <w:rFonts w:asciiTheme="minorEastAsia" w:hAnsiTheme="minorEastAsia" w:hint="eastAsia"/>
          <w:sz w:val="24"/>
          <w:szCs w:val="24"/>
        </w:rPr>
        <w:t>OPRP</w:t>
      </w:r>
      <w:r w:rsidRPr="008C1625">
        <w:rPr>
          <w:rFonts w:asciiTheme="minorEastAsia" w:hAnsiTheme="minorEastAsia" w:hint="eastAsia"/>
          <w:sz w:val="24"/>
          <w:szCs w:val="24"/>
        </w:rPr>
        <w:t>等内容。</w:t>
      </w:r>
    </w:p>
    <w:p w14:paraId="50BC3C8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4.3.2.2 管理人员应进行食品安全管理体系文件的系统培训；</w:t>
      </w:r>
    </w:p>
    <w:p w14:paraId="606A536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4.3.2.3 对技术人员、监视人员还应适当安排检验、技术等项目的培训；</w:t>
      </w:r>
    </w:p>
    <w:p w14:paraId="6A0F03F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4.3.2.4 新招聘的管理、技术和办公人员，以及大中专毕业生，在定岗前应安排至生产车间或拟定岗位进行跟班实习培训。</w:t>
      </w:r>
    </w:p>
    <w:p w14:paraId="5D1706B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4.3.2.5 食品安全小组成员应进行HACCP原理知识的系统培训。</w:t>
      </w:r>
    </w:p>
    <w:p w14:paraId="576AB13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4.3.2.6 对各级人员开展质量意识、食品安全、沟通重要性的意识培训和全员参与、自觉为实现企业食品安全目标作贡献的“奉献”理念教育。</w:t>
      </w:r>
    </w:p>
    <w:p w14:paraId="331C7C8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4.4 培训实施和考核</w:t>
      </w:r>
    </w:p>
    <w:p w14:paraId="66E2AEDE" w14:textId="037F3C82" w:rsidR="002F3625" w:rsidRPr="002F3625" w:rsidRDefault="00EC2651" w:rsidP="002F3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2F3625" w:rsidRPr="002F3625">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2F3625" w:rsidRPr="002F3625">
        <w:rPr>
          <w:rFonts w:asciiTheme="minorEastAsia" w:hAnsiTheme="minorEastAsia" w:hint="eastAsia"/>
          <w:b/>
          <w:sz w:val="24"/>
          <w:szCs w:val="24"/>
          <w:u w:val="single"/>
        </w:rPr>
        <w:t>-CX-10   实施日期：</w:t>
      </w:r>
      <w:r w:rsidR="00AC7195">
        <w:rPr>
          <w:rFonts w:asciiTheme="minorEastAsia" w:hAnsiTheme="minorEastAsia" w:hint="eastAsia"/>
          <w:b/>
          <w:sz w:val="24"/>
          <w:szCs w:val="24"/>
          <w:u w:val="single"/>
        </w:rPr>
        <w:t>2020年1月8日</w:t>
      </w:r>
      <w:r w:rsidR="002F3625" w:rsidRPr="002F3625">
        <w:rPr>
          <w:rFonts w:asciiTheme="minorEastAsia" w:hAnsiTheme="minorEastAsia" w:hint="eastAsia"/>
          <w:b/>
          <w:sz w:val="24"/>
          <w:szCs w:val="24"/>
          <w:u w:val="single"/>
        </w:rPr>
        <w:t xml:space="preserve">     版次/修改状态： A/0</w:t>
      </w:r>
    </w:p>
    <w:p w14:paraId="215B7AB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w:t>
      </w:r>
      <w:r w:rsidR="00380037">
        <w:rPr>
          <w:rFonts w:asciiTheme="minorEastAsia" w:hAnsiTheme="minorEastAsia"/>
          <w:sz w:val="24"/>
          <w:szCs w:val="24"/>
        </w:rPr>
        <w:t>办公室</w:t>
      </w:r>
      <w:r w:rsidRPr="008C1625">
        <w:rPr>
          <w:rFonts w:asciiTheme="minorEastAsia" w:hAnsiTheme="minorEastAsia" w:hint="eastAsia"/>
          <w:sz w:val="24"/>
          <w:szCs w:val="24"/>
        </w:rPr>
        <w:t>按照年度培训计划的安排组织相关人员参加培训，并做好培训记录。培训记录包括签到表、培训实施和培训效果评价记录以及必要的试卷。</w:t>
      </w:r>
    </w:p>
    <w:p w14:paraId="4D7F0F20" w14:textId="509D5AC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w:t>
      </w:r>
      <w:r w:rsidR="00D46189">
        <w:rPr>
          <w:rFonts w:asciiTheme="minorEastAsia" w:hAnsiTheme="minorEastAsia" w:hint="eastAsia"/>
          <w:sz w:val="24"/>
          <w:szCs w:val="24"/>
        </w:rPr>
        <w:t>分拣部</w:t>
      </w:r>
      <w:r w:rsidRPr="008C1625">
        <w:rPr>
          <w:rFonts w:asciiTheme="minorEastAsia" w:hAnsiTheme="minorEastAsia" w:hint="eastAsia"/>
          <w:sz w:val="24"/>
          <w:szCs w:val="24"/>
        </w:rPr>
        <w:t>对生产人员上岗前的卫生知识和加工操作培训，具体实施可由</w:t>
      </w:r>
      <w:r w:rsidR="00D46189">
        <w:rPr>
          <w:rFonts w:asciiTheme="minorEastAsia" w:hAnsiTheme="minorEastAsia" w:hint="eastAsia"/>
          <w:sz w:val="24"/>
          <w:szCs w:val="24"/>
        </w:rPr>
        <w:t>分拣部</w:t>
      </w:r>
      <w:r w:rsidRPr="008C1625">
        <w:rPr>
          <w:rFonts w:asciiTheme="minorEastAsia" w:hAnsiTheme="minorEastAsia" w:hint="eastAsia"/>
          <w:sz w:val="24"/>
          <w:szCs w:val="24"/>
        </w:rPr>
        <w:t>自行组织。培训完毕，</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负责将培训记录报至</w:t>
      </w:r>
      <w:r w:rsidR="00380037">
        <w:rPr>
          <w:rFonts w:asciiTheme="minorEastAsia" w:hAnsiTheme="minorEastAsia"/>
          <w:sz w:val="24"/>
          <w:szCs w:val="24"/>
        </w:rPr>
        <w:t>办公室</w:t>
      </w:r>
      <w:r w:rsidRPr="008C1625">
        <w:rPr>
          <w:rFonts w:asciiTheme="minorEastAsia" w:hAnsiTheme="minorEastAsia" w:hint="eastAsia"/>
          <w:sz w:val="24"/>
          <w:szCs w:val="24"/>
        </w:rPr>
        <w:t>备案留存。</w:t>
      </w:r>
    </w:p>
    <w:p w14:paraId="1E74204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 培训完毕采用书面考试和现场操作评定两种考核方式。</w:t>
      </w:r>
    </w:p>
    <w:p w14:paraId="68065173"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4.5 特殊工作人员资格确认</w:t>
      </w:r>
    </w:p>
    <w:p w14:paraId="556FA1E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 公司特殊工作人员包括CCP监视人员、检验员、内审员、电工等。</w:t>
      </w:r>
    </w:p>
    <w:p w14:paraId="36A4430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 特殊工作人员，经培训获证书或部门主管确认后，</w:t>
      </w:r>
      <w:r w:rsidR="00380037">
        <w:rPr>
          <w:rFonts w:asciiTheme="minorEastAsia" w:hAnsiTheme="minorEastAsia"/>
          <w:sz w:val="24"/>
          <w:szCs w:val="24"/>
        </w:rPr>
        <w:t>办公室</w:t>
      </w:r>
      <w:r w:rsidRPr="008C1625">
        <w:rPr>
          <w:rFonts w:asciiTheme="minorEastAsia" w:hAnsiTheme="minorEastAsia" w:hint="eastAsia"/>
          <w:sz w:val="24"/>
          <w:szCs w:val="24"/>
        </w:rPr>
        <w:t>应对其进行资格确认，方可正式上岗。</w:t>
      </w:r>
    </w:p>
    <w:p w14:paraId="56ABA73A"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4.6 培训工作流程</w:t>
      </w:r>
    </w:p>
    <w:p w14:paraId="123B2D7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 内部培训</w:t>
      </w:r>
    </w:p>
    <w:p w14:paraId="034B2BE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4.6.1.1 内部培训，由发起人填写</w:t>
      </w:r>
      <w:r w:rsidR="000B0489">
        <w:rPr>
          <w:rFonts w:asciiTheme="minorEastAsia" w:hAnsiTheme="minorEastAsia" w:hint="eastAsia"/>
          <w:sz w:val="24"/>
          <w:szCs w:val="24"/>
        </w:rPr>
        <w:t>“</w:t>
      </w:r>
      <w:r w:rsidRPr="008C1625">
        <w:rPr>
          <w:rFonts w:asciiTheme="minorEastAsia" w:hAnsiTheme="minorEastAsia" w:hint="eastAsia"/>
          <w:sz w:val="24"/>
          <w:szCs w:val="24"/>
        </w:rPr>
        <w:t>培训申请单</w:t>
      </w:r>
      <w:r w:rsidR="000B0489">
        <w:rPr>
          <w:rFonts w:asciiTheme="minorEastAsia" w:hAnsiTheme="minorEastAsia" w:hint="eastAsia"/>
          <w:sz w:val="24"/>
          <w:szCs w:val="24"/>
        </w:rPr>
        <w:t>”</w:t>
      </w:r>
      <w:r w:rsidRPr="008C1625">
        <w:rPr>
          <w:rFonts w:asciiTheme="minorEastAsia" w:hAnsiTheme="minorEastAsia" w:hint="eastAsia"/>
          <w:sz w:val="24"/>
          <w:szCs w:val="24"/>
        </w:rPr>
        <w:t>（年度培训计划以内的课程由</w:t>
      </w:r>
      <w:r w:rsidR="00380037">
        <w:rPr>
          <w:rFonts w:asciiTheme="minorEastAsia" w:hAnsiTheme="minorEastAsia"/>
          <w:sz w:val="24"/>
          <w:szCs w:val="24"/>
        </w:rPr>
        <w:t>办公室</w:t>
      </w:r>
      <w:r w:rsidRPr="008C1625">
        <w:rPr>
          <w:rFonts w:asciiTheme="minorEastAsia" w:hAnsiTheme="minorEastAsia" w:hint="eastAsia"/>
          <w:sz w:val="24"/>
          <w:szCs w:val="24"/>
        </w:rPr>
        <w:t>发起），总经理或授权人员批准后，方可实施。</w:t>
      </w:r>
    </w:p>
    <w:p w14:paraId="75E1282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4.6.1.2 培训计划或培训申请表中有注明，培训后要进行考试的，</w:t>
      </w:r>
      <w:r w:rsidR="00380037">
        <w:rPr>
          <w:rFonts w:asciiTheme="minorEastAsia" w:hAnsiTheme="minorEastAsia"/>
          <w:sz w:val="24"/>
          <w:szCs w:val="24"/>
        </w:rPr>
        <w:t>办公室</w:t>
      </w:r>
      <w:r w:rsidRPr="008C1625">
        <w:rPr>
          <w:rFonts w:asciiTheme="minorEastAsia" w:hAnsiTheme="minorEastAsia" w:hint="eastAsia"/>
          <w:sz w:val="24"/>
          <w:szCs w:val="24"/>
        </w:rPr>
        <w:t>在培训结束后应组织考试，其它没有注明的，根据实际情况采用相应方法，对培训效果进行评价。</w:t>
      </w:r>
    </w:p>
    <w:p w14:paraId="59CEEA3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4.6.1.3 培训达不到要求的，不能独立上岗，直至继续培训合格。</w:t>
      </w:r>
    </w:p>
    <w:p w14:paraId="71FD173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4.6.1.4 各部门负责培训结束后，应将有关培训记录交</w:t>
      </w:r>
      <w:r w:rsidR="00380037">
        <w:rPr>
          <w:rFonts w:asciiTheme="minorEastAsia" w:hAnsiTheme="minorEastAsia"/>
          <w:sz w:val="24"/>
          <w:szCs w:val="24"/>
        </w:rPr>
        <w:t>办公室</w:t>
      </w:r>
      <w:r w:rsidRPr="008C1625">
        <w:rPr>
          <w:rFonts w:asciiTheme="minorEastAsia" w:hAnsiTheme="minorEastAsia" w:hint="eastAsia"/>
          <w:sz w:val="24"/>
          <w:szCs w:val="24"/>
        </w:rPr>
        <w:t>统一归档、备案。</w:t>
      </w:r>
    </w:p>
    <w:p w14:paraId="1570E99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4.6.2 外部培训</w:t>
      </w:r>
    </w:p>
    <w:p w14:paraId="27BDC6F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4.6.2.1 </w:t>
      </w:r>
      <w:r w:rsidR="00380037">
        <w:rPr>
          <w:rFonts w:asciiTheme="minorEastAsia" w:hAnsiTheme="minorEastAsia"/>
          <w:sz w:val="24"/>
          <w:szCs w:val="24"/>
        </w:rPr>
        <w:t>办公室</w:t>
      </w:r>
      <w:r w:rsidRPr="008C1625">
        <w:rPr>
          <w:rFonts w:asciiTheme="minorEastAsia" w:hAnsiTheme="minorEastAsia" w:hint="eastAsia"/>
          <w:sz w:val="24"/>
          <w:szCs w:val="24"/>
        </w:rPr>
        <w:t>负责对外</w:t>
      </w:r>
      <w:proofErr w:type="gramStart"/>
      <w:r w:rsidRPr="008C1625">
        <w:rPr>
          <w:rFonts w:asciiTheme="minorEastAsia" w:hAnsiTheme="minorEastAsia" w:hint="eastAsia"/>
          <w:sz w:val="24"/>
          <w:szCs w:val="24"/>
        </w:rPr>
        <w:t>培</w:t>
      </w:r>
      <w:proofErr w:type="gramEnd"/>
      <w:r w:rsidRPr="008C1625">
        <w:rPr>
          <w:rFonts w:asciiTheme="minorEastAsia" w:hAnsiTheme="minorEastAsia" w:hint="eastAsia"/>
          <w:sz w:val="24"/>
          <w:szCs w:val="24"/>
        </w:rPr>
        <w:t>项目进行审核，经总经理确定需要参加外部培训的科目或课程，由</w:t>
      </w:r>
      <w:r w:rsidR="00380037">
        <w:rPr>
          <w:rFonts w:asciiTheme="minorEastAsia" w:hAnsiTheme="minorEastAsia"/>
          <w:sz w:val="24"/>
          <w:szCs w:val="24"/>
        </w:rPr>
        <w:t>办公室</w:t>
      </w:r>
      <w:r w:rsidRPr="008C1625">
        <w:rPr>
          <w:rFonts w:asciiTheme="minorEastAsia" w:hAnsiTheme="minorEastAsia" w:hint="eastAsia"/>
          <w:sz w:val="24"/>
          <w:szCs w:val="24"/>
        </w:rPr>
        <w:t>通知。</w:t>
      </w:r>
    </w:p>
    <w:p w14:paraId="36875A7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4.6.2.2 外派人员 培训结束后，培训人员应向</w:t>
      </w:r>
      <w:r w:rsidR="00380037">
        <w:rPr>
          <w:rFonts w:asciiTheme="minorEastAsia" w:hAnsiTheme="minorEastAsia"/>
          <w:sz w:val="24"/>
          <w:szCs w:val="24"/>
        </w:rPr>
        <w:t>办公室</w:t>
      </w:r>
      <w:r w:rsidRPr="008C1625">
        <w:rPr>
          <w:rFonts w:asciiTheme="minorEastAsia" w:hAnsiTheme="minorEastAsia" w:hint="eastAsia"/>
          <w:sz w:val="24"/>
          <w:szCs w:val="24"/>
        </w:rPr>
        <w:t>汇报培训或会议情况，并填写培训记录，将培训材料、培训资格证书等一起移交</w:t>
      </w:r>
      <w:r w:rsidR="00380037">
        <w:rPr>
          <w:rFonts w:asciiTheme="minorEastAsia" w:hAnsiTheme="minorEastAsia"/>
          <w:sz w:val="24"/>
          <w:szCs w:val="24"/>
        </w:rPr>
        <w:t>办公室</w:t>
      </w:r>
      <w:r w:rsidRPr="008C1625">
        <w:rPr>
          <w:rFonts w:asciiTheme="minorEastAsia" w:hAnsiTheme="minorEastAsia" w:hint="eastAsia"/>
          <w:sz w:val="24"/>
          <w:szCs w:val="24"/>
        </w:rPr>
        <w:t>归档。</w:t>
      </w:r>
    </w:p>
    <w:p w14:paraId="01A61B1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4.6.2.3 </w:t>
      </w:r>
      <w:r w:rsidR="00380037">
        <w:rPr>
          <w:rFonts w:asciiTheme="minorEastAsia" w:hAnsiTheme="minorEastAsia"/>
          <w:sz w:val="24"/>
          <w:szCs w:val="24"/>
        </w:rPr>
        <w:t>办公室</w:t>
      </w:r>
      <w:r w:rsidRPr="008C1625">
        <w:rPr>
          <w:rFonts w:asciiTheme="minorEastAsia" w:hAnsiTheme="minorEastAsia" w:hint="eastAsia"/>
          <w:sz w:val="24"/>
          <w:szCs w:val="24"/>
        </w:rPr>
        <w:t>根据外部培训的课程内容决定是否需要进行公司内部的二次培训。</w:t>
      </w:r>
    </w:p>
    <w:p w14:paraId="5C69FA0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  质量记录</w:t>
      </w:r>
    </w:p>
    <w:p w14:paraId="68A8B82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w:t>
      </w:r>
      <w:r w:rsidR="008C79EC" w:rsidRPr="008C1625">
        <w:rPr>
          <w:rFonts w:asciiTheme="minorEastAsia" w:hAnsiTheme="minorEastAsia" w:hint="eastAsia"/>
          <w:sz w:val="24"/>
          <w:szCs w:val="24"/>
        </w:rPr>
        <w:t>培训申请表</w:t>
      </w:r>
      <w:r w:rsidRPr="008C1625">
        <w:rPr>
          <w:rFonts w:asciiTheme="minorEastAsia" w:hAnsiTheme="minorEastAsia" w:hint="eastAsia"/>
          <w:sz w:val="24"/>
          <w:szCs w:val="24"/>
        </w:rPr>
        <w:t xml:space="preserve">               </w:t>
      </w:r>
    </w:p>
    <w:p w14:paraId="2BAC9F0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 </w:t>
      </w:r>
      <w:r w:rsidR="008C79EC">
        <w:rPr>
          <w:rFonts w:asciiTheme="minorEastAsia" w:hAnsiTheme="minorEastAsia" w:hint="eastAsia"/>
          <w:sz w:val="24"/>
          <w:szCs w:val="24"/>
        </w:rPr>
        <w:t>年度培训计划</w:t>
      </w:r>
      <w:r w:rsidRPr="008C1625">
        <w:rPr>
          <w:rFonts w:asciiTheme="minorEastAsia" w:hAnsiTheme="minorEastAsia" w:hint="eastAsia"/>
          <w:sz w:val="24"/>
          <w:szCs w:val="24"/>
        </w:rPr>
        <w:t xml:space="preserve">            </w:t>
      </w:r>
    </w:p>
    <w:p w14:paraId="185DD5F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5.3 </w:t>
      </w:r>
      <w:r w:rsidR="008C79EC">
        <w:rPr>
          <w:rFonts w:asciiTheme="minorEastAsia" w:hAnsiTheme="minorEastAsia" w:hint="eastAsia"/>
          <w:sz w:val="24"/>
          <w:szCs w:val="24"/>
        </w:rPr>
        <w:t>培训实施与评价表</w:t>
      </w:r>
      <w:r w:rsidRPr="008C1625">
        <w:rPr>
          <w:rFonts w:asciiTheme="minorEastAsia" w:hAnsiTheme="minorEastAsia" w:hint="eastAsia"/>
          <w:sz w:val="24"/>
          <w:szCs w:val="24"/>
        </w:rPr>
        <w:t xml:space="preserve">  </w:t>
      </w:r>
    </w:p>
    <w:p w14:paraId="62E6395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5.4 签到表                                     </w:t>
      </w:r>
    </w:p>
    <w:p w14:paraId="353201C4"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5A7A8329" w14:textId="77777777" w:rsidR="002F3625" w:rsidRDefault="002F3625" w:rsidP="008C1625">
      <w:pPr>
        <w:spacing w:line="400" w:lineRule="exact"/>
        <w:contextualSpacing/>
        <w:rPr>
          <w:rFonts w:asciiTheme="minorEastAsia" w:hAnsiTheme="minorEastAsia"/>
          <w:sz w:val="24"/>
          <w:szCs w:val="24"/>
        </w:rPr>
      </w:pPr>
    </w:p>
    <w:p w14:paraId="29069643" w14:textId="77777777" w:rsidR="002F3625" w:rsidRDefault="002F3625" w:rsidP="008C1625">
      <w:pPr>
        <w:spacing w:line="400" w:lineRule="exact"/>
        <w:contextualSpacing/>
        <w:rPr>
          <w:rFonts w:asciiTheme="minorEastAsia" w:hAnsiTheme="minorEastAsia"/>
          <w:sz w:val="24"/>
          <w:szCs w:val="24"/>
        </w:rPr>
      </w:pPr>
    </w:p>
    <w:p w14:paraId="7CBF3E0F" w14:textId="77777777" w:rsidR="002F3625" w:rsidRPr="008C1625" w:rsidRDefault="002F3625" w:rsidP="008C1625">
      <w:pPr>
        <w:spacing w:line="400" w:lineRule="exact"/>
        <w:contextualSpacing/>
        <w:rPr>
          <w:rFonts w:asciiTheme="minorEastAsia" w:hAnsiTheme="minorEastAsia"/>
          <w:sz w:val="24"/>
          <w:szCs w:val="24"/>
        </w:rPr>
      </w:pPr>
    </w:p>
    <w:p w14:paraId="4FBCCEB8" w14:textId="77777777" w:rsidR="008C1625" w:rsidRPr="008C1625" w:rsidRDefault="008C1625" w:rsidP="008C1625">
      <w:pPr>
        <w:spacing w:line="400" w:lineRule="exact"/>
        <w:contextualSpacing/>
        <w:rPr>
          <w:rFonts w:asciiTheme="minorEastAsia" w:hAnsiTheme="minorEastAsia"/>
          <w:sz w:val="24"/>
          <w:szCs w:val="24"/>
        </w:rPr>
      </w:pPr>
    </w:p>
    <w:p w14:paraId="195339B2" w14:textId="2D29B0B9" w:rsidR="008C1625" w:rsidRPr="002F3625"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2F3625">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2F3625">
        <w:rPr>
          <w:rFonts w:asciiTheme="minorEastAsia" w:hAnsiTheme="minorEastAsia" w:hint="eastAsia"/>
          <w:b/>
          <w:sz w:val="24"/>
          <w:szCs w:val="24"/>
          <w:u w:val="single"/>
        </w:rPr>
        <w:t>-CX-11    实施日期：</w:t>
      </w:r>
      <w:r w:rsidR="00AC7195">
        <w:rPr>
          <w:rFonts w:asciiTheme="minorEastAsia" w:hAnsiTheme="minorEastAsia" w:hint="eastAsia"/>
          <w:b/>
          <w:sz w:val="24"/>
          <w:szCs w:val="24"/>
          <w:u w:val="single"/>
        </w:rPr>
        <w:t>2020年1月8日</w:t>
      </w:r>
      <w:r w:rsidR="008C1625" w:rsidRPr="002F3625">
        <w:rPr>
          <w:rFonts w:asciiTheme="minorEastAsia" w:hAnsiTheme="minorEastAsia" w:hint="eastAsia"/>
          <w:b/>
          <w:sz w:val="24"/>
          <w:szCs w:val="24"/>
          <w:u w:val="single"/>
        </w:rPr>
        <w:t xml:space="preserve">     版次/修改状态： A/0</w:t>
      </w:r>
    </w:p>
    <w:p w14:paraId="28D914C4" w14:textId="77777777" w:rsidR="008C1625" w:rsidRPr="008C1625" w:rsidRDefault="008C1625" w:rsidP="008C1625">
      <w:pPr>
        <w:spacing w:line="400" w:lineRule="exact"/>
        <w:contextualSpacing/>
        <w:rPr>
          <w:rFonts w:asciiTheme="minorEastAsia" w:hAnsiTheme="minorEastAsia"/>
          <w:sz w:val="24"/>
          <w:szCs w:val="24"/>
        </w:rPr>
      </w:pPr>
    </w:p>
    <w:p w14:paraId="2AFE7866" w14:textId="77777777" w:rsidR="008C1625" w:rsidRPr="002F3625" w:rsidRDefault="008C1625" w:rsidP="002F3625">
      <w:pPr>
        <w:spacing w:line="400" w:lineRule="exact"/>
        <w:contextualSpacing/>
        <w:jc w:val="center"/>
        <w:rPr>
          <w:rFonts w:asciiTheme="minorEastAsia" w:hAnsiTheme="minorEastAsia"/>
          <w:b/>
          <w:sz w:val="32"/>
          <w:szCs w:val="32"/>
        </w:rPr>
      </w:pPr>
      <w:r w:rsidRPr="002F3625">
        <w:rPr>
          <w:rFonts w:asciiTheme="minorEastAsia" w:hAnsiTheme="minorEastAsia" w:hint="eastAsia"/>
          <w:b/>
          <w:sz w:val="32"/>
          <w:szCs w:val="32"/>
        </w:rPr>
        <w:t>设备设施维护保养程序</w:t>
      </w:r>
    </w:p>
    <w:p w14:paraId="7F5DA8AF"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471D344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通过对厂房、设备和设施进行预防性的维护保养和维修，保证设备、设施运转正常、完好，减少由于设备、设施问题而引入的危害。</w:t>
      </w:r>
    </w:p>
    <w:p w14:paraId="466BD85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325688A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适用于本公司所有设备厂房和仓储、</w:t>
      </w:r>
      <w:r w:rsidR="00560693">
        <w:rPr>
          <w:rFonts w:asciiTheme="minorEastAsia" w:hAnsiTheme="minorEastAsia" w:hint="eastAsia"/>
          <w:sz w:val="24"/>
          <w:szCs w:val="24"/>
        </w:rPr>
        <w:t>配送</w:t>
      </w:r>
      <w:r w:rsidR="00560693" w:rsidRPr="008C1625">
        <w:rPr>
          <w:rFonts w:asciiTheme="minorEastAsia" w:hAnsiTheme="minorEastAsia" w:hint="eastAsia"/>
          <w:sz w:val="24"/>
          <w:szCs w:val="24"/>
        </w:rPr>
        <w:t>、</w:t>
      </w:r>
      <w:r w:rsidRPr="008C1625">
        <w:rPr>
          <w:rFonts w:asciiTheme="minorEastAsia" w:hAnsiTheme="minorEastAsia" w:hint="eastAsia"/>
          <w:sz w:val="24"/>
          <w:szCs w:val="24"/>
        </w:rPr>
        <w:t>辅助设施的管理。</w:t>
      </w:r>
    </w:p>
    <w:p w14:paraId="3CC601E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1342F4F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3.1 </w:t>
      </w:r>
      <w:r w:rsidR="00380037">
        <w:rPr>
          <w:rFonts w:asciiTheme="minorEastAsia" w:hAnsiTheme="minorEastAsia"/>
          <w:sz w:val="24"/>
          <w:szCs w:val="24"/>
        </w:rPr>
        <w:t>办公室</w:t>
      </w:r>
      <w:r w:rsidRPr="008C1625">
        <w:rPr>
          <w:rFonts w:asciiTheme="minorEastAsia" w:hAnsiTheme="minorEastAsia" w:hint="eastAsia"/>
          <w:sz w:val="24"/>
          <w:szCs w:val="24"/>
        </w:rPr>
        <w:t>负责设备、设施的综合管理和维修保养工作。</w:t>
      </w:r>
    </w:p>
    <w:p w14:paraId="0ABBCA73" w14:textId="51D5E968"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3.2 </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负责设备设施的正确使用和日常维护。</w:t>
      </w:r>
    </w:p>
    <w:p w14:paraId="61524BC8"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控制要求</w:t>
      </w:r>
    </w:p>
    <w:p w14:paraId="2D3225B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设备的采购和验收</w:t>
      </w:r>
    </w:p>
    <w:p w14:paraId="77DE23E3" w14:textId="3539036A"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4.1.1根据生产发展和新产品开发的需要，而现有设备不能满足，需要采购或制造时，则由</w:t>
      </w:r>
      <w:r w:rsidR="00D46189">
        <w:rPr>
          <w:rFonts w:asciiTheme="minorEastAsia" w:hAnsiTheme="minorEastAsia" w:hint="eastAsia"/>
          <w:sz w:val="24"/>
          <w:szCs w:val="24"/>
        </w:rPr>
        <w:t>分拣部</w:t>
      </w:r>
      <w:r w:rsidRPr="008C1625">
        <w:rPr>
          <w:rFonts w:asciiTheme="minorEastAsia" w:hAnsiTheme="minorEastAsia" w:hint="eastAsia"/>
          <w:sz w:val="24"/>
          <w:szCs w:val="24"/>
        </w:rPr>
        <w:t>或使用部门填写“物资采购计划表”，报总经理审核批准。</w:t>
      </w:r>
    </w:p>
    <w:p w14:paraId="2013BB1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4.1.2“物资采购计划表”批准后，由总经理指定人员实施采购，采购时要货比三家，择优采购。选择设备时应考虑食品安全的有关要求，如设备的材料要求，设备结构便于拆卸或清洗等。</w:t>
      </w:r>
    </w:p>
    <w:p w14:paraId="2FFC61E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4.1.3 设备购入后，由</w:t>
      </w:r>
      <w:r w:rsidR="00380037">
        <w:rPr>
          <w:rFonts w:asciiTheme="minorEastAsia" w:hAnsiTheme="minorEastAsia"/>
          <w:sz w:val="24"/>
          <w:szCs w:val="24"/>
        </w:rPr>
        <w:t>办公室</w:t>
      </w:r>
      <w:r w:rsidRPr="008C1625">
        <w:rPr>
          <w:rFonts w:asciiTheme="minorEastAsia" w:hAnsiTheme="minorEastAsia" w:hint="eastAsia"/>
          <w:sz w:val="24"/>
          <w:szCs w:val="24"/>
        </w:rPr>
        <w:t>组织相关部门一起开箱验收。</w:t>
      </w:r>
    </w:p>
    <w:p w14:paraId="0044B5E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4.1.4开箱验收主辅机、附件、备件、随机工具等装箱清单，合同内容是否相符；验收设备及其附件在搬运过程中的完好情况，验收有关技术文件、说明书、合格证等文件资料是否齐全，并做好记录。</w:t>
      </w:r>
    </w:p>
    <w:p w14:paraId="67026635" w14:textId="5302F651"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设备的调试：设备开箱验收合格后，全部图文资料归</w:t>
      </w:r>
      <w:r w:rsidR="00D46189">
        <w:rPr>
          <w:rFonts w:asciiTheme="minorEastAsia" w:hAnsiTheme="minorEastAsia" w:hint="eastAsia"/>
          <w:sz w:val="24"/>
          <w:szCs w:val="24"/>
        </w:rPr>
        <w:t>分拣部</w:t>
      </w:r>
      <w:r w:rsidRPr="008C1625">
        <w:rPr>
          <w:rFonts w:asciiTheme="minorEastAsia" w:hAnsiTheme="minorEastAsia" w:hint="eastAsia"/>
          <w:sz w:val="24"/>
          <w:szCs w:val="24"/>
        </w:rPr>
        <w:t>存档，随机配件送仓库办理进仓手续，</w:t>
      </w:r>
      <w:r w:rsidR="00380037">
        <w:rPr>
          <w:rFonts w:asciiTheme="minorEastAsia" w:hAnsiTheme="minorEastAsia"/>
          <w:sz w:val="24"/>
          <w:szCs w:val="24"/>
        </w:rPr>
        <w:t>办公室</w:t>
      </w:r>
      <w:r w:rsidRPr="008C1625">
        <w:rPr>
          <w:rFonts w:asciiTheme="minorEastAsia" w:hAnsiTheme="minorEastAsia" w:hint="eastAsia"/>
          <w:sz w:val="24"/>
          <w:szCs w:val="24"/>
        </w:rPr>
        <w:t>组织有关人员配合设备生产厂家安装、调试。</w:t>
      </w:r>
    </w:p>
    <w:p w14:paraId="6217E78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设备台帐：</w:t>
      </w:r>
      <w:r w:rsidR="00380037">
        <w:rPr>
          <w:rFonts w:asciiTheme="minorEastAsia" w:hAnsiTheme="minorEastAsia"/>
          <w:sz w:val="24"/>
          <w:szCs w:val="24"/>
        </w:rPr>
        <w:t>办公室</w:t>
      </w:r>
      <w:r w:rsidRPr="008C1625">
        <w:rPr>
          <w:rFonts w:asciiTheme="minorEastAsia" w:hAnsiTheme="minorEastAsia" w:hint="eastAsia"/>
          <w:sz w:val="24"/>
          <w:szCs w:val="24"/>
        </w:rPr>
        <w:t>对公司的主要设备，新购置或制造且验收调试合格后的设备负责建立生产设备台帐。</w:t>
      </w:r>
    </w:p>
    <w:p w14:paraId="4A1B14D1" w14:textId="135EA6B3"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设备的操作：对于公司的主要生产设备，</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负责建立设备操作规程，操作</w:t>
      </w:r>
      <w:proofErr w:type="gramStart"/>
      <w:r w:rsidRPr="008C1625">
        <w:rPr>
          <w:rFonts w:asciiTheme="minorEastAsia" w:hAnsiTheme="minorEastAsia" w:hint="eastAsia"/>
          <w:sz w:val="24"/>
          <w:szCs w:val="24"/>
        </w:rPr>
        <w:t>工按照</w:t>
      </w:r>
      <w:proofErr w:type="gramEnd"/>
      <w:r w:rsidRPr="008C1625">
        <w:rPr>
          <w:rFonts w:asciiTheme="minorEastAsia" w:hAnsiTheme="minorEastAsia" w:hint="eastAsia"/>
          <w:sz w:val="24"/>
          <w:szCs w:val="24"/>
        </w:rPr>
        <w:t>规程的要求开机使用。</w:t>
      </w:r>
    </w:p>
    <w:p w14:paraId="0BFA74C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设备的维护保养</w:t>
      </w:r>
    </w:p>
    <w:p w14:paraId="225F1B3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 每台生产设备指定1至2名操作工，负责设备的运行，并负责设备的日常维护保养。</w:t>
      </w:r>
    </w:p>
    <w:p w14:paraId="35A3B87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 对法律法规规定要求持证上岗的设备，如锅炉，上岗前操作工应取得相应资格，并严格按照规程操作、记录，做好日常保养。</w:t>
      </w:r>
    </w:p>
    <w:p w14:paraId="64E78803" w14:textId="77777777" w:rsidR="002F3625" w:rsidRPr="002F3625" w:rsidRDefault="008C1625" w:rsidP="002F3625">
      <w:pPr>
        <w:spacing w:line="400" w:lineRule="exact"/>
        <w:contextualSpacing/>
        <w:rPr>
          <w:rFonts w:asciiTheme="minorEastAsia" w:hAnsiTheme="minorEastAsia"/>
          <w:b/>
          <w:sz w:val="24"/>
          <w:szCs w:val="24"/>
          <w:u w:val="single"/>
        </w:rPr>
      </w:pPr>
      <w:r w:rsidRPr="008C1625">
        <w:rPr>
          <w:rFonts w:asciiTheme="minorEastAsia" w:hAnsiTheme="minorEastAsia" w:hint="eastAsia"/>
          <w:sz w:val="24"/>
          <w:szCs w:val="24"/>
        </w:rPr>
        <w:t>4.5.3</w:t>
      </w:r>
      <w:r w:rsidR="00380037">
        <w:rPr>
          <w:rFonts w:asciiTheme="minorEastAsia" w:hAnsiTheme="minorEastAsia"/>
          <w:sz w:val="24"/>
          <w:szCs w:val="24"/>
        </w:rPr>
        <w:t>办公室</w:t>
      </w:r>
      <w:r w:rsidRPr="008C1625">
        <w:rPr>
          <w:rFonts w:asciiTheme="minorEastAsia" w:hAnsiTheme="minorEastAsia" w:hint="eastAsia"/>
          <w:sz w:val="24"/>
          <w:szCs w:val="24"/>
        </w:rPr>
        <w:t>根据设备的现状和使用频率，建立“设备设施维护保养计划”，并按照计划组织机修人员对设备、设施进行全面的维护、保养和定期检修，对于检修过程中发现的问题</w:t>
      </w:r>
    </w:p>
    <w:p w14:paraId="2159C770" w14:textId="075B224D" w:rsidR="002F3625" w:rsidRPr="002F3625" w:rsidRDefault="00EC2651" w:rsidP="002F3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2F3625" w:rsidRPr="002F3625">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2F3625" w:rsidRPr="002F3625">
        <w:rPr>
          <w:rFonts w:asciiTheme="minorEastAsia" w:hAnsiTheme="minorEastAsia" w:hint="eastAsia"/>
          <w:b/>
          <w:sz w:val="24"/>
          <w:szCs w:val="24"/>
          <w:u w:val="single"/>
        </w:rPr>
        <w:t>-CX-11    实施日期：</w:t>
      </w:r>
      <w:r w:rsidR="00AC7195">
        <w:rPr>
          <w:rFonts w:asciiTheme="minorEastAsia" w:hAnsiTheme="minorEastAsia" w:hint="eastAsia"/>
          <w:b/>
          <w:sz w:val="24"/>
          <w:szCs w:val="24"/>
          <w:u w:val="single"/>
        </w:rPr>
        <w:t>2020年1月8日</w:t>
      </w:r>
      <w:r w:rsidR="002F3625" w:rsidRPr="002F3625">
        <w:rPr>
          <w:rFonts w:asciiTheme="minorEastAsia" w:hAnsiTheme="minorEastAsia" w:hint="eastAsia"/>
          <w:b/>
          <w:sz w:val="24"/>
          <w:szCs w:val="24"/>
          <w:u w:val="single"/>
        </w:rPr>
        <w:t xml:space="preserve">     版次/修改状态： A/0</w:t>
      </w:r>
    </w:p>
    <w:p w14:paraId="0C44E03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及时加以记录。</w:t>
      </w:r>
    </w:p>
    <w:p w14:paraId="49597CB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设备的报废：设备的报废由</w:t>
      </w:r>
      <w:r w:rsidR="00380037">
        <w:rPr>
          <w:rFonts w:asciiTheme="minorEastAsia" w:hAnsiTheme="minorEastAsia"/>
          <w:sz w:val="24"/>
          <w:szCs w:val="24"/>
        </w:rPr>
        <w:t>办公室</w:t>
      </w:r>
      <w:r w:rsidRPr="008C1625">
        <w:rPr>
          <w:rFonts w:asciiTheme="minorEastAsia" w:hAnsiTheme="minorEastAsia" w:hint="eastAsia"/>
          <w:sz w:val="24"/>
          <w:szCs w:val="24"/>
        </w:rPr>
        <w:t>组织相关部门相关人员进行鉴定，报总经理批准后实施报废，相应设备从设备台帐中撤销。</w:t>
      </w:r>
    </w:p>
    <w:p w14:paraId="0913165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 工器具：车间使用的工器具应采用不锈钢器具或塑料器具，禁止使用竹、木、棉等制品，并应保证工器具处于完好状态。卫生监督员每日卫生监督检查过程中，如发现工器具损坏时，应要求及时撤离车间。</w:t>
      </w:r>
    </w:p>
    <w:p w14:paraId="3C4C932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 厂房、车间和仓储设施的维护保养</w:t>
      </w:r>
    </w:p>
    <w:p w14:paraId="60B5CB3B" w14:textId="495786D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4.8.1日常维护保养：车间员工在生产过程中，应注意保护有关设施。对设施的清洁（清洗）按照</w:t>
      </w:r>
      <w:r w:rsidR="001E54D2">
        <w:rPr>
          <w:rFonts w:asciiTheme="minorEastAsia" w:hAnsiTheme="minorEastAsia" w:hint="eastAsia"/>
          <w:sz w:val="24"/>
          <w:szCs w:val="24"/>
        </w:rPr>
        <w:t>OPRP</w:t>
      </w:r>
      <w:r w:rsidRPr="008C1625">
        <w:rPr>
          <w:rFonts w:asciiTheme="minorEastAsia" w:hAnsiTheme="minorEastAsia" w:hint="eastAsia"/>
          <w:sz w:val="24"/>
          <w:szCs w:val="24"/>
        </w:rPr>
        <w:t>规定实施，并由相应区域的卫生监督员每天检查，如发现设施损坏或毁坏，应及时通知</w:t>
      </w:r>
      <w:r w:rsidR="00D46189">
        <w:rPr>
          <w:rFonts w:asciiTheme="minorEastAsia" w:hAnsiTheme="minorEastAsia" w:hint="eastAsia"/>
          <w:sz w:val="24"/>
          <w:szCs w:val="24"/>
        </w:rPr>
        <w:t>分拣部</w:t>
      </w:r>
      <w:r w:rsidRPr="008C1625">
        <w:rPr>
          <w:rFonts w:asciiTheme="minorEastAsia" w:hAnsiTheme="minorEastAsia" w:hint="eastAsia"/>
          <w:sz w:val="24"/>
          <w:szCs w:val="24"/>
        </w:rPr>
        <w:t>机修人员进行维修。</w:t>
      </w:r>
    </w:p>
    <w:p w14:paraId="394279A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4.8.2定期维护保养：</w:t>
      </w:r>
      <w:r w:rsidR="00380037">
        <w:rPr>
          <w:rFonts w:asciiTheme="minorEastAsia" w:hAnsiTheme="minorEastAsia"/>
          <w:sz w:val="24"/>
          <w:szCs w:val="24"/>
        </w:rPr>
        <w:t>办公室</w:t>
      </w:r>
      <w:r w:rsidRPr="008C1625">
        <w:rPr>
          <w:rFonts w:asciiTheme="minorEastAsia" w:hAnsiTheme="minorEastAsia" w:hint="eastAsia"/>
          <w:sz w:val="24"/>
          <w:szCs w:val="24"/>
        </w:rPr>
        <w:t>负责建立设施的维护保养计划，并按照计划组织相关人员进行车间、仓储</w:t>
      </w:r>
      <w:r w:rsidR="00BE4441">
        <w:rPr>
          <w:rFonts w:asciiTheme="minorEastAsia" w:hAnsiTheme="minorEastAsia" w:hint="eastAsia"/>
          <w:sz w:val="24"/>
          <w:szCs w:val="24"/>
        </w:rPr>
        <w:t>、运输车辆</w:t>
      </w:r>
      <w:r w:rsidRPr="008C1625">
        <w:rPr>
          <w:rFonts w:asciiTheme="minorEastAsia" w:hAnsiTheme="minorEastAsia" w:hint="eastAsia"/>
          <w:sz w:val="24"/>
          <w:szCs w:val="24"/>
        </w:rPr>
        <w:t>等设施的全面检查，根据检查结果进行维护保养或维修，以保证生产的正常进行，维护保养后由相应区域的卫生监督员检查合格。</w:t>
      </w:r>
    </w:p>
    <w:p w14:paraId="46414EF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4.8.3</w:t>
      </w:r>
      <w:r w:rsidR="00380037">
        <w:rPr>
          <w:rFonts w:asciiTheme="minorEastAsia" w:hAnsiTheme="minorEastAsia"/>
          <w:sz w:val="24"/>
          <w:szCs w:val="24"/>
        </w:rPr>
        <w:t>办公室</w:t>
      </w:r>
      <w:r w:rsidRPr="008C1625">
        <w:rPr>
          <w:rFonts w:asciiTheme="minorEastAsia" w:hAnsiTheme="minorEastAsia" w:hint="eastAsia"/>
          <w:sz w:val="24"/>
          <w:szCs w:val="24"/>
        </w:rPr>
        <w:t>负责制订仓库清洁计划，对成品仓库定期进行清扫，以保证仓库的正常有效运转。</w:t>
      </w:r>
    </w:p>
    <w:p w14:paraId="527E162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质量记录</w:t>
      </w:r>
    </w:p>
    <w:p w14:paraId="4A25465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w:t>
      </w:r>
      <w:r w:rsidR="005018B4" w:rsidRPr="008C1625">
        <w:rPr>
          <w:rFonts w:asciiTheme="minorEastAsia" w:hAnsiTheme="minorEastAsia" w:hint="eastAsia"/>
          <w:sz w:val="24"/>
          <w:szCs w:val="24"/>
        </w:rPr>
        <w:t>设备台帐</w:t>
      </w:r>
    </w:p>
    <w:p w14:paraId="13074AF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5.2</w:t>
      </w:r>
      <w:r w:rsidR="005018B4" w:rsidRPr="008C1625">
        <w:rPr>
          <w:rFonts w:asciiTheme="minorEastAsia" w:hAnsiTheme="minorEastAsia" w:hint="eastAsia"/>
          <w:sz w:val="24"/>
          <w:szCs w:val="24"/>
        </w:rPr>
        <w:t>设备设施维护保养计划</w:t>
      </w:r>
      <w:r w:rsidRPr="008C1625">
        <w:rPr>
          <w:rFonts w:asciiTheme="minorEastAsia" w:hAnsiTheme="minorEastAsia" w:hint="eastAsia"/>
          <w:sz w:val="24"/>
          <w:szCs w:val="24"/>
        </w:rPr>
        <w:t xml:space="preserve">           </w:t>
      </w:r>
    </w:p>
    <w:p w14:paraId="19D3F91E" w14:textId="77777777" w:rsidR="005018B4" w:rsidRDefault="008C1625" w:rsidP="005018B4">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5.3</w:t>
      </w:r>
      <w:r w:rsidR="005018B4">
        <w:rPr>
          <w:rFonts w:asciiTheme="minorEastAsia" w:hAnsiTheme="minorEastAsia" w:hint="eastAsia"/>
          <w:sz w:val="24"/>
          <w:szCs w:val="24"/>
        </w:rPr>
        <w:t>设备设施保养记录</w:t>
      </w:r>
    </w:p>
    <w:p w14:paraId="7408B263" w14:textId="77777777" w:rsidR="005018B4" w:rsidRDefault="005018B4" w:rsidP="005018B4">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5.4</w:t>
      </w:r>
      <w:r>
        <w:rPr>
          <w:rFonts w:asciiTheme="minorEastAsia" w:hAnsiTheme="minorEastAsia" w:hint="eastAsia"/>
          <w:sz w:val="24"/>
          <w:szCs w:val="24"/>
        </w:rPr>
        <w:t>设备设施维修记录</w:t>
      </w:r>
    </w:p>
    <w:p w14:paraId="0CB06C8A" w14:textId="77777777" w:rsidR="005018B4" w:rsidRDefault="005018B4"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5.5</w:t>
      </w:r>
      <w:r w:rsidRPr="008C1625">
        <w:rPr>
          <w:rFonts w:asciiTheme="minorEastAsia" w:hAnsiTheme="minorEastAsia" w:hint="eastAsia"/>
          <w:sz w:val="24"/>
          <w:szCs w:val="24"/>
        </w:rPr>
        <w:t>设备报废单</w:t>
      </w:r>
    </w:p>
    <w:p w14:paraId="6740A540" w14:textId="77777777" w:rsidR="008C1625" w:rsidRPr="008C1625" w:rsidRDefault="005018B4"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5.6</w:t>
      </w:r>
      <w:r w:rsidR="008C1625" w:rsidRPr="008C1625">
        <w:rPr>
          <w:rFonts w:asciiTheme="minorEastAsia" w:hAnsiTheme="minorEastAsia" w:hint="eastAsia"/>
          <w:sz w:val="24"/>
          <w:szCs w:val="24"/>
        </w:rPr>
        <w:t xml:space="preserve">物资采购计划表        </w:t>
      </w:r>
    </w:p>
    <w:p w14:paraId="36106E27" w14:textId="77777777" w:rsidR="008C1625" w:rsidRPr="008C1625" w:rsidRDefault="008C1625" w:rsidP="008C1625">
      <w:pPr>
        <w:spacing w:line="400" w:lineRule="exact"/>
        <w:contextualSpacing/>
        <w:rPr>
          <w:rFonts w:asciiTheme="minorEastAsia" w:hAnsiTheme="minorEastAsia"/>
          <w:sz w:val="24"/>
          <w:szCs w:val="24"/>
        </w:rPr>
      </w:pPr>
    </w:p>
    <w:p w14:paraId="2F5EA935"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5D8E2454" w14:textId="77777777" w:rsidR="002F3625" w:rsidRDefault="002F3625" w:rsidP="008C1625">
      <w:pPr>
        <w:spacing w:line="400" w:lineRule="exact"/>
        <w:contextualSpacing/>
        <w:rPr>
          <w:rFonts w:asciiTheme="minorEastAsia" w:hAnsiTheme="minorEastAsia"/>
          <w:sz w:val="24"/>
          <w:szCs w:val="24"/>
        </w:rPr>
      </w:pPr>
    </w:p>
    <w:p w14:paraId="31148EB2" w14:textId="77777777" w:rsidR="002F3625" w:rsidRDefault="002F3625" w:rsidP="008C1625">
      <w:pPr>
        <w:spacing w:line="400" w:lineRule="exact"/>
        <w:contextualSpacing/>
        <w:rPr>
          <w:rFonts w:asciiTheme="minorEastAsia" w:hAnsiTheme="minorEastAsia"/>
          <w:sz w:val="24"/>
          <w:szCs w:val="24"/>
        </w:rPr>
      </w:pPr>
    </w:p>
    <w:p w14:paraId="7CB316E1" w14:textId="77777777" w:rsidR="002F3625" w:rsidRDefault="002F3625" w:rsidP="008C1625">
      <w:pPr>
        <w:spacing w:line="400" w:lineRule="exact"/>
        <w:contextualSpacing/>
        <w:rPr>
          <w:rFonts w:asciiTheme="minorEastAsia" w:hAnsiTheme="minorEastAsia"/>
          <w:sz w:val="24"/>
          <w:szCs w:val="24"/>
        </w:rPr>
      </w:pPr>
    </w:p>
    <w:p w14:paraId="7D81BC3B" w14:textId="77777777" w:rsidR="002F3625" w:rsidRDefault="002F3625" w:rsidP="008C1625">
      <w:pPr>
        <w:spacing w:line="400" w:lineRule="exact"/>
        <w:contextualSpacing/>
        <w:rPr>
          <w:rFonts w:asciiTheme="minorEastAsia" w:hAnsiTheme="minorEastAsia"/>
          <w:sz w:val="24"/>
          <w:szCs w:val="24"/>
        </w:rPr>
      </w:pPr>
    </w:p>
    <w:p w14:paraId="751F256E" w14:textId="77777777" w:rsidR="002F3625" w:rsidRDefault="002F3625" w:rsidP="008C1625">
      <w:pPr>
        <w:spacing w:line="400" w:lineRule="exact"/>
        <w:contextualSpacing/>
        <w:rPr>
          <w:rFonts w:asciiTheme="minorEastAsia" w:hAnsiTheme="minorEastAsia"/>
          <w:sz w:val="24"/>
          <w:szCs w:val="24"/>
        </w:rPr>
      </w:pPr>
    </w:p>
    <w:p w14:paraId="46EBF2DC" w14:textId="77777777" w:rsidR="002F3625" w:rsidRDefault="002F3625" w:rsidP="008C1625">
      <w:pPr>
        <w:spacing w:line="400" w:lineRule="exact"/>
        <w:contextualSpacing/>
        <w:rPr>
          <w:rFonts w:asciiTheme="minorEastAsia" w:hAnsiTheme="minorEastAsia"/>
          <w:sz w:val="24"/>
          <w:szCs w:val="24"/>
        </w:rPr>
      </w:pPr>
    </w:p>
    <w:p w14:paraId="64D0AC2D" w14:textId="77777777" w:rsidR="002F3625" w:rsidRDefault="002F3625" w:rsidP="008C1625">
      <w:pPr>
        <w:spacing w:line="400" w:lineRule="exact"/>
        <w:contextualSpacing/>
        <w:rPr>
          <w:rFonts w:asciiTheme="minorEastAsia" w:hAnsiTheme="minorEastAsia"/>
          <w:sz w:val="24"/>
          <w:szCs w:val="24"/>
        </w:rPr>
      </w:pPr>
    </w:p>
    <w:p w14:paraId="346A146A" w14:textId="77777777" w:rsidR="002F3625" w:rsidRDefault="002F3625" w:rsidP="008C1625">
      <w:pPr>
        <w:spacing w:line="400" w:lineRule="exact"/>
        <w:contextualSpacing/>
        <w:rPr>
          <w:rFonts w:asciiTheme="minorEastAsia" w:hAnsiTheme="minorEastAsia"/>
          <w:sz w:val="24"/>
          <w:szCs w:val="24"/>
        </w:rPr>
      </w:pPr>
    </w:p>
    <w:p w14:paraId="649DE6B8" w14:textId="77777777" w:rsidR="002F3625" w:rsidRPr="008C1625" w:rsidRDefault="002F3625" w:rsidP="008C1625">
      <w:pPr>
        <w:spacing w:line="400" w:lineRule="exact"/>
        <w:contextualSpacing/>
        <w:rPr>
          <w:rFonts w:asciiTheme="minorEastAsia" w:hAnsiTheme="minorEastAsia"/>
          <w:sz w:val="24"/>
          <w:szCs w:val="24"/>
        </w:rPr>
      </w:pPr>
    </w:p>
    <w:p w14:paraId="18A9143C" w14:textId="764083DD" w:rsidR="008C1625" w:rsidRPr="002F3625"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2F3625">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2F3625">
        <w:rPr>
          <w:rFonts w:asciiTheme="minorEastAsia" w:hAnsiTheme="minorEastAsia" w:hint="eastAsia"/>
          <w:b/>
          <w:sz w:val="24"/>
          <w:szCs w:val="24"/>
          <w:u w:val="single"/>
        </w:rPr>
        <w:t>-CX-12    实施日期：</w:t>
      </w:r>
      <w:r w:rsidR="00AC7195">
        <w:rPr>
          <w:rFonts w:asciiTheme="minorEastAsia" w:hAnsiTheme="minorEastAsia" w:hint="eastAsia"/>
          <w:b/>
          <w:sz w:val="24"/>
          <w:szCs w:val="24"/>
          <w:u w:val="single"/>
        </w:rPr>
        <w:t>2020年1月8日</w:t>
      </w:r>
      <w:r w:rsidR="008C1625" w:rsidRPr="002F3625">
        <w:rPr>
          <w:rFonts w:asciiTheme="minorEastAsia" w:hAnsiTheme="minorEastAsia" w:hint="eastAsia"/>
          <w:b/>
          <w:sz w:val="24"/>
          <w:szCs w:val="24"/>
          <w:u w:val="single"/>
        </w:rPr>
        <w:t xml:space="preserve">     版次/修改状态： A/0</w:t>
      </w:r>
    </w:p>
    <w:p w14:paraId="297A1126" w14:textId="77777777" w:rsidR="008C1625" w:rsidRPr="008C1625" w:rsidRDefault="008C1625" w:rsidP="008C1625">
      <w:pPr>
        <w:spacing w:line="400" w:lineRule="exact"/>
        <w:contextualSpacing/>
        <w:rPr>
          <w:rFonts w:asciiTheme="minorEastAsia" w:hAnsiTheme="minorEastAsia"/>
          <w:sz w:val="24"/>
          <w:szCs w:val="24"/>
        </w:rPr>
      </w:pPr>
    </w:p>
    <w:p w14:paraId="4AF09FFE" w14:textId="77777777" w:rsidR="008C1625" w:rsidRPr="002F3625" w:rsidRDefault="008C1625" w:rsidP="002F3625">
      <w:pPr>
        <w:spacing w:line="400" w:lineRule="exact"/>
        <w:contextualSpacing/>
        <w:jc w:val="center"/>
        <w:rPr>
          <w:rFonts w:asciiTheme="minorEastAsia" w:hAnsiTheme="minorEastAsia"/>
          <w:b/>
          <w:sz w:val="32"/>
          <w:szCs w:val="32"/>
        </w:rPr>
      </w:pPr>
      <w:r w:rsidRPr="002F3625">
        <w:rPr>
          <w:rFonts w:asciiTheme="minorEastAsia" w:hAnsiTheme="minorEastAsia" w:hint="eastAsia"/>
          <w:b/>
          <w:sz w:val="32"/>
          <w:szCs w:val="32"/>
        </w:rPr>
        <w:t>原料控制程序</w:t>
      </w:r>
    </w:p>
    <w:p w14:paraId="0C36AE2A"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1、目的</w:t>
      </w:r>
    </w:p>
    <w:p w14:paraId="28C4416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通过对原料采购以及检验、搬运、贮存等环节进行有效控制，确保原料符合规定要求。</w:t>
      </w:r>
    </w:p>
    <w:p w14:paraId="0C0DAC1E"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2、适用范围</w:t>
      </w:r>
    </w:p>
    <w:p w14:paraId="0390A80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适用于原料的采购。</w:t>
      </w:r>
    </w:p>
    <w:p w14:paraId="5F8A158A"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3、职责</w:t>
      </w:r>
    </w:p>
    <w:p w14:paraId="4F692D8B" w14:textId="5383802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3.1 </w:t>
      </w:r>
      <w:r w:rsidR="00D46189">
        <w:rPr>
          <w:rFonts w:asciiTheme="minorEastAsia" w:hAnsiTheme="minorEastAsia" w:hint="eastAsia"/>
          <w:sz w:val="24"/>
          <w:szCs w:val="24"/>
        </w:rPr>
        <w:t>供销</w:t>
      </w:r>
      <w:proofErr w:type="gramStart"/>
      <w:r w:rsidR="00D46189">
        <w:rPr>
          <w:rFonts w:asciiTheme="minorEastAsia" w:hAnsiTheme="minorEastAsia" w:hint="eastAsia"/>
          <w:sz w:val="24"/>
          <w:szCs w:val="24"/>
        </w:rPr>
        <w:t>部</w:t>
      </w:r>
      <w:r w:rsidRPr="008C1625">
        <w:rPr>
          <w:rFonts w:asciiTheme="minorEastAsia" w:hAnsiTheme="minorEastAsia" w:hint="eastAsia"/>
          <w:sz w:val="24"/>
          <w:szCs w:val="24"/>
        </w:rPr>
        <w:t>收购</w:t>
      </w:r>
      <w:proofErr w:type="gramEnd"/>
      <w:r w:rsidRPr="008C1625">
        <w:rPr>
          <w:rFonts w:asciiTheme="minorEastAsia" w:hAnsiTheme="minorEastAsia" w:hint="eastAsia"/>
          <w:sz w:val="24"/>
          <w:szCs w:val="24"/>
        </w:rPr>
        <w:t>人员负责原料供方的选择，评定及原料的采购、定价、搬运和统计。</w:t>
      </w:r>
    </w:p>
    <w:p w14:paraId="1105023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3.2 </w:t>
      </w:r>
      <w:r w:rsidR="00380037">
        <w:rPr>
          <w:rFonts w:asciiTheme="minorEastAsia" w:hAnsiTheme="minorEastAsia"/>
          <w:sz w:val="24"/>
          <w:szCs w:val="24"/>
        </w:rPr>
        <w:t>办公室</w:t>
      </w:r>
      <w:r w:rsidRPr="008C1625">
        <w:rPr>
          <w:rFonts w:asciiTheme="minorEastAsia" w:hAnsiTheme="minorEastAsia" w:hint="eastAsia"/>
          <w:sz w:val="24"/>
          <w:szCs w:val="24"/>
        </w:rPr>
        <w:t>负责对原料的质量抽检。</w:t>
      </w:r>
    </w:p>
    <w:p w14:paraId="0833C8B6" w14:textId="5AB0A215"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3.3 </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负责对原料的贮存、防护。</w:t>
      </w:r>
    </w:p>
    <w:p w14:paraId="45A7ACD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4、程序</w:t>
      </w:r>
    </w:p>
    <w:p w14:paraId="4C9E427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原料供方的评定</w:t>
      </w:r>
    </w:p>
    <w:p w14:paraId="6E69B0D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原料供方可分为两类：固定供方；市场采购。</w:t>
      </w:r>
    </w:p>
    <w:p w14:paraId="67B121FB" w14:textId="4BC68E9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 固定供方的调查评定：根据供方的信誉、货源状况、供方以往提供的原料质量状况，采购员确定候选原料供方名单，对候选供方填写“供应商调查评定表”，交</w:t>
      </w:r>
      <w:r w:rsidR="00D46189">
        <w:rPr>
          <w:rFonts w:asciiTheme="minorEastAsia" w:hAnsiTheme="minorEastAsia" w:hint="eastAsia"/>
          <w:sz w:val="24"/>
          <w:szCs w:val="24"/>
        </w:rPr>
        <w:t>供销部</w:t>
      </w:r>
      <w:r w:rsidRPr="008C1625">
        <w:rPr>
          <w:rFonts w:asciiTheme="minorEastAsia" w:hAnsiTheme="minorEastAsia" w:hint="eastAsia"/>
          <w:sz w:val="24"/>
          <w:szCs w:val="24"/>
        </w:rPr>
        <w:t>。</w:t>
      </w:r>
      <w:r w:rsidR="00D46189">
        <w:rPr>
          <w:rFonts w:asciiTheme="minorEastAsia" w:hAnsiTheme="minorEastAsia" w:hint="eastAsia"/>
          <w:sz w:val="24"/>
          <w:szCs w:val="24"/>
        </w:rPr>
        <w:t>供销部</w:t>
      </w:r>
      <w:r w:rsidRPr="008C1625">
        <w:rPr>
          <w:rFonts w:asciiTheme="minorEastAsia" w:hAnsiTheme="minorEastAsia" w:hint="eastAsia"/>
          <w:sz w:val="24"/>
          <w:szCs w:val="24"/>
        </w:rPr>
        <w:t>会同</w:t>
      </w:r>
      <w:r w:rsidR="00380037">
        <w:rPr>
          <w:rFonts w:asciiTheme="minorEastAsia" w:hAnsiTheme="minorEastAsia"/>
          <w:sz w:val="24"/>
          <w:szCs w:val="24"/>
        </w:rPr>
        <w:t>办公室</w:t>
      </w:r>
      <w:r w:rsidRPr="008C1625">
        <w:rPr>
          <w:rFonts w:asciiTheme="minorEastAsia" w:hAnsiTheme="minorEastAsia" w:hint="eastAsia"/>
          <w:sz w:val="24"/>
          <w:szCs w:val="24"/>
        </w:rPr>
        <w:t>、</w:t>
      </w:r>
      <w:r w:rsidR="00D46189">
        <w:rPr>
          <w:rFonts w:asciiTheme="minorEastAsia" w:hAnsiTheme="minorEastAsia" w:hint="eastAsia"/>
          <w:sz w:val="24"/>
          <w:szCs w:val="24"/>
        </w:rPr>
        <w:t>分拣部</w:t>
      </w:r>
      <w:r w:rsidRPr="008C1625">
        <w:rPr>
          <w:rFonts w:asciiTheme="minorEastAsia" w:hAnsiTheme="minorEastAsia" w:hint="eastAsia"/>
          <w:sz w:val="24"/>
          <w:szCs w:val="24"/>
        </w:rPr>
        <w:t>进行综合评价后确定合格供方。评定合格的供方</w:t>
      </w:r>
      <w:r w:rsidR="00D46189">
        <w:rPr>
          <w:rFonts w:asciiTheme="minorEastAsia" w:hAnsiTheme="minorEastAsia" w:hint="eastAsia"/>
          <w:sz w:val="24"/>
          <w:szCs w:val="24"/>
        </w:rPr>
        <w:t>供销部</w:t>
      </w:r>
      <w:r w:rsidRPr="008C1625">
        <w:rPr>
          <w:rFonts w:asciiTheme="minorEastAsia" w:hAnsiTheme="minorEastAsia" w:hint="eastAsia"/>
          <w:sz w:val="24"/>
          <w:szCs w:val="24"/>
        </w:rPr>
        <w:t>负责建立“</w:t>
      </w:r>
      <w:r w:rsidR="001F5E7B">
        <w:rPr>
          <w:rFonts w:asciiTheme="minorEastAsia" w:hAnsiTheme="minorEastAsia" w:hint="eastAsia"/>
          <w:sz w:val="24"/>
          <w:szCs w:val="24"/>
        </w:rPr>
        <w:t>合格供方名录</w:t>
      </w:r>
      <w:r w:rsidRPr="008C1625">
        <w:rPr>
          <w:rFonts w:asciiTheme="minorEastAsia" w:hAnsiTheme="minorEastAsia" w:hint="eastAsia"/>
          <w:sz w:val="24"/>
          <w:szCs w:val="24"/>
        </w:rPr>
        <w:t>，经总经理批准后，发放至财务部、</w:t>
      </w:r>
      <w:r w:rsidR="00380037">
        <w:rPr>
          <w:rFonts w:asciiTheme="minorEastAsia" w:hAnsiTheme="minorEastAsia"/>
          <w:sz w:val="24"/>
          <w:szCs w:val="24"/>
        </w:rPr>
        <w:t>办公室</w:t>
      </w:r>
      <w:r w:rsidRPr="008C1625">
        <w:rPr>
          <w:rFonts w:asciiTheme="minorEastAsia" w:hAnsiTheme="minorEastAsia" w:hint="eastAsia"/>
          <w:sz w:val="24"/>
          <w:szCs w:val="24"/>
        </w:rPr>
        <w:t>。</w:t>
      </w:r>
    </w:p>
    <w:p w14:paraId="1171954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4.1.3采购员根据原料的质量状况是否符合原料采购标准，各采购员进行现场采购前评定。</w:t>
      </w:r>
    </w:p>
    <w:p w14:paraId="4D79226E" w14:textId="3F33E89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原料采购标准：</w:t>
      </w:r>
      <w:r w:rsidR="00380037">
        <w:rPr>
          <w:rFonts w:asciiTheme="minorEastAsia" w:hAnsiTheme="minorEastAsia"/>
          <w:sz w:val="24"/>
          <w:szCs w:val="24"/>
        </w:rPr>
        <w:t>办公室</w:t>
      </w:r>
      <w:r w:rsidRPr="008C1625">
        <w:rPr>
          <w:rFonts w:asciiTheme="minorEastAsia" w:hAnsiTheme="minorEastAsia" w:hint="eastAsia"/>
          <w:sz w:val="24"/>
          <w:szCs w:val="24"/>
        </w:rPr>
        <w:t>会同</w:t>
      </w:r>
      <w:r w:rsidR="00D46189">
        <w:rPr>
          <w:rFonts w:asciiTheme="minorEastAsia" w:hAnsiTheme="minorEastAsia"/>
          <w:sz w:val="24"/>
          <w:szCs w:val="24"/>
        </w:rPr>
        <w:t>供销部</w:t>
      </w:r>
      <w:r w:rsidRPr="008C1625">
        <w:rPr>
          <w:rFonts w:asciiTheme="minorEastAsia" w:hAnsiTheme="minorEastAsia" w:hint="eastAsia"/>
          <w:sz w:val="24"/>
          <w:szCs w:val="24"/>
        </w:rPr>
        <w:t>对采购的各种原料制定相应的采购标准，各采购员按照采购标准进行采购和定价。或者通过编制原料采购计划明确原料采购的质量标准要求。</w:t>
      </w:r>
    </w:p>
    <w:p w14:paraId="3B2ABB0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采购实施</w:t>
      </w:r>
    </w:p>
    <w:p w14:paraId="715649B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收购人员根据加工的计划安排和原料市场状况，向各供方通知采购需要。采购的原料必须符合卫生安全要求。</w:t>
      </w:r>
    </w:p>
    <w:p w14:paraId="1657F96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 供方提供的原料由采购员按照原料采购标准进行验收，并根据验收的结果</w:t>
      </w:r>
      <w:proofErr w:type="gramStart"/>
      <w:r w:rsidRPr="008C1625">
        <w:rPr>
          <w:rFonts w:asciiTheme="minorEastAsia" w:hAnsiTheme="minorEastAsia" w:hint="eastAsia"/>
          <w:sz w:val="24"/>
          <w:szCs w:val="24"/>
        </w:rPr>
        <w:t>作出</w:t>
      </w:r>
      <w:proofErr w:type="gramEnd"/>
      <w:r w:rsidRPr="008C1625">
        <w:rPr>
          <w:rFonts w:asciiTheme="minorEastAsia" w:hAnsiTheme="minorEastAsia" w:hint="eastAsia"/>
          <w:sz w:val="24"/>
          <w:szCs w:val="24"/>
        </w:rPr>
        <w:t>合格、让步（折扣）或要求挑选返工，退货等决定。同时进行定价、称重，形成</w:t>
      </w:r>
      <w:proofErr w:type="gramStart"/>
      <w:r w:rsidRPr="008C1625">
        <w:rPr>
          <w:rFonts w:asciiTheme="minorEastAsia" w:hAnsiTheme="minorEastAsia" w:hint="eastAsia"/>
          <w:sz w:val="24"/>
          <w:szCs w:val="24"/>
        </w:rPr>
        <w:t>磅</w:t>
      </w:r>
      <w:proofErr w:type="gramEnd"/>
      <w:r w:rsidRPr="008C1625">
        <w:rPr>
          <w:rFonts w:asciiTheme="minorEastAsia" w:hAnsiTheme="minorEastAsia" w:hint="eastAsia"/>
          <w:sz w:val="24"/>
          <w:szCs w:val="24"/>
        </w:rPr>
        <w:t>码单，作为财务付款的依据。</w:t>
      </w:r>
    </w:p>
    <w:p w14:paraId="4808D118" w14:textId="62C9236E"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原料抽检和原料供方的控制：</w:t>
      </w:r>
      <w:r w:rsidR="00380037">
        <w:rPr>
          <w:rFonts w:asciiTheme="minorEastAsia" w:hAnsiTheme="minorEastAsia"/>
          <w:sz w:val="24"/>
          <w:szCs w:val="24"/>
        </w:rPr>
        <w:t>办公室</w:t>
      </w:r>
      <w:r w:rsidRPr="008C1625">
        <w:rPr>
          <w:rFonts w:asciiTheme="minorEastAsia" w:hAnsiTheme="minorEastAsia" w:hint="eastAsia"/>
          <w:sz w:val="24"/>
          <w:szCs w:val="24"/>
        </w:rPr>
        <w:t>对</w:t>
      </w:r>
      <w:proofErr w:type="gramStart"/>
      <w:r w:rsidRPr="008C1625">
        <w:rPr>
          <w:rFonts w:asciiTheme="minorEastAsia" w:hAnsiTheme="minorEastAsia" w:hint="eastAsia"/>
          <w:sz w:val="24"/>
          <w:szCs w:val="24"/>
        </w:rPr>
        <w:t>每天抵达</w:t>
      </w:r>
      <w:proofErr w:type="gramEnd"/>
      <w:r w:rsidRPr="008C1625">
        <w:rPr>
          <w:rFonts w:asciiTheme="minorEastAsia" w:hAnsiTheme="minorEastAsia" w:hint="eastAsia"/>
          <w:sz w:val="24"/>
          <w:szCs w:val="24"/>
        </w:rPr>
        <w:t>公司的原料，按照“原料抽检规程”的要求进行抽检，对于检验不合格的原料通知车间进行“不合格”标识，按照“不合格品控制程序”进行评审处置，并将检验不合格结果反馈至</w:t>
      </w:r>
      <w:r w:rsidR="00D46189">
        <w:rPr>
          <w:rFonts w:asciiTheme="minorEastAsia" w:hAnsiTheme="minorEastAsia"/>
          <w:sz w:val="24"/>
          <w:szCs w:val="24"/>
        </w:rPr>
        <w:t>供销部</w:t>
      </w:r>
      <w:r w:rsidRPr="008C1625">
        <w:rPr>
          <w:rFonts w:asciiTheme="minorEastAsia" w:hAnsiTheme="minorEastAsia" w:hint="eastAsia"/>
          <w:sz w:val="24"/>
          <w:szCs w:val="24"/>
        </w:rPr>
        <w:t>，对于连续三次抽检不合格或一个月累计五次抽检不合格的供方，将被取消供方资格。</w:t>
      </w:r>
    </w:p>
    <w:p w14:paraId="154A614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4.5原料的标识及统计，原料</w:t>
      </w:r>
      <w:proofErr w:type="gramStart"/>
      <w:r w:rsidRPr="008C1625">
        <w:rPr>
          <w:rFonts w:asciiTheme="minorEastAsia" w:hAnsiTheme="minorEastAsia" w:hint="eastAsia"/>
          <w:sz w:val="24"/>
          <w:szCs w:val="24"/>
        </w:rPr>
        <w:t>经收购</w:t>
      </w:r>
      <w:proofErr w:type="gramEnd"/>
      <w:r w:rsidRPr="008C1625">
        <w:rPr>
          <w:rFonts w:asciiTheme="minorEastAsia" w:hAnsiTheme="minorEastAsia" w:hint="eastAsia"/>
          <w:sz w:val="24"/>
          <w:szCs w:val="24"/>
        </w:rPr>
        <w:t>组验收称重后，进入原料车间，车间应及时进行标识，标明供方、重量、数量，收购组应对每天的原料采购进行统计。</w:t>
      </w:r>
    </w:p>
    <w:p w14:paraId="6182DFA5"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4.7 原料的保存</w:t>
      </w:r>
    </w:p>
    <w:p w14:paraId="74CAAAA2" w14:textId="08539DF0" w:rsidR="00005F52"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005F52" w:rsidRPr="002F3625">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005F52" w:rsidRPr="002F3625">
        <w:rPr>
          <w:rFonts w:asciiTheme="minorEastAsia" w:hAnsiTheme="minorEastAsia" w:hint="eastAsia"/>
          <w:b/>
          <w:sz w:val="24"/>
          <w:szCs w:val="24"/>
          <w:u w:val="single"/>
        </w:rPr>
        <w:t>-CX-12   实施日期：</w:t>
      </w:r>
      <w:r w:rsidR="00AC7195">
        <w:rPr>
          <w:rFonts w:asciiTheme="minorEastAsia" w:hAnsiTheme="minorEastAsia" w:hint="eastAsia"/>
          <w:b/>
          <w:sz w:val="24"/>
          <w:szCs w:val="24"/>
          <w:u w:val="single"/>
        </w:rPr>
        <w:t>2020年1月8日</w:t>
      </w:r>
      <w:r w:rsidR="00005F52" w:rsidRPr="002F3625">
        <w:rPr>
          <w:rFonts w:asciiTheme="minorEastAsia" w:hAnsiTheme="minorEastAsia" w:hint="eastAsia"/>
          <w:b/>
          <w:sz w:val="24"/>
          <w:szCs w:val="24"/>
          <w:u w:val="single"/>
        </w:rPr>
        <w:t xml:space="preserve">  版次/修改状态： A/0</w:t>
      </w:r>
    </w:p>
    <w:p w14:paraId="1E01060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4.7.1原料保存过程中应做好防护，防止受到各种污染。</w:t>
      </w:r>
    </w:p>
    <w:p w14:paraId="2852350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5、支持性文件</w:t>
      </w:r>
    </w:p>
    <w:p w14:paraId="74C8531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5.1 合格供应商标准   </w:t>
      </w:r>
    </w:p>
    <w:p w14:paraId="44293AA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5.2原料标准</w:t>
      </w:r>
      <w:r w:rsidRPr="008C1625">
        <w:rPr>
          <w:rFonts w:asciiTheme="minorEastAsia" w:hAnsiTheme="minorEastAsia" w:hint="eastAsia"/>
          <w:sz w:val="24"/>
          <w:szCs w:val="24"/>
        </w:rPr>
        <w:tab/>
      </w:r>
    </w:p>
    <w:p w14:paraId="7CBBFEA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6、质量记录</w:t>
      </w:r>
    </w:p>
    <w:p w14:paraId="5324E1F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6.1 供应</w:t>
      </w:r>
      <w:proofErr w:type="gramStart"/>
      <w:r w:rsidRPr="008C1625">
        <w:rPr>
          <w:rFonts w:asciiTheme="minorEastAsia" w:hAnsiTheme="minorEastAsia" w:hint="eastAsia"/>
          <w:sz w:val="24"/>
          <w:szCs w:val="24"/>
        </w:rPr>
        <w:t>商调查</w:t>
      </w:r>
      <w:proofErr w:type="gramEnd"/>
      <w:r w:rsidRPr="008C1625">
        <w:rPr>
          <w:rFonts w:asciiTheme="minorEastAsia" w:hAnsiTheme="minorEastAsia" w:hint="eastAsia"/>
          <w:sz w:val="24"/>
          <w:szCs w:val="24"/>
        </w:rPr>
        <w:t>评定表</w:t>
      </w:r>
      <w:r w:rsidRPr="008C1625">
        <w:rPr>
          <w:rFonts w:asciiTheme="minorEastAsia" w:hAnsiTheme="minorEastAsia" w:hint="eastAsia"/>
          <w:sz w:val="24"/>
          <w:szCs w:val="24"/>
        </w:rPr>
        <w:tab/>
      </w:r>
    </w:p>
    <w:p w14:paraId="48FCF13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6.2 </w:t>
      </w:r>
      <w:r w:rsidR="001F5E7B">
        <w:rPr>
          <w:rFonts w:asciiTheme="minorEastAsia" w:hAnsiTheme="minorEastAsia" w:hint="eastAsia"/>
          <w:sz w:val="24"/>
          <w:szCs w:val="24"/>
        </w:rPr>
        <w:t>合格供方名录</w:t>
      </w:r>
    </w:p>
    <w:p w14:paraId="2ABF48FD" w14:textId="77777777" w:rsidR="008C1625" w:rsidRPr="008C1625" w:rsidRDefault="008C1625" w:rsidP="008C1625">
      <w:pPr>
        <w:spacing w:line="400" w:lineRule="exact"/>
        <w:contextualSpacing/>
        <w:rPr>
          <w:rFonts w:asciiTheme="minorEastAsia" w:hAnsiTheme="minorEastAsia"/>
          <w:sz w:val="24"/>
          <w:szCs w:val="24"/>
        </w:rPr>
      </w:pPr>
    </w:p>
    <w:p w14:paraId="075FE29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04854634" w14:textId="77777777" w:rsidR="008C1625" w:rsidRDefault="008C1625" w:rsidP="008C1625">
      <w:pPr>
        <w:spacing w:line="400" w:lineRule="exact"/>
        <w:contextualSpacing/>
        <w:rPr>
          <w:rFonts w:asciiTheme="minorEastAsia" w:hAnsiTheme="minorEastAsia"/>
          <w:sz w:val="24"/>
          <w:szCs w:val="24"/>
        </w:rPr>
      </w:pPr>
    </w:p>
    <w:p w14:paraId="07E2EFF7" w14:textId="77777777" w:rsidR="00606CDC" w:rsidRDefault="00606CDC" w:rsidP="008C1625">
      <w:pPr>
        <w:spacing w:line="400" w:lineRule="exact"/>
        <w:contextualSpacing/>
        <w:rPr>
          <w:rFonts w:asciiTheme="minorEastAsia" w:hAnsiTheme="minorEastAsia"/>
          <w:sz w:val="24"/>
          <w:szCs w:val="24"/>
        </w:rPr>
      </w:pPr>
    </w:p>
    <w:p w14:paraId="281C9D9D" w14:textId="77777777" w:rsidR="00606CDC" w:rsidRDefault="00606CDC" w:rsidP="008C1625">
      <w:pPr>
        <w:spacing w:line="400" w:lineRule="exact"/>
        <w:contextualSpacing/>
        <w:rPr>
          <w:rFonts w:asciiTheme="minorEastAsia" w:hAnsiTheme="minorEastAsia"/>
          <w:sz w:val="24"/>
          <w:szCs w:val="24"/>
        </w:rPr>
      </w:pPr>
    </w:p>
    <w:p w14:paraId="6CD7636E" w14:textId="77777777" w:rsidR="00606CDC" w:rsidRDefault="00606CDC" w:rsidP="008C1625">
      <w:pPr>
        <w:spacing w:line="400" w:lineRule="exact"/>
        <w:contextualSpacing/>
        <w:rPr>
          <w:rFonts w:asciiTheme="minorEastAsia" w:hAnsiTheme="minorEastAsia"/>
          <w:sz w:val="24"/>
          <w:szCs w:val="24"/>
        </w:rPr>
      </w:pPr>
    </w:p>
    <w:p w14:paraId="1E0E532C" w14:textId="77777777" w:rsidR="00606CDC" w:rsidRDefault="00606CDC" w:rsidP="008C1625">
      <w:pPr>
        <w:spacing w:line="400" w:lineRule="exact"/>
        <w:contextualSpacing/>
        <w:rPr>
          <w:rFonts w:asciiTheme="minorEastAsia" w:hAnsiTheme="minorEastAsia"/>
          <w:sz w:val="24"/>
          <w:szCs w:val="24"/>
        </w:rPr>
      </w:pPr>
    </w:p>
    <w:p w14:paraId="26997B27" w14:textId="77777777" w:rsidR="00606CDC" w:rsidRDefault="00606CDC" w:rsidP="008C1625">
      <w:pPr>
        <w:spacing w:line="400" w:lineRule="exact"/>
        <w:contextualSpacing/>
        <w:rPr>
          <w:rFonts w:asciiTheme="minorEastAsia" w:hAnsiTheme="minorEastAsia"/>
          <w:sz w:val="24"/>
          <w:szCs w:val="24"/>
        </w:rPr>
      </w:pPr>
    </w:p>
    <w:p w14:paraId="69165B89" w14:textId="77777777" w:rsidR="00606CDC" w:rsidRDefault="00606CDC" w:rsidP="008C1625">
      <w:pPr>
        <w:spacing w:line="400" w:lineRule="exact"/>
        <w:contextualSpacing/>
        <w:rPr>
          <w:rFonts w:asciiTheme="minorEastAsia" w:hAnsiTheme="minorEastAsia"/>
          <w:sz w:val="24"/>
          <w:szCs w:val="24"/>
        </w:rPr>
      </w:pPr>
    </w:p>
    <w:p w14:paraId="19C284D8" w14:textId="77777777" w:rsidR="00606CDC" w:rsidRDefault="00606CDC" w:rsidP="008C1625">
      <w:pPr>
        <w:spacing w:line="400" w:lineRule="exact"/>
        <w:contextualSpacing/>
        <w:rPr>
          <w:rFonts w:asciiTheme="minorEastAsia" w:hAnsiTheme="minorEastAsia"/>
          <w:sz w:val="24"/>
          <w:szCs w:val="24"/>
        </w:rPr>
      </w:pPr>
    </w:p>
    <w:p w14:paraId="566EFF6D" w14:textId="77777777" w:rsidR="00606CDC" w:rsidRDefault="00606CDC" w:rsidP="008C1625">
      <w:pPr>
        <w:spacing w:line="400" w:lineRule="exact"/>
        <w:contextualSpacing/>
        <w:rPr>
          <w:rFonts w:asciiTheme="minorEastAsia" w:hAnsiTheme="minorEastAsia"/>
          <w:sz w:val="24"/>
          <w:szCs w:val="24"/>
        </w:rPr>
      </w:pPr>
    </w:p>
    <w:p w14:paraId="7B49D1D5" w14:textId="77777777" w:rsidR="00606CDC" w:rsidRDefault="00606CDC" w:rsidP="008C1625">
      <w:pPr>
        <w:spacing w:line="400" w:lineRule="exact"/>
        <w:contextualSpacing/>
        <w:rPr>
          <w:rFonts w:asciiTheme="minorEastAsia" w:hAnsiTheme="minorEastAsia"/>
          <w:sz w:val="24"/>
          <w:szCs w:val="24"/>
        </w:rPr>
      </w:pPr>
    </w:p>
    <w:p w14:paraId="5A03E565" w14:textId="77777777" w:rsidR="00606CDC" w:rsidRDefault="00606CDC" w:rsidP="008C1625">
      <w:pPr>
        <w:spacing w:line="400" w:lineRule="exact"/>
        <w:contextualSpacing/>
        <w:rPr>
          <w:rFonts w:asciiTheme="minorEastAsia" w:hAnsiTheme="minorEastAsia"/>
          <w:sz w:val="24"/>
          <w:szCs w:val="24"/>
        </w:rPr>
      </w:pPr>
    </w:p>
    <w:p w14:paraId="628427D6" w14:textId="77777777" w:rsidR="00606CDC" w:rsidRDefault="00606CDC" w:rsidP="008C1625">
      <w:pPr>
        <w:spacing w:line="400" w:lineRule="exact"/>
        <w:contextualSpacing/>
        <w:rPr>
          <w:rFonts w:asciiTheme="minorEastAsia" w:hAnsiTheme="minorEastAsia"/>
          <w:sz w:val="24"/>
          <w:szCs w:val="24"/>
        </w:rPr>
      </w:pPr>
    </w:p>
    <w:p w14:paraId="02F915E9" w14:textId="77777777" w:rsidR="00606CDC" w:rsidRDefault="00606CDC" w:rsidP="008C1625">
      <w:pPr>
        <w:spacing w:line="400" w:lineRule="exact"/>
        <w:contextualSpacing/>
        <w:rPr>
          <w:rFonts w:asciiTheme="minorEastAsia" w:hAnsiTheme="minorEastAsia"/>
          <w:sz w:val="24"/>
          <w:szCs w:val="24"/>
        </w:rPr>
      </w:pPr>
    </w:p>
    <w:p w14:paraId="28CA44F7" w14:textId="77777777" w:rsidR="00606CDC" w:rsidRDefault="00606CDC" w:rsidP="008C1625">
      <w:pPr>
        <w:spacing w:line="400" w:lineRule="exact"/>
        <w:contextualSpacing/>
        <w:rPr>
          <w:rFonts w:asciiTheme="minorEastAsia" w:hAnsiTheme="minorEastAsia"/>
          <w:sz w:val="24"/>
          <w:szCs w:val="24"/>
        </w:rPr>
      </w:pPr>
    </w:p>
    <w:p w14:paraId="72C48FD9" w14:textId="77777777" w:rsidR="00606CDC" w:rsidRDefault="00606CDC" w:rsidP="008C1625">
      <w:pPr>
        <w:spacing w:line="400" w:lineRule="exact"/>
        <w:contextualSpacing/>
        <w:rPr>
          <w:rFonts w:asciiTheme="minorEastAsia" w:hAnsiTheme="minorEastAsia"/>
          <w:sz w:val="24"/>
          <w:szCs w:val="24"/>
        </w:rPr>
      </w:pPr>
    </w:p>
    <w:p w14:paraId="79CF59AF" w14:textId="77777777" w:rsidR="00606CDC" w:rsidRDefault="00606CDC" w:rsidP="008C1625">
      <w:pPr>
        <w:spacing w:line="400" w:lineRule="exact"/>
        <w:contextualSpacing/>
        <w:rPr>
          <w:rFonts w:asciiTheme="minorEastAsia" w:hAnsiTheme="minorEastAsia"/>
          <w:sz w:val="24"/>
          <w:szCs w:val="24"/>
        </w:rPr>
      </w:pPr>
    </w:p>
    <w:p w14:paraId="22B09778" w14:textId="77777777" w:rsidR="00606CDC" w:rsidRDefault="00606CDC" w:rsidP="008C1625">
      <w:pPr>
        <w:spacing w:line="400" w:lineRule="exact"/>
        <w:contextualSpacing/>
        <w:rPr>
          <w:rFonts w:asciiTheme="minorEastAsia" w:hAnsiTheme="minorEastAsia"/>
          <w:sz w:val="24"/>
          <w:szCs w:val="24"/>
        </w:rPr>
      </w:pPr>
    </w:p>
    <w:p w14:paraId="6BAFAB09" w14:textId="77777777" w:rsidR="00606CDC" w:rsidRDefault="00606CDC" w:rsidP="008C1625">
      <w:pPr>
        <w:spacing w:line="400" w:lineRule="exact"/>
        <w:contextualSpacing/>
        <w:rPr>
          <w:rFonts w:asciiTheme="minorEastAsia" w:hAnsiTheme="minorEastAsia"/>
          <w:sz w:val="24"/>
          <w:szCs w:val="24"/>
        </w:rPr>
      </w:pPr>
    </w:p>
    <w:p w14:paraId="4D416D4F" w14:textId="77777777" w:rsidR="00606CDC" w:rsidRDefault="00606CDC" w:rsidP="008C1625">
      <w:pPr>
        <w:spacing w:line="400" w:lineRule="exact"/>
        <w:contextualSpacing/>
        <w:rPr>
          <w:rFonts w:asciiTheme="minorEastAsia" w:hAnsiTheme="minorEastAsia"/>
          <w:sz w:val="24"/>
          <w:szCs w:val="24"/>
        </w:rPr>
      </w:pPr>
    </w:p>
    <w:p w14:paraId="620B3F0C" w14:textId="77777777" w:rsidR="00606CDC" w:rsidRDefault="00606CDC" w:rsidP="008C1625">
      <w:pPr>
        <w:spacing w:line="400" w:lineRule="exact"/>
        <w:contextualSpacing/>
        <w:rPr>
          <w:rFonts w:asciiTheme="minorEastAsia" w:hAnsiTheme="minorEastAsia"/>
          <w:sz w:val="24"/>
          <w:szCs w:val="24"/>
        </w:rPr>
      </w:pPr>
    </w:p>
    <w:p w14:paraId="647E96E9" w14:textId="77777777" w:rsidR="00B37436" w:rsidRDefault="00B37436" w:rsidP="008C1625">
      <w:pPr>
        <w:spacing w:line="400" w:lineRule="exact"/>
        <w:contextualSpacing/>
        <w:rPr>
          <w:rFonts w:asciiTheme="minorEastAsia" w:hAnsiTheme="minorEastAsia"/>
          <w:sz w:val="24"/>
          <w:szCs w:val="24"/>
        </w:rPr>
      </w:pPr>
    </w:p>
    <w:p w14:paraId="67704388" w14:textId="77777777" w:rsidR="00606CDC" w:rsidRDefault="00606CDC" w:rsidP="008C1625">
      <w:pPr>
        <w:spacing w:line="400" w:lineRule="exact"/>
        <w:contextualSpacing/>
        <w:rPr>
          <w:rFonts w:asciiTheme="minorEastAsia" w:hAnsiTheme="minorEastAsia"/>
          <w:sz w:val="24"/>
          <w:szCs w:val="24"/>
        </w:rPr>
      </w:pPr>
    </w:p>
    <w:p w14:paraId="58DB9EE8" w14:textId="77777777" w:rsidR="00606CDC" w:rsidRDefault="00606CDC" w:rsidP="008C1625">
      <w:pPr>
        <w:spacing w:line="400" w:lineRule="exact"/>
        <w:contextualSpacing/>
        <w:rPr>
          <w:rFonts w:asciiTheme="minorEastAsia" w:hAnsiTheme="minorEastAsia"/>
          <w:sz w:val="24"/>
          <w:szCs w:val="24"/>
        </w:rPr>
      </w:pPr>
    </w:p>
    <w:p w14:paraId="7C6C16B3" w14:textId="77777777" w:rsidR="00606CDC" w:rsidRPr="008C1625" w:rsidRDefault="00606CDC" w:rsidP="008C1625">
      <w:pPr>
        <w:spacing w:line="400" w:lineRule="exact"/>
        <w:contextualSpacing/>
        <w:rPr>
          <w:rFonts w:asciiTheme="minorEastAsia" w:hAnsiTheme="minorEastAsia"/>
          <w:sz w:val="24"/>
          <w:szCs w:val="24"/>
        </w:rPr>
      </w:pPr>
    </w:p>
    <w:p w14:paraId="59AFCADC" w14:textId="1E34A032" w:rsidR="008C1625" w:rsidRPr="00606CDC"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606CD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606CDC">
        <w:rPr>
          <w:rFonts w:asciiTheme="minorEastAsia" w:hAnsiTheme="minorEastAsia" w:hint="eastAsia"/>
          <w:b/>
          <w:sz w:val="24"/>
          <w:szCs w:val="24"/>
          <w:u w:val="single"/>
        </w:rPr>
        <w:t>-CX-13    实施日期：</w:t>
      </w:r>
      <w:r w:rsidR="00AC7195">
        <w:rPr>
          <w:rFonts w:asciiTheme="minorEastAsia" w:hAnsiTheme="minorEastAsia" w:hint="eastAsia"/>
          <w:b/>
          <w:sz w:val="24"/>
          <w:szCs w:val="24"/>
          <w:u w:val="single"/>
        </w:rPr>
        <w:t>2020年1月8日</w:t>
      </w:r>
      <w:r w:rsidR="008C1625" w:rsidRPr="00606CDC">
        <w:rPr>
          <w:rFonts w:asciiTheme="minorEastAsia" w:hAnsiTheme="minorEastAsia" w:hint="eastAsia"/>
          <w:b/>
          <w:sz w:val="24"/>
          <w:szCs w:val="24"/>
          <w:u w:val="single"/>
        </w:rPr>
        <w:t xml:space="preserve">     版次/修改状态： A/0</w:t>
      </w:r>
    </w:p>
    <w:p w14:paraId="4806413F" w14:textId="77777777" w:rsidR="008C1625" w:rsidRPr="008C1625" w:rsidRDefault="008C1625" w:rsidP="008C1625">
      <w:pPr>
        <w:spacing w:line="400" w:lineRule="exact"/>
        <w:contextualSpacing/>
        <w:rPr>
          <w:rFonts w:asciiTheme="minorEastAsia" w:hAnsiTheme="minorEastAsia"/>
          <w:sz w:val="24"/>
          <w:szCs w:val="24"/>
        </w:rPr>
      </w:pPr>
    </w:p>
    <w:p w14:paraId="3301FA3C" w14:textId="77777777" w:rsidR="008C1625" w:rsidRPr="00606CDC" w:rsidRDefault="008C1625" w:rsidP="00606CDC">
      <w:pPr>
        <w:spacing w:line="400" w:lineRule="exact"/>
        <w:contextualSpacing/>
        <w:jc w:val="center"/>
        <w:rPr>
          <w:rFonts w:asciiTheme="minorEastAsia" w:hAnsiTheme="minorEastAsia"/>
          <w:b/>
          <w:sz w:val="32"/>
          <w:szCs w:val="32"/>
        </w:rPr>
      </w:pPr>
      <w:r w:rsidRPr="00606CDC">
        <w:rPr>
          <w:rFonts w:asciiTheme="minorEastAsia" w:hAnsiTheme="minorEastAsia" w:hint="eastAsia"/>
          <w:b/>
          <w:sz w:val="32"/>
          <w:szCs w:val="32"/>
        </w:rPr>
        <w:t>生产过程控制程序</w:t>
      </w:r>
    </w:p>
    <w:p w14:paraId="6DE99C4C"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361DFAE8" w14:textId="4F280BDB"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对产品</w:t>
      </w:r>
      <w:r w:rsidR="0088690D">
        <w:rPr>
          <w:rFonts w:asciiTheme="minorEastAsia" w:hAnsiTheme="minorEastAsia" w:hint="eastAsia"/>
          <w:sz w:val="24"/>
          <w:szCs w:val="24"/>
        </w:rPr>
        <w:t>储存、</w:t>
      </w:r>
      <w:r w:rsidR="00B158BC">
        <w:rPr>
          <w:rFonts w:asciiTheme="minorEastAsia" w:hAnsiTheme="minorEastAsia" w:hint="eastAsia"/>
          <w:sz w:val="24"/>
          <w:szCs w:val="24"/>
        </w:rPr>
        <w:t>分拣、</w:t>
      </w:r>
      <w:r w:rsidR="0088690D">
        <w:rPr>
          <w:rFonts w:asciiTheme="minorEastAsia" w:hAnsiTheme="minorEastAsia" w:hint="eastAsia"/>
          <w:sz w:val="24"/>
          <w:szCs w:val="24"/>
        </w:rPr>
        <w:t>配送</w:t>
      </w:r>
      <w:r w:rsidRPr="008C1625">
        <w:rPr>
          <w:rFonts w:asciiTheme="minorEastAsia" w:hAnsiTheme="minorEastAsia" w:hint="eastAsia"/>
          <w:sz w:val="24"/>
          <w:szCs w:val="24"/>
        </w:rPr>
        <w:t>过程进行控制，确保持续稳定的提供符合规定要求的产品。</w:t>
      </w:r>
    </w:p>
    <w:p w14:paraId="372F745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适用范围</w:t>
      </w:r>
    </w:p>
    <w:p w14:paraId="328E1FB1" w14:textId="246CEA60"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适用于本公司产品</w:t>
      </w:r>
      <w:r w:rsidR="0088690D">
        <w:rPr>
          <w:rFonts w:asciiTheme="minorEastAsia" w:hAnsiTheme="minorEastAsia" w:hint="eastAsia"/>
          <w:sz w:val="24"/>
          <w:szCs w:val="24"/>
        </w:rPr>
        <w:t>储存、</w:t>
      </w:r>
      <w:r w:rsidR="00B158BC">
        <w:rPr>
          <w:rFonts w:asciiTheme="minorEastAsia" w:hAnsiTheme="minorEastAsia" w:hint="eastAsia"/>
          <w:sz w:val="24"/>
          <w:szCs w:val="24"/>
        </w:rPr>
        <w:t>分拣、</w:t>
      </w:r>
      <w:proofErr w:type="gramStart"/>
      <w:r w:rsidR="00B158BC">
        <w:rPr>
          <w:rFonts w:asciiTheme="minorEastAsia" w:hAnsiTheme="minorEastAsia" w:hint="eastAsia"/>
          <w:sz w:val="24"/>
          <w:szCs w:val="24"/>
        </w:rPr>
        <w:t>配送</w:t>
      </w:r>
      <w:r w:rsidRPr="008C1625">
        <w:rPr>
          <w:rFonts w:asciiTheme="minorEastAsia" w:hAnsiTheme="minorEastAsia" w:hint="eastAsia"/>
          <w:sz w:val="24"/>
          <w:szCs w:val="24"/>
        </w:rPr>
        <w:t>全</w:t>
      </w:r>
      <w:proofErr w:type="gramEnd"/>
      <w:r w:rsidRPr="008C1625">
        <w:rPr>
          <w:rFonts w:asciiTheme="minorEastAsia" w:hAnsiTheme="minorEastAsia" w:hint="eastAsia"/>
          <w:sz w:val="24"/>
          <w:szCs w:val="24"/>
        </w:rPr>
        <w:t>过程的质量控制。</w:t>
      </w:r>
    </w:p>
    <w:p w14:paraId="1162A218"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0FF12F9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3.1 </w:t>
      </w:r>
      <w:r w:rsidR="00380037">
        <w:rPr>
          <w:rFonts w:asciiTheme="minorEastAsia" w:hAnsiTheme="minorEastAsia"/>
          <w:sz w:val="24"/>
          <w:szCs w:val="24"/>
        </w:rPr>
        <w:t>办公室</w:t>
      </w:r>
      <w:r w:rsidRPr="008C1625">
        <w:rPr>
          <w:rFonts w:asciiTheme="minorEastAsia" w:hAnsiTheme="minorEastAsia" w:hint="eastAsia"/>
          <w:sz w:val="24"/>
          <w:szCs w:val="24"/>
        </w:rPr>
        <w:t>负责</w:t>
      </w:r>
      <w:r w:rsidR="0088690D">
        <w:rPr>
          <w:rFonts w:asciiTheme="minorEastAsia" w:hAnsiTheme="minorEastAsia" w:hint="eastAsia"/>
          <w:sz w:val="24"/>
          <w:szCs w:val="24"/>
        </w:rPr>
        <w:t>储存、配送</w:t>
      </w:r>
      <w:r w:rsidRPr="008C1625">
        <w:rPr>
          <w:rFonts w:asciiTheme="minorEastAsia" w:hAnsiTheme="minorEastAsia" w:hint="eastAsia"/>
          <w:sz w:val="24"/>
          <w:szCs w:val="24"/>
        </w:rPr>
        <w:t>过程的卫生监督和质量监督。</w:t>
      </w:r>
    </w:p>
    <w:p w14:paraId="32BA6DAC" w14:textId="5DACD9C3"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3.2 </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负责根据</w:t>
      </w:r>
      <w:r w:rsidR="0088690D">
        <w:rPr>
          <w:rFonts w:asciiTheme="minorEastAsia" w:hAnsiTheme="minorEastAsia" w:hint="eastAsia"/>
          <w:sz w:val="24"/>
          <w:szCs w:val="24"/>
        </w:rPr>
        <w:t>配送</w:t>
      </w:r>
      <w:r w:rsidRPr="008C1625">
        <w:rPr>
          <w:rFonts w:asciiTheme="minorEastAsia" w:hAnsiTheme="minorEastAsia" w:hint="eastAsia"/>
          <w:sz w:val="24"/>
          <w:szCs w:val="24"/>
        </w:rPr>
        <w:t>计划</w:t>
      </w:r>
      <w:r w:rsidR="0088690D">
        <w:rPr>
          <w:rFonts w:asciiTheme="minorEastAsia" w:hAnsiTheme="minorEastAsia" w:hint="eastAsia"/>
          <w:sz w:val="24"/>
          <w:szCs w:val="24"/>
        </w:rPr>
        <w:t>进行</w:t>
      </w:r>
      <w:r w:rsidRPr="008C1625">
        <w:rPr>
          <w:rFonts w:asciiTheme="minorEastAsia" w:hAnsiTheme="minorEastAsia" w:hint="eastAsia"/>
          <w:sz w:val="24"/>
          <w:szCs w:val="24"/>
        </w:rPr>
        <w:t>调度，并监督</w:t>
      </w:r>
      <w:r w:rsidR="0088690D">
        <w:rPr>
          <w:rFonts w:asciiTheme="minorEastAsia" w:hAnsiTheme="minorEastAsia" w:hint="eastAsia"/>
          <w:sz w:val="24"/>
          <w:szCs w:val="24"/>
        </w:rPr>
        <w:t>配送间、仓库的</w:t>
      </w:r>
      <w:r w:rsidR="001E54D2">
        <w:rPr>
          <w:rFonts w:asciiTheme="minorEastAsia" w:hAnsiTheme="minorEastAsia" w:hint="eastAsia"/>
          <w:sz w:val="24"/>
          <w:szCs w:val="24"/>
        </w:rPr>
        <w:t>PRP</w:t>
      </w:r>
      <w:r w:rsidRPr="008C1625">
        <w:rPr>
          <w:rFonts w:asciiTheme="minorEastAsia" w:hAnsiTheme="minorEastAsia" w:hint="eastAsia"/>
          <w:sz w:val="24"/>
          <w:szCs w:val="24"/>
        </w:rPr>
        <w:t>、</w:t>
      </w:r>
      <w:r w:rsidR="001E54D2">
        <w:rPr>
          <w:rFonts w:asciiTheme="minorEastAsia" w:hAnsiTheme="minorEastAsia" w:hint="eastAsia"/>
          <w:sz w:val="24"/>
          <w:szCs w:val="24"/>
        </w:rPr>
        <w:t>OPRP</w:t>
      </w:r>
      <w:r w:rsidRPr="008C1625">
        <w:rPr>
          <w:rFonts w:asciiTheme="minorEastAsia" w:hAnsiTheme="minorEastAsia" w:hint="eastAsia"/>
          <w:sz w:val="24"/>
          <w:szCs w:val="24"/>
        </w:rPr>
        <w:t>和HACCP计划的实施。</w:t>
      </w:r>
    </w:p>
    <w:p w14:paraId="350E2877" w14:textId="3629DAB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3.3 </w:t>
      </w:r>
      <w:r w:rsidR="00D46189">
        <w:rPr>
          <w:rFonts w:asciiTheme="minorEastAsia" w:hAnsiTheme="minorEastAsia" w:hint="eastAsia"/>
          <w:sz w:val="24"/>
          <w:szCs w:val="24"/>
        </w:rPr>
        <w:t>供销部</w:t>
      </w:r>
      <w:r w:rsidRPr="008C1625">
        <w:rPr>
          <w:rFonts w:asciiTheme="minorEastAsia" w:hAnsiTheme="minorEastAsia" w:hint="eastAsia"/>
          <w:sz w:val="24"/>
          <w:szCs w:val="24"/>
        </w:rPr>
        <w:t>负责原料的采购和运输。</w:t>
      </w:r>
    </w:p>
    <w:p w14:paraId="7B3333E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控制要求</w:t>
      </w:r>
    </w:p>
    <w:p w14:paraId="765BC4A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合同评审和合同实施</w:t>
      </w:r>
    </w:p>
    <w:p w14:paraId="3993B49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每一份合同必须在签订之前进行评审，评审内容及要求为：</w:t>
      </w:r>
    </w:p>
    <w:p w14:paraId="7284368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合同的各项要求都要有明确规定，在以口头、电话、传真或其它方式接到的订单，应予以记录。</w:t>
      </w:r>
    </w:p>
    <w:p w14:paraId="552C0CC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合同评审时应确认合同的主体是否具有合法资格、企业付款信誉是否良好。</w:t>
      </w:r>
    </w:p>
    <w:p w14:paraId="15F298A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 本公司是否有履行合同的能力，能否按时、按质、按量完成合同任务。</w:t>
      </w:r>
    </w:p>
    <w:p w14:paraId="16D6927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 合同质量要求是否清楚明确，质量要求描述是否完整，有关的法律法规要求是否明确。</w:t>
      </w:r>
    </w:p>
    <w:p w14:paraId="40BD8C43" w14:textId="7FF1EF91"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 评审方式：由总经理授权</w:t>
      </w:r>
      <w:r w:rsidR="00D46189">
        <w:rPr>
          <w:rFonts w:asciiTheme="minorEastAsia" w:hAnsiTheme="minorEastAsia"/>
          <w:sz w:val="24"/>
          <w:szCs w:val="24"/>
        </w:rPr>
        <w:t>供销部</w:t>
      </w:r>
      <w:r w:rsidRPr="008C1625">
        <w:rPr>
          <w:rFonts w:asciiTheme="minorEastAsia" w:hAnsiTheme="minorEastAsia" w:hint="eastAsia"/>
          <w:sz w:val="24"/>
          <w:szCs w:val="24"/>
        </w:rPr>
        <w:t>评审，评审人员负责在合同上签字确认。</w:t>
      </w:r>
    </w:p>
    <w:p w14:paraId="42BAC68C" w14:textId="7FD5D93E"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4.1.3口头或电话合同：对于客户的口头、电话要货，应记录在“口头电话合同评审记录表”中, 内容包括：客户名称、产品名称、规格、数量、质量要求等。然后由总经理授权</w:t>
      </w:r>
      <w:r w:rsidR="00D46189">
        <w:rPr>
          <w:rFonts w:asciiTheme="minorEastAsia" w:hAnsiTheme="minorEastAsia"/>
          <w:sz w:val="24"/>
          <w:szCs w:val="24"/>
        </w:rPr>
        <w:t>供销部</w:t>
      </w:r>
      <w:r w:rsidRPr="008C1625">
        <w:rPr>
          <w:rFonts w:asciiTheme="minorEastAsia" w:hAnsiTheme="minorEastAsia" w:hint="eastAsia"/>
          <w:sz w:val="24"/>
          <w:szCs w:val="24"/>
        </w:rPr>
        <w:t>评审，评审人员在评审表中签字确认。</w:t>
      </w:r>
    </w:p>
    <w:p w14:paraId="125FCB6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4.1.4 合同的更改或补充：对于客户书面提出的对原合同质量要求、数量或交付期的更改，可由原合同签订人员直接在客户书面文件上签字确认。如果客户口头或电话提出更改，则总经理指定人员应在“口头电话合同评审记录表”中加以记录，并由原合同签订人评审确认。</w:t>
      </w:r>
    </w:p>
    <w:p w14:paraId="000A8FB4" w14:textId="11641C3D"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4.1.5 合同的管理：合同签订后，签订人员负责将合同交至</w:t>
      </w:r>
      <w:r w:rsidR="00D46189">
        <w:rPr>
          <w:rFonts w:asciiTheme="minorEastAsia" w:hAnsiTheme="minorEastAsia"/>
          <w:sz w:val="24"/>
          <w:szCs w:val="24"/>
        </w:rPr>
        <w:t>供销部</w:t>
      </w:r>
      <w:r w:rsidRPr="008C1625">
        <w:rPr>
          <w:rFonts w:asciiTheme="minorEastAsia" w:hAnsiTheme="minorEastAsia" w:hint="eastAsia"/>
          <w:sz w:val="24"/>
          <w:szCs w:val="24"/>
        </w:rPr>
        <w:t>，</w:t>
      </w:r>
      <w:r w:rsidR="00D46189">
        <w:rPr>
          <w:rFonts w:asciiTheme="minorEastAsia" w:hAnsiTheme="minorEastAsia"/>
          <w:sz w:val="24"/>
          <w:szCs w:val="24"/>
        </w:rPr>
        <w:t>供销部</w:t>
      </w:r>
      <w:r w:rsidRPr="008C1625">
        <w:rPr>
          <w:rFonts w:asciiTheme="minorEastAsia" w:hAnsiTheme="minorEastAsia" w:hint="eastAsia"/>
          <w:sz w:val="24"/>
          <w:szCs w:val="24"/>
        </w:rPr>
        <w:t>指定专人对合同进行整理编号，并建立“</w:t>
      </w:r>
      <w:r w:rsidR="00B57FE3">
        <w:rPr>
          <w:rFonts w:asciiTheme="minorEastAsia" w:hAnsiTheme="minorEastAsia" w:hint="eastAsia"/>
          <w:sz w:val="24"/>
          <w:szCs w:val="24"/>
        </w:rPr>
        <w:t>合同台帐</w:t>
      </w:r>
      <w:r w:rsidRPr="008C1625">
        <w:rPr>
          <w:rFonts w:asciiTheme="minorEastAsia" w:hAnsiTheme="minorEastAsia" w:hint="eastAsia"/>
          <w:sz w:val="24"/>
          <w:szCs w:val="24"/>
        </w:rPr>
        <w:t>”，存档保管 。</w:t>
      </w:r>
    </w:p>
    <w:p w14:paraId="30378DBC" w14:textId="6B2AB88F"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4.1.6合同内容的传递和特殊生产任务的下达：总经理或授权</w:t>
      </w:r>
      <w:r w:rsidR="00D46189">
        <w:rPr>
          <w:rFonts w:asciiTheme="minorEastAsia" w:hAnsiTheme="minorEastAsia"/>
          <w:sz w:val="24"/>
          <w:szCs w:val="24"/>
        </w:rPr>
        <w:t>供销部</w:t>
      </w:r>
      <w:r w:rsidRPr="008C1625">
        <w:rPr>
          <w:rFonts w:asciiTheme="minorEastAsia" w:hAnsiTheme="minorEastAsia" w:hint="eastAsia"/>
          <w:sz w:val="24"/>
          <w:szCs w:val="24"/>
        </w:rPr>
        <w:t>根据合同的特殊要求，直接根据库存组织发货或及时通知</w:t>
      </w:r>
      <w:r w:rsidR="00D46189">
        <w:rPr>
          <w:rFonts w:asciiTheme="minorEastAsia" w:hAnsiTheme="minorEastAsia" w:hint="eastAsia"/>
          <w:sz w:val="24"/>
          <w:szCs w:val="24"/>
        </w:rPr>
        <w:t>分拣部</w:t>
      </w:r>
      <w:r w:rsidRPr="008C1625">
        <w:rPr>
          <w:rFonts w:asciiTheme="minorEastAsia" w:hAnsiTheme="minorEastAsia" w:hint="eastAsia"/>
          <w:sz w:val="24"/>
          <w:szCs w:val="24"/>
        </w:rPr>
        <w:t>组织</w:t>
      </w:r>
      <w:r w:rsidR="0088690D">
        <w:rPr>
          <w:rFonts w:asciiTheme="minorEastAsia" w:hAnsiTheme="minorEastAsia" w:hint="eastAsia"/>
          <w:sz w:val="24"/>
          <w:szCs w:val="24"/>
        </w:rPr>
        <w:t>配送</w:t>
      </w:r>
      <w:r w:rsidRPr="008C1625">
        <w:rPr>
          <w:rFonts w:asciiTheme="minorEastAsia" w:hAnsiTheme="minorEastAsia" w:hint="eastAsia"/>
          <w:sz w:val="24"/>
          <w:szCs w:val="24"/>
        </w:rPr>
        <w:t>，对于合同中特殊要求的产品则下达详细的“</w:t>
      </w:r>
      <w:r w:rsidR="0088690D">
        <w:rPr>
          <w:rFonts w:asciiTheme="minorEastAsia" w:hAnsiTheme="minorEastAsia" w:hint="eastAsia"/>
          <w:sz w:val="24"/>
          <w:szCs w:val="24"/>
        </w:rPr>
        <w:t>采购</w:t>
      </w:r>
      <w:r w:rsidRPr="008C1625">
        <w:rPr>
          <w:rFonts w:asciiTheme="minorEastAsia" w:hAnsiTheme="minorEastAsia" w:hint="eastAsia"/>
          <w:sz w:val="24"/>
          <w:szCs w:val="24"/>
        </w:rPr>
        <w:t>通知单”。</w:t>
      </w:r>
      <w:r w:rsidR="00D46189">
        <w:rPr>
          <w:rFonts w:asciiTheme="minorEastAsia" w:hAnsiTheme="minorEastAsia" w:hint="eastAsia"/>
          <w:sz w:val="24"/>
          <w:szCs w:val="24"/>
        </w:rPr>
        <w:t>分拣部</w:t>
      </w:r>
      <w:r w:rsidRPr="008C1625">
        <w:rPr>
          <w:rFonts w:asciiTheme="minorEastAsia" w:hAnsiTheme="minorEastAsia" w:hint="eastAsia"/>
          <w:sz w:val="24"/>
          <w:szCs w:val="24"/>
        </w:rPr>
        <w:t>根据“</w:t>
      </w:r>
      <w:r w:rsidR="0088690D">
        <w:rPr>
          <w:rFonts w:asciiTheme="minorEastAsia" w:hAnsiTheme="minorEastAsia" w:hint="eastAsia"/>
          <w:sz w:val="24"/>
          <w:szCs w:val="24"/>
        </w:rPr>
        <w:t>配送计划单</w:t>
      </w:r>
      <w:r w:rsidRPr="008C1625">
        <w:rPr>
          <w:rFonts w:asciiTheme="minorEastAsia" w:hAnsiTheme="minorEastAsia" w:hint="eastAsia"/>
          <w:sz w:val="24"/>
          <w:szCs w:val="24"/>
        </w:rPr>
        <w:t>”的要求组织特殊合同要求的实施。</w:t>
      </w:r>
    </w:p>
    <w:p w14:paraId="5E45389E" w14:textId="4645FB2E" w:rsidR="00981994" w:rsidRPr="00981994" w:rsidRDefault="008C1625" w:rsidP="00981994">
      <w:pPr>
        <w:spacing w:line="400" w:lineRule="exact"/>
        <w:contextualSpacing/>
        <w:rPr>
          <w:rFonts w:asciiTheme="minorEastAsia" w:hAnsiTheme="minorEastAsia"/>
          <w:b/>
          <w:sz w:val="24"/>
          <w:szCs w:val="24"/>
          <w:u w:val="single"/>
        </w:rPr>
      </w:pPr>
      <w:r w:rsidRPr="008C1625">
        <w:rPr>
          <w:rFonts w:asciiTheme="minorEastAsia" w:hAnsiTheme="minorEastAsia" w:hint="eastAsia"/>
          <w:sz w:val="24"/>
          <w:szCs w:val="24"/>
        </w:rPr>
        <w:t>4.1.7 交付控制：总经理或授权</w:t>
      </w:r>
      <w:r w:rsidR="00D46189">
        <w:rPr>
          <w:rFonts w:asciiTheme="minorEastAsia" w:hAnsiTheme="minorEastAsia"/>
          <w:sz w:val="24"/>
          <w:szCs w:val="24"/>
        </w:rPr>
        <w:t>供销部</w:t>
      </w:r>
      <w:r w:rsidRPr="008C1625">
        <w:rPr>
          <w:rFonts w:asciiTheme="minorEastAsia" w:hAnsiTheme="minorEastAsia" w:hint="eastAsia"/>
          <w:sz w:val="24"/>
          <w:szCs w:val="24"/>
        </w:rPr>
        <w:t>根据合同要求，确定有关产品的交付要求。</w:t>
      </w:r>
      <w:r w:rsidR="00D46189">
        <w:rPr>
          <w:rFonts w:asciiTheme="minorEastAsia" w:hAnsiTheme="minorEastAsia"/>
          <w:sz w:val="24"/>
          <w:szCs w:val="24"/>
        </w:rPr>
        <w:t>供销</w:t>
      </w:r>
      <w:proofErr w:type="gramStart"/>
      <w:r w:rsidR="00D46189">
        <w:rPr>
          <w:rFonts w:asciiTheme="minorEastAsia" w:hAnsiTheme="minorEastAsia"/>
          <w:sz w:val="24"/>
          <w:szCs w:val="24"/>
        </w:rPr>
        <w:t>部</w:t>
      </w:r>
      <w:r w:rsidR="00EC2651">
        <w:rPr>
          <w:rFonts w:asciiTheme="minorEastAsia" w:hAnsiTheme="minorEastAsia" w:hint="eastAsia"/>
          <w:b/>
          <w:sz w:val="24"/>
          <w:szCs w:val="24"/>
          <w:u w:val="single"/>
        </w:rPr>
        <w:lastRenderedPageBreak/>
        <w:t>程序</w:t>
      </w:r>
      <w:proofErr w:type="gramEnd"/>
      <w:r w:rsidR="00EC2651">
        <w:rPr>
          <w:rFonts w:asciiTheme="minorEastAsia" w:hAnsiTheme="minorEastAsia" w:hint="eastAsia"/>
          <w:b/>
          <w:sz w:val="24"/>
          <w:szCs w:val="24"/>
          <w:u w:val="single"/>
        </w:rPr>
        <w:t>文件编号</w:t>
      </w:r>
      <w:r w:rsidR="00981994" w:rsidRPr="00981994">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981994" w:rsidRPr="00981994">
        <w:rPr>
          <w:rFonts w:asciiTheme="minorEastAsia" w:hAnsiTheme="minorEastAsia" w:hint="eastAsia"/>
          <w:b/>
          <w:sz w:val="24"/>
          <w:szCs w:val="24"/>
          <w:u w:val="single"/>
        </w:rPr>
        <w:t>-CX-13    实施日期：</w:t>
      </w:r>
      <w:r w:rsidR="00AC7195">
        <w:rPr>
          <w:rFonts w:asciiTheme="minorEastAsia" w:hAnsiTheme="minorEastAsia" w:hint="eastAsia"/>
          <w:b/>
          <w:sz w:val="24"/>
          <w:szCs w:val="24"/>
          <w:u w:val="single"/>
        </w:rPr>
        <w:t>2020年1月8日</w:t>
      </w:r>
      <w:r w:rsidR="00981994" w:rsidRPr="00981994">
        <w:rPr>
          <w:rFonts w:asciiTheme="minorEastAsia" w:hAnsiTheme="minorEastAsia" w:hint="eastAsia"/>
          <w:b/>
          <w:sz w:val="24"/>
          <w:szCs w:val="24"/>
          <w:u w:val="single"/>
        </w:rPr>
        <w:t xml:space="preserve">     版次/修改状态： A/0</w:t>
      </w:r>
    </w:p>
    <w:p w14:paraId="2099EC47" w14:textId="077F2C9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应及时办理产品的</w:t>
      </w:r>
      <w:r w:rsidR="0035567D">
        <w:rPr>
          <w:rFonts w:asciiTheme="minorEastAsia" w:hAnsiTheme="minorEastAsia" w:hint="eastAsia"/>
          <w:sz w:val="24"/>
          <w:szCs w:val="24"/>
        </w:rPr>
        <w:t>发货</w:t>
      </w:r>
      <w:r w:rsidRPr="008C1625">
        <w:rPr>
          <w:rFonts w:asciiTheme="minorEastAsia" w:hAnsiTheme="minorEastAsia" w:hint="eastAsia"/>
          <w:sz w:val="24"/>
          <w:szCs w:val="24"/>
        </w:rPr>
        <w:t>手续，并编制“</w:t>
      </w:r>
      <w:r w:rsidR="0088690D">
        <w:rPr>
          <w:rFonts w:asciiTheme="minorEastAsia" w:hAnsiTheme="minorEastAsia" w:hint="eastAsia"/>
          <w:sz w:val="24"/>
          <w:szCs w:val="24"/>
        </w:rPr>
        <w:t>配送计划</w:t>
      </w:r>
      <w:r w:rsidRPr="008C1625">
        <w:rPr>
          <w:rFonts w:asciiTheme="minorEastAsia" w:hAnsiTheme="minorEastAsia" w:hint="eastAsia"/>
          <w:sz w:val="24"/>
          <w:szCs w:val="24"/>
        </w:rPr>
        <w:t>单”，下发至仓库</w:t>
      </w:r>
      <w:r w:rsidR="0088690D">
        <w:rPr>
          <w:rFonts w:asciiTheme="minorEastAsia" w:hAnsiTheme="minorEastAsia" w:hint="eastAsia"/>
          <w:sz w:val="24"/>
          <w:szCs w:val="24"/>
        </w:rPr>
        <w:t>、</w:t>
      </w:r>
      <w:r w:rsidR="00D46189">
        <w:rPr>
          <w:rFonts w:asciiTheme="minorEastAsia" w:hAnsiTheme="minorEastAsia" w:hint="eastAsia"/>
          <w:sz w:val="24"/>
          <w:szCs w:val="24"/>
        </w:rPr>
        <w:t>分拣部</w:t>
      </w:r>
      <w:r w:rsidRPr="008C1625">
        <w:rPr>
          <w:rFonts w:asciiTheme="minorEastAsia" w:hAnsiTheme="minorEastAsia" w:hint="eastAsia"/>
          <w:sz w:val="24"/>
          <w:szCs w:val="24"/>
        </w:rPr>
        <w:t>。检验合格后，仓库应根据出运通知及时组织装</w:t>
      </w:r>
      <w:r w:rsidR="0088690D">
        <w:rPr>
          <w:rFonts w:asciiTheme="minorEastAsia" w:hAnsiTheme="minorEastAsia" w:hint="eastAsia"/>
          <w:sz w:val="24"/>
          <w:szCs w:val="24"/>
        </w:rPr>
        <w:t>车</w:t>
      </w:r>
      <w:r w:rsidRPr="008C1625">
        <w:rPr>
          <w:rFonts w:asciiTheme="minorEastAsia" w:hAnsiTheme="minorEastAsia" w:hint="eastAsia"/>
          <w:sz w:val="24"/>
          <w:szCs w:val="24"/>
        </w:rPr>
        <w:t>，装</w:t>
      </w:r>
      <w:r w:rsidR="0088690D">
        <w:rPr>
          <w:rFonts w:asciiTheme="minorEastAsia" w:hAnsiTheme="minorEastAsia" w:hint="eastAsia"/>
          <w:sz w:val="24"/>
          <w:szCs w:val="24"/>
        </w:rPr>
        <w:t>车</w:t>
      </w:r>
      <w:r w:rsidRPr="008C1625">
        <w:rPr>
          <w:rFonts w:asciiTheme="minorEastAsia" w:hAnsiTheme="minorEastAsia" w:hint="eastAsia"/>
          <w:sz w:val="24"/>
          <w:szCs w:val="24"/>
        </w:rPr>
        <w:t>前检查</w:t>
      </w:r>
      <w:r w:rsidR="0035567D">
        <w:rPr>
          <w:rFonts w:asciiTheme="minorEastAsia" w:hAnsiTheme="minorEastAsia" w:hint="eastAsia"/>
          <w:sz w:val="24"/>
          <w:szCs w:val="24"/>
        </w:rPr>
        <w:t>车厢</w:t>
      </w:r>
      <w:r w:rsidRPr="008C1625">
        <w:rPr>
          <w:rFonts w:asciiTheme="minorEastAsia" w:hAnsiTheme="minorEastAsia" w:hint="eastAsia"/>
          <w:sz w:val="24"/>
          <w:szCs w:val="24"/>
        </w:rPr>
        <w:t>的完好和卫生状况，并做好“</w:t>
      </w:r>
      <w:r w:rsidR="0035567D">
        <w:rPr>
          <w:rFonts w:asciiTheme="minorEastAsia" w:hAnsiTheme="minorEastAsia" w:hint="eastAsia"/>
          <w:sz w:val="24"/>
          <w:szCs w:val="24"/>
        </w:rPr>
        <w:t>车辆卫生检查记录</w:t>
      </w:r>
      <w:r w:rsidRPr="008C1625">
        <w:rPr>
          <w:rFonts w:asciiTheme="minorEastAsia" w:hAnsiTheme="minorEastAsia" w:hint="eastAsia"/>
          <w:sz w:val="24"/>
          <w:szCs w:val="24"/>
        </w:rPr>
        <w:t>”。装</w:t>
      </w:r>
      <w:r w:rsidR="0088690D">
        <w:rPr>
          <w:rFonts w:asciiTheme="minorEastAsia" w:hAnsiTheme="minorEastAsia" w:hint="eastAsia"/>
          <w:sz w:val="24"/>
          <w:szCs w:val="24"/>
        </w:rPr>
        <w:t>车</w:t>
      </w:r>
      <w:r w:rsidRPr="008C1625">
        <w:rPr>
          <w:rFonts w:asciiTheme="minorEastAsia" w:hAnsiTheme="minorEastAsia" w:hint="eastAsia"/>
          <w:sz w:val="24"/>
          <w:szCs w:val="24"/>
        </w:rPr>
        <w:t>过程中</w:t>
      </w:r>
      <w:r w:rsidR="00D46189">
        <w:rPr>
          <w:rFonts w:asciiTheme="minorEastAsia" w:hAnsiTheme="minorEastAsia"/>
          <w:sz w:val="24"/>
          <w:szCs w:val="24"/>
        </w:rPr>
        <w:t>供销部</w:t>
      </w:r>
      <w:r w:rsidRPr="008C1625">
        <w:rPr>
          <w:rFonts w:asciiTheme="minorEastAsia" w:hAnsiTheme="minorEastAsia" w:hint="eastAsia"/>
          <w:sz w:val="24"/>
          <w:szCs w:val="24"/>
        </w:rPr>
        <w:t>指定人员进行监督，并做好产品防护工作。</w:t>
      </w:r>
    </w:p>
    <w:p w14:paraId="4C0A225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生产调度</w:t>
      </w:r>
    </w:p>
    <w:p w14:paraId="3BD3D5BF" w14:textId="6E895BCF"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w:t>
      </w:r>
      <w:r w:rsidR="00D46189">
        <w:rPr>
          <w:rFonts w:asciiTheme="minorEastAsia" w:hAnsiTheme="minorEastAsia" w:hint="eastAsia"/>
          <w:sz w:val="24"/>
          <w:szCs w:val="24"/>
        </w:rPr>
        <w:t>分拣部</w:t>
      </w:r>
      <w:r w:rsidRPr="008C1625">
        <w:rPr>
          <w:rFonts w:asciiTheme="minorEastAsia" w:hAnsiTheme="minorEastAsia" w:hint="eastAsia"/>
          <w:sz w:val="24"/>
          <w:szCs w:val="24"/>
        </w:rPr>
        <w:t>根据原料的到货情况，必要时结合</w:t>
      </w:r>
      <w:r w:rsidR="00D148B4">
        <w:rPr>
          <w:rFonts w:asciiTheme="minorEastAsia" w:hAnsiTheme="minorEastAsia" w:hint="eastAsia"/>
          <w:sz w:val="24"/>
          <w:szCs w:val="24"/>
        </w:rPr>
        <w:t>采购计划</w:t>
      </w:r>
      <w:r w:rsidRPr="008C1625">
        <w:rPr>
          <w:rFonts w:asciiTheme="minorEastAsia" w:hAnsiTheme="minorEastAsia" w:hint="eastAsia"/>
          <w:sz w:val="24"/>
          <w:szCs w:val="24"/>
        </w:rPr>
        <w:t>的要求确定每天的</w:t>
      </w:r>
      <w:r w:rsidR="00D148B4">
        <w:rPr>
          <w:rFonts w:asciiTheme="minorEastAsia" w:hAnsiTheme="minorEastAsia" w:hint="eastAsia"/>
          <w:sz w:val="24"/>
          <w:szCs w:val="24"/>
        </w:rPr>
        <w:t>配送</w:t>
      </w:r>
      <w:r w:rsidRPr="008C1625">
        <w:rPr>
          <w:rFonts w:asciiTheme="minorEastAsia" w:hAnsiTheme="minorEastAsia" w:hint="eastAsia"/>
          <w:sz w:val="24"/>
          <w:szCs w:val="24"/>
        </w:rPr>
        <w:t>安排，通知</w:t>
      </w:r>
      <w:r w:rsidR="00D46189">
        <w:rPr>
          <w:rFonts w:asciiTheme="minorEastAsia" w:hAnsiTheme="minorEastAsia"/>
          <w:sz w:val="24"/>
          <w:szCs w:val="24"/>
        </w:rPr>
        <w:t>供销部</w:t>
      </w:r>
      <w:r w:rsidRPr="008C1625">
        <w:rPr>
          <w:rFonts w:asciiTheme="minorEastAsia" w:hAnsiTheme="minorEastAsia" w:hint="eastAsia"/>
          <w:sz w:val="24"/>
          <w:szCs w:val="24"/>
        </w:rPr>
        <w:t>。</w:t>
      </w:r>
    </w:p>
    <w:p w14:paraId="48BBC313" w14:textId="1605917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4.2.2加工车间根据加工工艺的要求进行</w:t>
      </w:r>
      <w:r w:rsidR="00D148B4">
        <w:rPr>
          <w:rFonts w:asciiTheme="minorEastAsia" w:hAnsiTheme="minorEastAsia" w:hint="eastAsia"/>
          <w:sz w:val="24"/>
          <w:szCs w:val="24"/>
        </w:rPr>
        <w:t>初次挑选</w:t>
      </w:r>
      <w:r w:rsidRPr="008C1625">
        <w:rPr>
          <w:rFonts w:asciiTheme="minorEastAsia" w:hAnsiTheme="minorEastAsia" w:hint="eastAsia"/>
          <w:sz w:val="24"/>
          <w:szCs w:val="24"/>
        </w:rPr>
        <w:t>。</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负责对每日的进度情况进行统计，并上报至总经理室。</w:t>
      </w:r>
    </w:p>
    <w:p w14:paraId="66377CB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4.3 生产准备 </w:t>
      </w:r>
    </w:p>
    <w:p w14:paraId="79B7E63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4.3.1原料、辅料的采购和领用</w:t>
      </w:r>
    </w:p>
    <w:p w14:paraId="1F070015" w14:textId="20F67C0C" w:rsidR="008C1625" w:rsidRPr="008C1625" w:rsidRDefault="00EF5BD0"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a.</w:t>
      </w:r>
      <w:r w:rsidR="00D46189">
        <w:rPr>
          <w:rFonts w:asciiTheme="minorEastAsia" w:hAnsiTheme="minorEastAsia" w:hint="eastAsia"/>
          <w:sz w:val="24"/>
          <w:szCs w:val="24"/>
        </w:rPr>
        <w:t>供销部</w:t>
      </w:r>
      <w:r w:rsidR="008C1625" w:rsidRPr="008C1625">
        <w:rPr>
          <w:rFonts w:asciiTheme="minorEastAsia" w:hAnsiTheme="minorEastAsia" w:hint="eastAsia"/>
          <w:sz w:val="24"/>
          <w:szCs w:val="24"/>
        </w:rPr>
        <w:t>根据</w:t>
      </w:r>
      <w:r w:rsidR="00D148B4">
        <w:rPr>
          <w:rFonts w:asciiTheme="minorEastAsia" w:hAnsiTheme="minorEastAsia" w:hint="eastAsia"/>
          <w:sz w:val="24"/>
          <w:szCs w:val="24"/>
        </w:rPr>
        <w:t>配送计划</w:t>
      </w:r>
      <w:r w:rsidR="008C1625" w:rsidRPr="008C1625">
        <w:rPr>
          <w:rFonts w:asciiTheme="minorEastAsia" w:hAnsiTheme="minorEastAsia" w:hint="eastAsia"/>
          <w:sz w:val="24"/>
          <w:szCs w:val="24"/>
        </w:rPr>
        <w:t>的要求，并结合辅料仓库的库存物资量以及每天的生产消耗平均情况，提出物资采购计划表，报总经理批准后安排采购。以保证满足生产供应。</w:t>
      </w:r>
    </w:p>
    <w:p w14:paraId="6A9AD91A" w14:textId="77777777" w:rsidR="008C1625" w:rsidRPr="008C1625" w:rsidRDefault="00EF5BD0"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b.</w:t>
      </w:r>
      <w:r w:rsidR="008C1625" w:rsidRPr="008C1625">
        <w:rPr>
          <w:rFonts w:asciiTheme="minorEastAsia" w:hAnsiTheme="minorEastAsia" w:hint="eastAsia"/>
          <w:sz w:val="24"/>
          <w:szCs w:val="24"/>
        </w:rPr>
        <w:t>原料收购组根据</w:t>
      </w:r>
      <w:r w:rsidR="00D148B4">
        <w:rPr>
          <w:rFonts w:asciiTheme="minorEastAsia" w:hAnsiTheme="minorEastAsia" w:hint="eastAsia"/>
          <w:sz w:val="24"/>
          <w:szCs w:val="24"/>
        </w:rPr>
        <w:t>配送计划</w:t>
      </w:r>
      <w:r w:rsidR="008C1625" w:rsidRPr="008C1625">
        <w:rPr>
          <w:rFonts w:asciiTheme="minorEastAsia" w:hAnsiTheme="minorEastAsia" w:hint="eastAsia"/>
          <w:sz w:val="24"/>
          <w:szCs w:val="24"/>
        </w:rPr>
        <w:t>、生产需要、原料市场行情、副总经理指示等收购所需的原料。</w:t>
      </w:r>
    </w:p>
    <w:p w14:paraId="5187B27B" w14:textId="77777777" w:rsidR="008C1625" w:rsidRPr="008C1625" w:rsidRDefault="00EF5BD0"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c.</w:t>
      </w:r>
      <w:r w:rsidR="008C1625" w:rsidRPr="008C1625">
        <w:rPr>
          <w:rFonts w:asciiTheme="minorEastAsia" w:hAnsiTheme="minorEastAsia" w:hint="eastAsia"/>
          <w:sz w:val="24"/>
          <w:szCs w:val="24"/>
        </w:rPr>
        <w:t>加工车间根据生产安排，从仓库领取相应数量的原料、辅料和包装物料，并做好有关的领用记录，以便追溯。</w:t>
      </w:r>
    </w:p>
    <w:p w14:paraId="5DD6F21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 现场环境卫生：每日加工开始前车间应进行现场环境卫生的清洁工作，加工过程中及时清除下脚料。卫生监督员对车间的卫生状况进行监督检查，保证现场卫生。卫生操作要求具体按照</w:t>
      </w:r>
      <w:r w:rsidR="001E54D2">
        <w:rPr>
          <w:rFonts w:asciiTheme="minorEastAsia" w:hAnsiTheme="minorEastAsia" w:hint="eastAsia"/>
          <w:sz w:val="24"/>
          <w:szCs w:val="24"/>
        </w:rPr>
        <w:t>OPRP</w:t>
      </w:r>
      <w:r w:rsidRPr="008C1625">
        <w:rPr>
          <w:rFonts w:asciiTheme="minorEastAsia" w:hAnsiTheme="minorEastAsia" w:hint="eastAsia"/>
          <w:sz w:val="24"/>
          <w:szCs w:val="24"/>
        </w:rPr>
        <w:t>实施。</w:t>
      </w:r>
    </w:p>
    <w:p w14:paraId="1A11912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生产实施：操作工必须按照HACCP计划书和加工工艺要求进行操作，关键控制点的控制按照HACCP计划表进行，并准确记录。车间管理人员根据责任分工监督落实现场管理和工序管理，并对工艺的执行情况进行监督，发现不符合应即时纠正。</w:t>
      </w:r>
    </w:p>
    <w:p w14:paraId="2EF96AB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生产过程各类人员的培训按“人力资源管理和岗位培训程序”进行。</w:t>
      </w:r>
    </w:p>
    <w:p w14:paraId="3180C70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设备管理</w:t>
      </w:r>
    </w:p>
    <w:p w14:paraId="345F2BE2" w14:textId="00A7A411"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w:t>
      </w:r>
      <w:r w:rsidR="00D46189">
        <w:rPr>
          <w:rFonts w:asciiTheme="minorEastAsia" w:hAnsiTheme="minorEastAsia" w:hint="eastAsia"/>
          <w:sz w:val="24"/>
          <w:szCs w:val="24"/>
        </w:rPr>
        <w:t>分拣部</w:t>
      </w:r>
      <w:r w:rsidRPr="008C1625">
        <w:rPr>
          <w:rFonts w:asciiTheme="minorEastAsia" w:hAnsiTheme="minorEastAsia" w:hint="eastAsia"/>
          <w:sz w:val="24"/>
          <w:szCs w:val="24"/>
        </w:rPr>
        <w:t>对主要生产</w:t>
      </w:r>
      <w:r w:rsidR="00EF5BD0">
        <w:rPr>
          <w:rFonts w:asciiTheme="minorEastAsia" w:hAnsiTheme="minorEastAsia" w:hint="eastAsia"/>
          <w:sz w:val="24"/>
          <w:szCs w:val="24"/>
        </w:rPr>
        <w:t>、配送</w:t>
      </w:r>
      <w:r w:rsidRPr="008C1625">
        <w:rPr>
          <w:rFonts w:asciiTheme="minorEastAsia" w:hAnsiTheme="minorEastAsia" w:hint="eastAsia"/>
          <w:sz w:val="24"/>
          <w:szCs w:val="24"/>
        </w:rPr>
        <w:t>设备建立设备台帐。公司的主要设备应制定操作规程，操作</w:t>
      </w:r>
      <w:proofErr w:type="gramStart"/>
      <w:r w:rsidRPr="008C1625">
        <w:rPr>
          <w:rFonts w:asciiTheme="minorEastAsia" w:hAnsiTheme="minorEastAsia" w:hint="eastAsia"/>
          <w:sz w:val="24"/>
          <w:szCs w:val="24"/>
        </w:rPr>
        <w:t>工严格</w:t>
      </w:r>
      <w:proofErr w:type="gramEnd"/>
      <w:r w:rsidRPr="008C1625">
        <w:rPr>
          <w:rFonts w:asciiTheme="minorEastAsia" w:hAnsiTheme="minorEastAsia" w:hint="eastAsia"/>
          <w:sz w:val="24"/>
          <w:szCs w:val="24"/>
        </w:rPr>
        <w:t>按规程开机。</w:t>
      </w:r>
    </w:p>
    <w:p w14:paraId="4223519F" w14:textId="576FB752"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4.6.2 每年3至5月份，</w:t>
      </w:r>
      <w:r w:rsidR="00D46189">
        <w:rPr>
          <w:rFonts w:asciiTheme="minorEastAsia" w:hAnsiTheme="minorEastAsia" w:hint="eastAsia"/>
          <w:sz w:val="24"/>
          <w:szCs w:val="24"/>
        </w:rPr>
        <w:t>分拣部</w:t>
      </w:r>
      <w:r w:rsidRPr="008C1625">
        <w:rPr>
          <w:rFonts w:asciiTheme="minorEastAsia" w:hAnsiTheme="minorEastAsia" w:hint="eastAsia"/>
          <w:sz w:val="24"/>
          <w:szCs w:val="24"/>
        </w:rPr>
        <w:t>部应组织机修人员应对设备进行全面的保养检修，以保证设备完好。</w:t>
      </w:r>
    </w:p>
    <w:p w14:paraId="5FFF166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4.6.3对工器具，加工车间在平时应经常加以保养，保证食品接触面的卫生。对损坏的工器具，塑料件及时予以更换。</w:t>
      </w:r>
    </w:p>
    <w:p w14:paraId="580B5ED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4.6.4 关于设备设施的具体控制按照“设备设施维护保养程序”进行。</w:t>
      </w:r>
    </w:p>
    <w:p w14:paraId="4742F7E9"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 对加工过程中所产生的不合格品按“不合格品控制程序”执行。</w:t>
      </w:r>
    </w:p>
    <w:p w14:paraId="6F2D8540" w14:textId="77777777" w:rsidR="00D148B4" w:rsidRPr="008C1625" w:rsidRDefault="00D148B4" w:rsidP="00D148B4">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 加工过程中所涉及的检验，应按“检验控制程序”执行。</w:t>
      </w:r>
    </w:p>
    <w:p w14:paraId="405DDFC3" w14:textId="77777777" w:rsidR="0082334F" w:rsidRPr="008C1625" w:rsidRDefault="00D148B4"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质量记录</w:t>
      </w:r>
    </w:p>
    <w:p w14:paraId="6C5E0AE3" w14:textId="2157FB33" w:rsidR="00981994"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981994" w:rsidRPr="00981994">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981994" w:rsidRPr="00981994">
        <w:rPr>
          <w:rFonts w:asciiTheme="minorEastAsia" w:hAnsiTheme="minorEastAsia" w:hint="eastAsia"/>
          <w:b/>
          <w:sz w:val="24"/>
          <w:szCs w:val="24"/>
          <w:u w:val="single"/>
        </w:rPr>
        <w:t>-CX-13    实施日期：</w:t>
      </w:r>
      <w:r w:rsidR="00AC7195">
        <w:rPr>
          <w:rFonts w:asciiTheme="minorEastAsia" w:hAnsiTheme="minorEastAsia" w:hint="eastAsia"/>
          <w:b/>
          <w:sz w:val="24"/>
          <w:szCs w:val="24"/>
          <w:u w:val="single"/>
        </w:rPr>
        <w:t>2020年1月8日</w:t>
      </w:r>
      <w:r w:rsidR="00981994" w:rsidRPr="00981994">
        <w:rPr>
          <w:rFonts w:asciiTheme="minorEastAsia" w:hAnsiTheme="minorEastAsia" w:hint="eastAsia"/>
          <w:b/>
          <w:sz w:val="24"/>
          <w:szCs w:val="24"/>
          <w:u w:val="single"/>
        </w:rPr>
        <w:t xml:space="preserve">  版次/修改状态： A/0</w:t>
      </w:r>
    </w:p>
    <w:p w14:paraId="6ED4988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 口头电话合同评审记录表</w:t>
      </w:r>
      <w:r w:rsidRPr="008C1625">
        <w:rPr>
          <w:rFonts w:asciiTheme="minorEastAsia" w:hAnsiTheme="minorEastAsia" w:hint="eastAsia"/>
          <w:sz w:val="24"/>
          <w:szCs w:val="24"/>
        </w:rPr>
        <w:tab/>
      </w:r>
    </w:p>
    <w:p w14:paraId="6CEB786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 </w:t>
      </w:r>
      <w:r w:rsidR="00B57FE3">
        <w:rPr>
          <w:rFonts w:asciiTheme="minorEastAsia" w:hAnsiTheme="minorEastAsia" w:hint="eastAsia"/>
          <w:sz w:val="24"/>
          <w:szCs w:val="24"/>
        </w:rPr>
        <w:t>合同台帐</w:t>
      </w:r>
      <w:r w:rsidRPr="008C1625">
        <w:rPr>
          <w:rFonts w:asciiTheme="minorEastAsia" w:hAnsiTheme="minorEastAsia" w:hint="eastAsia"/>
          <w:sz w:val="24"/>
          <w:szCs w:val="24"/>
        </w:rPr>
        <w:tab/>
      </w:r>
    </w:p>
    <w:p w14:paraId="20763A9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5.3发货通知单            </w:t>
      </w:r>
    </w:p>
    <w:p w14:paraId="72B3925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5.4 </w:t>
      </w:r>
      <w:r w:rsidR="00D148B4">
        <w:rPr>
          <w:rFonts w:asciiTheme="minorEastAsia" w:hAnsiTheme="minorEastAsia" w:hint="eastAsia"/>
          <w:sz w:val="24"/>
          <w:szCs w:val="24"/>
        </w:rPr>
        <w:t>配送计划单</w:t>
      </w:r>
      <w:r w:rsidRPr="008C1625">
        <w:rPr>
          <w:rFonts w:asciiTheme="minorEastAsia" w:hAnsiTheme="minorEastAsia" w:hint="eastAsia"/>
          <w:sz w:val="24"/>
          <w:szCs w:val="24"/>
        </w:rPr>
        <w:tab/>
      </w:r>
    </w:p>
    <w:p w14:paraId="6E0216BA" w14:textId="77777777" w:rsidR="0082334F"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5.5 </w:t>
      </w:r>
      <w:r w:rsidR="0082334F">
        <w:rPr>
          <w:rFonts w:asciiTheme="minorEastAsia" w:hAnsiTheme="minorEastAsia" w:hint="eastAsia"/>
          <w:sz w:val="24"/>
          <w:szCs w:val="24"/>
        </w:rPr>
        <w:t>配料记录表</w:t>
      </w:r>
    </w:p>
    <w:p w14:paraId="612ED8FA" w14:textId="77777777" w:rsidR="008C1625" w:rsidRPr="008C1625" w:rsidRDefault="0082334F"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5.6车辆卫生检查记录</w:t>
      </w:r>
    </w:p>
    <w:p w14:paraId="5D46CEF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007E4235" w14:textId="77777777" w:rsidR="008C1625" w:rsidRDefault="008C1625" w:rsidP="008C1625">
      <w:pPr>
        <w:spacing w:line="400" w:lineRule="exact"/>
        <w:contextualSpacing/>
        <w:rPr>
          <w:rFonts w:asciiTheme="minorEastAsia" w:hAnsiTheme="minorEastAsia"/>
          <w:sz w:val="24"/>
          <w:szCs w:val="24"/>
        </w:rPr>
      </w:pPr>
    </w:p>
    <w:p w14:paraId="06BE9D62" w14:textId="77777777" w:rsidR="00981994" w:rsidRDefault="00981994" w:rsidP="008C1625">
      <w:pPr>
        <w:spacing w:line="400" w:lineRule="exact"/>
        <w:contextualSpacing/>
        <w:rPr>
          <w:rFonts w:asciiTheme="minorEastAsia" w:hAnsiTheme="minorEastAsia"/>
          <w:sz w:val="24"/>
          <w:szCs w:val="24"/>
        </w:rPr>
      </w:pPr>
    </w:p>
    <w:p w14:paraId="59A87FEF" w14:textId="77777777" w:rsidR="00981994" w:rsidRDefault="00981994" w:rsidP="008C1625">
      <w:pPr>
        <w:spacing w:line="400" w:lineRule="exact"/>
        <w:contextualSpacing/>
        <w:rPr>
          <w:rFonts w:asciiTheme="minorEastAsia" w:hAnsiTheme="minorEastAsia"/>
          <w:sz w:val="24"/>
          <w:szCs w:val="24"/>
        </w:rPr>
      </w:pPr>
    </w:p>
    <w:p w14:paraId="3040D62B" w14:textId="77777777" w:rsidR="00981994" w:rsidRDefault="00981994" w:rsidP="008C1625">
      <w:pPr>
        <w:spacing w:line="400" w:lineRule="exact"/>
        <w:contextualSpacing/>
        <w:rPr>
          <w:rFonts w:asciiTheme="minorEastAsia" w:hAnsiTheme="minorEastAsia"/>
          <w:sz w:val="24"/>
          <w:szCs w:val="24"/>
        </w:rPr>
      </w:pPr>
    </w:p>
    <w:p w14:paraId="426505CA" w14:textId="77777777" w:rsidR="00981994" w:rsidRDefault="00981994" w:rsidP="008C1625">
      <w:pPr>
        <w:spacing w:line="400" w:lineRule="exact"/>
        <w:contextualSpacing/>
        <w:rPr>
          <w:rFonts w:asciiTheme="minorEastAsia" w:hAnsiTheme="minorEastAsia"/>
          <w:sz w:val="24"/>
          <w:szCs w:val="24"/>
        </w:rPr>
      </w:pPr>
    </w:p>
    <w:p w14:paraId="389BEBE0" w14:textId="77777777" w:rsidR="00981994" w:rsidRDefault="00981994" w:rsidP="008C1625">
      <w:pPr>
        <w:spacing w:line="400" w:lineRule="exact"/>
        <w:contextualSpacing/>
        <w:rPr>
          <w:rFonts w:asciiTheme="minorEastAsia" w:hAnsiTheme="minorEastAsia"/>
          <w:sz w:val="24"/>
          <w:szCs w:val="24"/>
        </w:rPr>
      </w:pPr>
    </w:p>
    <w:p w14:paraId="50B4D3E1" w14:textId="77777777" w:rsidR="00981994" w:rsidRDefault="00981994" w:rsidP="008C1625">
      <w:pPr>
        <w:spacing w:line="400" w:lineRule="exact"/>
        <w:contextualSpacing/>
        <w:rPr>
          <w:rFonts w:asciiTheme="minorEastAsia" w:hAnsiTheme="minorEastAsia"/>
          <w:sz w:val="24"/>
          <w:szCs w:val="24"/>
        </w:rPr>
      </w:pPr>
    </w:p>
    <w:p w14:paraId="443140F8" w14:textId="77777777" w:rsidR="00981994" w:rsidRDefault="00981994" w:rsidP="008C1625">
      <w:pPr>
        <w:spacing w:line="400" w:lineRule="exact"/>
        <w:contextualSpacing/>
        <w:rPr>
          <w:rFonts w:asciiTheme="minorEastAsia" w:hAnsiTheme="minorEastAsia"/>
          <w:sz w:val="24"/>
          <w:szCs w:val="24"/>
        </w:rPr>
      </w:pPr>
    </w:p>
    <w:p w14:paraId="309648F4" w14:textId="77777777" w:rsidR="00981994" w:rsidRDefault="00981994" w:rsidP="008C1625">
      <w:pPr>
        <w:spacing w:line="400" w:lineRule="exact"/>
        <w:contextualSpacing/>
        <w:rPr>
          <w:rFonts w:asciiTheme="minorEastAsia" w:hAnsiTheme="minorEastAsia"/>
          <w:sz w:val="24"/>
          <w:szCs w:val="24"/>
        </w:rPr>
      </w:pPr>
    </w:p>
    <w:p w14:paraId="107990D6" w14:textId="77777777" w:rsidR="00981994" w:rsidRDefault="00981994" w:rsidP="008C1625">
      <w:pPr>
        <w:spacing w:line="400" w:lineRule="exact"/>
        <w:contextualSpacing/>
        <w:rPr>
          <w:rFonts w:asciiTheme="minorEastAsia" w:hAnsiTheme="minorEastAsia"/>
          <w:sz w:val="24"/>
          <w:szCs w:val="24"/>
        </w:rPr>
      </w:pPr>
    </w:p>
    <w:p w14:paraId="22B60D34" w14:textId="77777777" w:rsidR="00981994" w:rsidRDefault="00981994" w:rsidP="008C1625">
      <w:pPr>
        <w:spacing w:line="400" w:lineRule="exact"/>
        <w:contextualSpacing/>
        <w:rPr>
          <w:rFonts w:asciiTheme="minorEastAsia" w:hAnsiTheme="minorEastAsia"/>
          <w:sz w:val="24"/>
          <w:szCs w:val="24"/>
        </w:rPr>
      </w:pPr>
    </w:p>
    <w:p w14:paraId="3D2544DB" w14:textId="77777777" w:rsidR="00981994" w:rsidRDefault="00981994" w:rsidP="008C1625">
      <w:pPr>
        <w:spacing w:line="400" w:lineRule="exact"/>
        <w:contextualSpacing/>
        <w:rPr>
          <w:rFonts w:asciiTheme="minorEastAsia" w:hAnsiTheme="minorEastAsia"/>
          <w:sz w:val="24"/>
          <w:szCs w:val="24"/>
        </w:rPr>
      </w:pPr>
    </w:p>
    <w:p w14:paraId="59CF4B8A" w14:textId="77777777" w:rsidR="00981994" w:rsidRDefault="00981994" w:rsidP="008C1625">
      <w:pPr>
        <w:spacing w:line="400" w:lineRule="exact"/>
        <w:contextualSpacing/>
        <w:rPr>
          <w:rFonts w:asciiTheme="minorEastAsia" w:hAnsiTheme="minorEastAsia"/>
          <w:sz w:val="24"/>
          <w:szCs w:val="24"/>
        </w:rPr>
      </w:pPr>
    </w:p>
    <w:p w14:paraId="0091E001" w14:textId="77777777" w:rsidR="00981994" w:rsidRDefault="00981994" w:rsidP="008C1625">
      <w:pPr>
        <w:spacing w:line="400" w:lineRule="exact"/>
        <w:contextualSpacing/>
        <w:rPr>
          <w:rFonts w:asciiTheme="minorEastAsia" w:hAnsiTheme="minorEastAsia"/>
          <w:sz w:val="24"/>
          <w:szCs w:val="24"/>
        </w:rPr>
      </w:pPr>
    </w:p>
    <w:p w14:paraId="774B24EE" w14:textId="77777777" w:rsidR="00981994" w:rsidRDefault="00981994" w:rsidP="008C1625">
      <w:pPr>
        <w:spacing w:line="400" w:lineRule="exact"/>
        <w:contextualSpacing/>
        <w:rPr>
          <w:rFonts w:asciiTheme="minorEastAsia" w:hAnsiTheme="minorEastAsia"/>
          <w:sz w:val="24"/>
          <w:szCs w:val="24"/>
        </w:rPr>
      </w:pPr>
    </w:p>
    <w:p w14:paraId="18D4C2DD" w14:textId="77777777" w:rsidR="00981994" w:rsidRDefault="00981994" w:rsidP="008C1625">
      <w:pPr>
        <w:spacing w:line="400" w:lineRule="exact"/>
        <w:contextualSpacing/>
        <w:rPr>
          <w:rFonts w:asciiTheme="minorEastAsia" w:hAnsiTheme="minorEastAsia"/>
          <w:sz w:val="24"/>
          <w:szCs w:val="24"/>
        </w:rPr>
      </w:pPr>
    </w:p>
    <w:p w14:paraId="354455CD" w14:textId="77777777" w:rsidR="00981994" w:rsidRDefault="00981994" w:rsidP="008C1625">
      <w:pPr>
        <w:spacing w:line="400" w:lineRule="exact"/>
        <w:contextualSpacing/>
        <w:rPr>
          <w:rFonts w:asciiTheme="minorEastAsia" w:hAnsiTheme="minorEastAsia"/>
          <w:sz w:val="24"/>
          <w:szCs w:val="24"/>
        </w:rPr>
      </w:pPr>
    </w:p>
    <w:p w14:paraId="199C782F" w14:textId="77777777" w:rsidR="00981994" w:rsidRDefault="00981994" w:rsidP="008C1625">
      <w:pPr>
        <w:spacing w:line="400" w:lineRule="exact"/>
        <w:contextualSpacing/>
        <w:rPr>
          <w:rFonts w:asciiTheme="minorEastAsia" w:hAnsiTheme="minorEastAsia"/>
          <w:sz w:val="24"/>
          <w:szCs w:val="24"/>
        </w:rPr>
      </w:pPr>
    </w:p>
    <w:p w14:paraId="22BB6D55" w14:textId="77777777" w:rsidR="00981994" w:rsidRDefault="00981994" w:rsidP="008C1625">
      <w:pPr>
        <w:spacing w:line="400" w:lineRule="exact"/>
        <w:contextualSpacing/>
        <w:rPr>
          <w:rFonts w:asciiTheme="minorEastAsia" w:hAnsiTheme="minorEastAsia"/>
          <w:sz w:val="24"/>
          <w:szCs w:val="24"/>
        </w:rPr>
      </w:pPr>
    </w:p>
    <w:p w14:paraId="0B5E0995" w14:textId="77777777" w:rsidR="00981994" w:rsidRDefault="00981994" w:rsidP="008C1625">
      <w:pPr>
        <w:spacing w:line="400" w:lineRule="exact"/>
        <w:contextualSpacing/>
        <w:rPr>
          <w:rFonts w:asciiTheme="minorEastAsia" w:hAnsiTheme="minorEastAsia"/>
          <w:sz w:val="24"/>
          <w:szCs w:val="24"/>
        </w:rPr>
      </w:pPr>
    </w:p>
    <w:p w14:paraId="31A25958" w14:textId="77777777" w:rsidR="00981994" w:rsidRDefault="00981994" w:rsidP="008C1625">
      <w:pPr>
        <w:spacing w:line="400" w:lineRule="exact"/>
        <w:contextualSpacing/>
        <w:rPr>
          <w:rFonts w:asciiTheme="minorEastAsia" w:hAnsiTheme="minorEastAsia"/>
          <w:sz w:val="24"/>
          <w:szCs w:val="24"/>
        </w:rPr>
      </w:pPr>
    </w:p>
    <w:p w14:paraId="3C4A51FF" w14:textId="77777777" w:rsidR="00981994" w:rsidRDefault="00981994" w:rsidP="008C1625">
      <w:pPr>
        <w:spacing w:line="400" w:lineRule="exact"/>
        <w:contextualSpacing/>
        <w:rPr>
          <w:rFonts w:asciiTheme="minorEastAsia" w:hAnsiTheme="minorEastAsia"/>
          <w:sz w:val="24"/>
          <w:szCs w:val="24"/>
        </w:rPr>
      </w:pPr>
    </w:p>
    <w:p w14:paraId="0A3872FD" w14:textId="77777777" w:rsidR="00981994" w:rsidRDefault="00981994" w:rsidP="008C1625">
      <w:pPr>
        <w:spacing w:line="400" w:lineRule="exact"/>
        <w:contextualSpacing/>
        <w:rPr>
          <w:rFonts w:asciiTheme="minorEastAsia" w:hAnsiTheme="minorEastAsia"/>
          <w:sz w:val="24"/>
          <w:szCs w:val="24"/>
        </w:rPr>
      </w:pPr>
    </w:p>
    <w:p w14:paraId="32A01519" w14:textId="77777777" w:rsidR="00D148B4" w:rsidRDefault="00D148B4" w:rsidP="008C1625">
      <w:pPr>
        <w:spacing w:line="400" w:lineRule="exact"/>
        <w:contextualSpacing/>
        <w:rPr>
          <w:rFonts w:asciiTheme="minorEastAsia" w:hAnsiTheme="minorEastAsia"/>
          <w:sz w:val="24"/>
          <w:szCs w:val="24"/>
        </w:rPr>
      </w:pPr>
    </w:p>
    <w:p w14:paraId="42563AF8" w14:textId="77777777" w:rsidR="00D148B4" w:rsidRDefault="00D148B4" w:rsidP="008C1625">
      <w:pPr>
        <w:spacing w:line="400" w:lineRule="exact"/>
        <w:contextualSpacing/>
        <w:rPr>
          <w:rFonts w:asciiTheme="minorEastAsia" w:hAnsiTheme="minorEastAsia"/>
          <w:sz w:val="24"/>
          <w:szCs w:val="24"/>
        </w:rPr>
      </w:pPr>
    </w:p>
    <w:p w14:paraId="0121229A" w14:textId="77777777" w:rsidR="00981994" w:rsidRPr="008C1625" w:rsidRDefault="00981994" w:rsidP="008C1625">
      <w:pPr>
        <w:spacing w:line="400" w:lineRule="exact"/>
        <w:contextualSpacing/>
        <w:rPr>
          <w:rFonts w:asciiTheme="minorEastAsia" w:hAnsiTheme="minorEastAsia"/>
          <w:sz w:val="24"/>
          <w:szCs w:val="24"/>
        </w:rPr>
      </w:pPr>
    </w:p>
    <w:p w14:paraId="6F390DA3" w14:textId="5E4B7E61" w:rsidR="008C1625" w:rsidRPr="004B14C6"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981994">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981994">
        <w:rPr>
          <w:rFonts w:asciiTheme="minorEastAsia" w:hAnsiTheme="minorEastAsia" w:hint="eastAsia"/>
          <w:b/>
          <w:sz w:val="24"/>
          <w:szCs w:val="24"/>
          <w:u w:val="single"/>
        </w:rPr>
        <w:t>-CX-14    实施日期：</w:t>
      </w:r>
      <w:r w:rsidR="00AC7195">
        <w:rPr>
          <w:rFonts w:asciiTheme="minorEastAsia" w:hAnsiTheme="minorEastAsia" w:hint="eastAsia"/>
          <w:b/>
          <w:sz w:val="24"/>
          <w:szCs w:val="24"/>
          <w:u w:val="single"/>
        </w:rPr>
        <w:t>2020年1月8日</w:t>
      </w:r>
      <w:r w:rsidR="008C1625" w:rsidRPr="00981994">
        <w:rPr>
          <w:rFonts w:asciiTheme="minorEastAsia" w:hAnsiTheme="minorEastAsia" w:hint="eastAsia"/>
          <w:b/>
          <w:sz w:val="24"/>
          <w:szCs w:val="24"/>
          <w:u w:val="single"/>
        </w:rPr>
        <w:t xml:space="preserve">     版次/修改状态： A/0</w:t>
      </w:r>
    </w:p>
    <w:p w14:paraId="7ACD200C" w14:textId="77777777" w:rsidR="00EC2D79" w:rsidRDefault="00EC2D79" w:rsidP="00981994">
      <w:pPr>
        <w:spacing w:line="400" w:lineRule="exact"/>
        <w:contextualSpacing/>
        <w:jc w:val="center"/>
        <w:rPr>
          <w:rFonts w:asciiTheme="minorEastAsia" w:hAnsiTheme="minorEastAsia"/>
          <w:b/>
          <w:sz w:val="32"/>
          <w:szCs w:val="32"/>
        </w:rPr>
      </w:pPr>
    </w:p>
    <w:p w14:paraId="2A535F14" w14:textId="77777777" w:rsidR="008C1625" w:rsidRPr="00981994" w:rsidRDefault="008C1625" w:rsidP="00981994">
      <w:pPr>
        <w:spacing w:line="400" w:lineRule="exact"/>
        <w:contextualSpacing/>
        <w:jc w:val="center"/>
        <w:rPr>
          <w:rFonts w:asciiTheme="minorEastAsia" w:hAnsiTheme="minorEastAsia"/>
          <w:b/>
          <w:sz w:val="32"/>
          <w:szCs w:val="32"/>
        </w:rPr>
      </w:pPr>
      <w:r w:rsidRPr="00981994">
        <w:rPr>
          <w:rFonts w:asciiTheme="minorEastAsia" w:hAnsiTheme="minorEastAsia" w:hint="eastAsia"/>
          <w:b/>
          <w:sz w:val="32"/>
          <w:szCs w:val="32"/>
        </w:rPr>
        <w:t>采购控制程序</w:t>
      </w:r>
    </w:p>
    <w:p w14:paraId="5B733956"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1、目的</w:t>
      </w:r>
    </w:p>
    <w:p w14:paraId="6E6B857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对各种物料和服务的供方进行评定和选择，并对采购过程进行有效控制,以确保供方能够持续稳定提供符合规定要求的产品。</w:t>
      </w:r>
    </w:p>
    <w:p w14:paraId="2DECDFC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2、适用范围</w:t>
      </w:r>
    </w:p>
    <w:p w14:paraId="7352C21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适用于原料之外各种物料的采购。</w:t>
      </w:r>
    </w:p>
    <w:p w14:paraId="48EDE26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3、职责</w:t>
      </w:r>
    </w:p>
    <w:p w14:paraId="6913334D" w14:textId="7735CD3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3.1 </w:t>
      </w:r>
      <w:r w:rsidR="00D46189">
        <w:rPr>
          <w:rFonts w:asciiTheme="minorEastAsia" w:hAnsiTheme="minorEastAsia" w:hint="eastAsia"/>
          <w:sz w:val="24"/>
          <w:szCs w:val="24"/>
        </w:rPr>
        <w:t>供销部</w:t>
      </w:r>
      <w:r w:rsidRPr="008C1625">
        <w:rPr>
          <w:rFonts w:asciiTheme="minorEastAsia" w:hAnsiTheme="minorEastAsia" w:hint="eastAsia"/>
          <w:sz w:val="24"/>
          <w:szCs w:val="24"/>
        </w:rPr>
        <w:t>负责提出候选供方，进行供方质量管理体系的调查和组织评定；并负责采购实施。</w:t>
      </w:r>
    </w:p>
    <w:p w14:paraId="20A3FF6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3.2 </w:t>
      </w:r>
      <w:r w:rsidR="00380037">
        <w:rPr>
          <w:rFonts w:asciiTheme="minorEastAsia" w:hAnsiTheme="minorEastAsia"/>
          <w:sz w:val="24"/>
          <w:szCs w:val="24"/>
        </w:rPr>
        <w:t>办公室</w:t>
      </w:r>
      <w:r w:rsidRPr="008C1625">
        <w:rPr>
          <w:rFonts w:asciiTheme="minorEastAsia" w:hAnsiTheme="minorEastAsia" w:hint="eastAsia"/>
          <w:sz w:val="24"/>
          <w:szCs w:val="24"/>
        </w:rPr>
        <w:t>负责采购物资的进货检验。</w:t>
      </w:r>
    </w:p>
    <w:p w14:paraId="4E8A7BA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3.3 总经理负责合格供方的最后批准。</w:t>
      </w:r>
    </w:p>
    <w:p w14:paraId="31B73A1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4、程序</w:t>
      </w:r>
    </w:p>
    <w:p w14:paraId="5D3D796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样品检验：针对公司新增供方，应进行样品检验。</w:t>
      </w:r>
    </w:p>
    <w:p w14:paraId="1A680CFD" w14:textId="48B9881C" w:rsidR="008C1625" w:rsidRPr="008C1625" w:rsidRDefault="00194A77"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4.1.1</w:t>
      </w:r>
      <w:r w:rsidR="00D46189">
        <w:rPr>
          <w:rFonts w:asciiTheme="minorEastAsia" w:hAnsiTheme="minorEastAsia" w:hint="eastAsia"/>
          <w:sz w:val="24"/>
          <w:szCs w:val="24"/>
        </w:rPr>
        <w:t>供销部</w:t>
      </w:r>
      <w:r w:rsidR="008C1625" w:rsidRPr="008C1625">
        <w:rPr>
          <w:rFonts w:asciiTheme="minorEastAsia" w:hAnsiTheme="minorEastAsia" w:hint="eastAsia"/>
          <w:sz w:val="24"/>
          <w:szCs w:val="24"/>
        </w:rPr>
        <w:t>根据采购产品标准等技术文件，确定候选供方，并向供方索取足够的试验样品。</w:t>
      </w:r>
    </w:p>
    <w:p w14:paraId="24C6F6D7" w14:textId="01B8D8A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 样品检验：</w:t>
      </w:r>
      <w:r w:rsidR="00D46189">
        <w:rPr>
          <w:rFonts w:asciiTheme="minorEastAsia" w:hAnsiTheme="minorEastAsia" w:hint="eastAsia"/>
          <w:sz w:val="24"/>
          <w:szCs w:val="24"/>
        </w:rPr>
        <w:t>供销部</w:t>
      </w:r>
      <w:r w:rsidRPr="008C1625">
        <w:rPr>
          <w:rFonts w:asciiTheme="minorEastAsia" w:hAnsiTheme="minorEastAsia" w:hint="eastAsia"/>
          <w:sz w:val="24"/>
          <w:szCs w:val="24"/>
        </w:rPr>
        <w:t>收到候选供方提供样品后，应及时交</w:t>
      </w:r>
      <w:r w:rsidR="00380037">
        <w:rPr>
          <w:rFonts w:asciiTheme="minorEastAsia" w:hAnsiTheme="minorEastAsia"/>
          <w:sz w:val="24"/>
          <w:szCs w:val="24"/>
        </w:rPr>
        <w:t>办公室</w:t>
      </w:r>
      <w:r w:rsidRPr="008C1625">
        <w:rPr>
          <w:rFonts w:asciiTheme="minorEastAsia" w:hAnsiTheme="minorEastAsia" w:hint="eastAsia"/>
          <w:sz w:val="24"/>
          <w:szCs w:val="24"/>
        </w:rPr>
        <w:t>，</w:t>
      </w:r>
      <w:r w:rsidR="00380037">
        <w:rPr>
          <w:rFonts w:asciiTheme="minorEastAsia" w:hAnsiTheme="minorEastAsia"/>
          <w:sz w:val="24"/>
          <w:szCs w:val="24"/>
        </w:rPr>
        <w:t>办公室</w:t>
      </w:r>
      <w:r w:rsidRPr="008C1625">
        <w:rPr>
          <w:rFonts w:asciiTheme="minorEastAsia" w:hAnsiTheme="minorEastAsia" w:hint="eastAsia"/>
          <w:sz w:val="24"/>
          <w:szCs w:val="24"/>
        </w:rPr>
        <w:t>按照进货检验规程进行样品检验，并出具“样品检验报告”，确定是否进行小批量采购或进行候选供方调查。</w:t>
      </w:r>
    </w:p>
    <w:p w14:paraId="7FF8610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候选供方的调查</w:t>
      </w:r>
    </w:p>
    <w:p w14:paraId="76AF6252" w14:textId="28E34EB9"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4.2.1 </w:t>
      </w:r>
      <w:r w:rsidR="00D46189">
        <w:rPr>
          <w:rFonts w:asciiTheme="minorEastAsia" w:hAnsiTheme="minorEastAsia" w:hint="eastAsia"/>
          <w:sz w:val="24"/>
          <w:szCs w:val="24"/>
        </w:rPr>
        <w:t>供销部</w:t>
      </w:r>
      <w:r w:rsidRPr="008C1625">
        <w:rPr>
          <w:rFonts w:asciiTheme="minorEastAsia" w:hAnsiTheme="minorEastAsia" w:hint="eastAsia"/>
          <w:sz w:val="24"/>
          <w:szCs w:val="24"/>
        </w:rPr>
        <w:t>通过进行现场调查，或向候选供方寄发或传真“供应商调查评定表”的方式，获取供方的质量管理体系现状，生产供货能力、食品卫生安全管理等背景资料。</w:t>
      </w:r>
    </w:p>
    <w:p w14:paraId="415BCBB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 对于贸易公司的调查，主要调查供方供货能力、物资品牌或产地、商业信誉等。</w:t>
      </w:r>
    </w:p>
    <w:p w14:paraId="79A302E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 对服务类供方的调查，主要调查其业务范围、效率、信誉等。</w:t>
      </w:r>
    </w:p>
    <w:p w14:paraId="7DB3F099" w14:textId="18EEE29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4.2.4 </w:t>
      </w:r>
      <w:r w:rsidR="00D46189">
        <w:rPr>
          <w:rFonts w:asciiTheme="minorEastAsia" w:hAnsiTheme="minorEastAsia" w:hint="eastAsia"/>
          <w:sz w:val="24"/>
          <w:szCs w:val="24"/>
        </w:rPr>
        <w:t>供销部</w:t>
      </w:r>
      <w:r w:rsidRPr="008C1625">
        <w:rPr>
          <w:rFonts w:asciiTheme="minorEastAsia" w:hAnsiTheme="minorEastAsia" w:hint="eastAsia"/>
          <w:sz w:val="24"/>
          <w:szCs w:val="24"/>
        </w:rPr>
        <w:t>对收集的“供应商调查评定表”及时会同</w:t>
      </w:r>
      <w:r w:rsidR="00380037">
        <w:rPr>
          <w:rFonts w:asciiTheme="minorEastAsia" w:hAnsiTheme="minorEastAsia"/>
          <w:sz w:val="24"/>
          <w:szCs w:val="24"/>
        </w:rPr>
        <w:t>办公室</w:t>
      </w:r>
      <w:r w:rsidRPr="008C1625">
        <w:rPr>
          <w:rFonts w:asciiTheme="minorEastAsia" w:hAnsiTheme="minorEastAsia" w:hint="eastAsia"/>
          <w:sz w:val="24"/>
          <w:szCs w:val="24"/>
        </w:rPr>
        <w:t>共同进行评定。</w:t>
      </w:r>
    </w:p>
    <w:p w14:paraId="7B2207E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供方的综合评定</w:t>
      </w:r>
    </w:p>
    <w:p w14:paraId="63961F8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供方的选择和评定准则按照“合格供方选择和评定标准”执行。</w:t>
      </w:r>
    </w:p>
    <w:p w14:paraId="11446C91" w14:textId="44F5B75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 对新增供方：</w:t>
      </w:r>
      <w:r w:rsidR="00D46189">
        <w:rPr>
          <w:rFonts w:asciiTheme="minorEastAsia" w:hAnsiTheme="minorEastAsia" w:hint="eastAsia"/>
          <w:sz w:val="24"/>
          <w:szCs w:val="24"/>
        </w:rPr>
        <w:t>供销部</w:t>
      </w:r>
      <w:r w:rsidRPr="008C1625">
        <w:rPr>
          <w:rFonts w:asciiTheme="minorEastAsia" w:hAnsiTheme="minorEastAsia" w:hint="eastAsia"/>
          <w:sz w:val="24"/>
          <w:szCs w:val="24"/>
        </w:rPr>
        <w:t>根据“供应商调查表”及“样品检验报告”，会同</w:t>
      </w:r>
      <w:r w:rsidR="00380037">
        <w:rPr>
          <w:rFonts w:asciiTheme="minorEastAsia" w:hAnsiTheme="minorEastAsia"/>
          <w:sz w:val="24"/>
          <w:szCs w:val="24"/>
        </w:rPr>
        <w:t>办公室</w:t>
      </w:r>
      <w:r w:rsidRPr="008C1625">
        <w:rPr>
          <w:rFonts w:asciiTheme="minorEastAsia" w:hAnsiTheme="minorEastAsia" w:hint="eastAsia"/>
          <w:sz w:val="24"/>
          <w:szCs w:val="24"/>
        </w:rPr>
        <w:t>对供方的质量保证能力进行综合评定。</w:t>
      </w:r>
    </w:p>
    <w:p w14:paraId="0905A715" w14:textId="7E2BBFF0"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4.3.3对原供方：</w:t>
      </w:r>
      <w:r w:rsidR="00D46189">
        <w:rPr>
          <w:rFonts w:asciiTheme="minorEastAsia" w:hAnsiTheme="minorEastAsia" w:hint="eastAsia"/>
          <w:sz w:val="24"/>
          <w:szCs w:val="24"/>
        </w:rPr>
        <w:t>供销部</w:t>
      </w:r>
      <w:r w:rsidRPr="008C1625">
        <w:rPr>
          <w:rFonts w:asciiTheme="minorEastAsia" w:hAnsiTheme="minorEastAsia" w:hint="eastAsia"/>
          <w:sz w:val="24"/>
          <w:szCs w:val="24"/>
        </w:rPr>
        <w:t>根据“供应商调查评定表”及供方历年被证实的质量保证能力和业绩，会同</w:t>
      </w:r>
      <w:r w:rsidR="00380037">
        <w:rPr>
          <w:rFonts w:asciiTheme="minorEastAsia" w:hAnsiTheme="minorEastAsia"/>
          <w:sz w:val="24"/>
          <w:szCs w:val="24"/>
        </w:rPr>
        <w:t>办公室</w:t>
      </w:r>
      <w:r w:rsidRPr="008C1625">
        <w:rPr>
          <w:rFonts w:asciiTheme="minorEastAsia" w:hAnsiTheme="minorEastAsia" w:hint="eastAsia"/>
          <w:sz w:val="24"/>
          <w:szCs w:val="24"/>
        </w:rPr>
        <w:t>对供方的质量保证能力进行综合评定。</w:t>
      </w:r>
    </w:p>
    <w:p w14:paraId="38E79125" w14:textId="5BE50EA5"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4.3.4 综合评定符合公司要求的供方，总经理批准后，由</w:t>
      </w:r>
      <w:r w:rsidR="00D46189">
        <w:rPr>
          <w:rFonts w:asciiTheme="minorEastAsia" w:hAnsiTheme="minorEastAsia" w:hint="eastAsia"/>
          <w:sz w:val="24"/>
          <w:szCs w:val="24"/>
        </w:rPr>
        <w:t>供销部</w:t>
      </w:r>
      <w:r w:rsidRPr="008C1625">
        <w:rPr>
          <w:rFonts w:asciiTheme="minorEastAsia" w:hAnsiTheme="minorEastAsia" w:hint="eastAsia"/>
          <w:sz w:val="24"/>
          <w:szCs w:val="24"/>
        </w:rPr>
        <w:t>汇入“</w:t>
      </w:r>
      <w:r w:rsidR="001F5E7B">
        <w:rPr>
          <w:rFonts w:asciiTheme="minorEastAsia" w:hAnsiTheme="minorEastAsia" w:hint="eastAsia"/>
          <w:sz w:val="24"/>
          <w:szCs w:val="24"/>
        </w:rPr>
        <w:t>合格供方名录</w:t>
      </w:r>
      <w:r w:rsidRPr="008C1625">
        <w:rPr>
          <w:rFonts w:asciiTheme="minorEastAsia" w:hAnsiTheme="minorEastAsia" w:hint="eastAsia"/>
          <w:sz w:val="24"/>
          <w:szCs w:val="24"/>
        </w:rPr>
        <w:t>”。并发放至</w:t>
      </w:r>
      <w:r w:rsidR="00380037">
        <w:rPr>
          <w:rFonts w:asciiTheme="minorEastAsia" w:hAnsiTheme="minorEastAsia"/>
          <w:sz w:val="24"/>
          <w:szCs w:val="24"/>
        </w:rPr>
        <w:t>办公室</w:t>
      </w:r>
      <w:r w:rsidRPr="008C1625">
        <w:rPr>
          <w:rFonts w:asciiTheme="minorEastAsia" w:hAnsiTheme="minorEastAsia" w:hint="eastAsia"/>
          <w:sz w:val="24"/>
          <w:szCs w:val="24"/>
        </w:rPr>
        <w:t>和</w:t>
      </w:r>
      <w:r w:rsidR="00D46189">
        <w:rPr>
          <w:rFonts w:asciiTheme="minorEastAsia" w:hAnsiTheme="minorEastAsia" w:hint="eastAsia"/>
          <w:sz w:val="24"/>
          <w:szCs w:val="24"/>
        </w:rPr>
        <w:t>分拣部</w:t>
      </w:r>
      <w:r w:rsidRPr="008C1625">
        <w:rPr>
          <w:rFonts w:asciiTheme="minorEastAsia" w:hAnsiTheme="minorEastAsia" w:hint="eastAsia"/>
          <w:sz w:val="24"/>
          <w:szCs w:val="24"/>
        </w:rPr>
        <w:t>、仓库保管员等。</w:t>
      </w:r>
    </w:p>
    <w:p w14:paraId="26B7FAFB" w14:textId="77777777" w:rsidR="00194A77" w:rsidRPr="008C1625" w:rsidRDefault="00194A77" w:rsidP="00194A77">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合格供方的质量跟踪和再评价</w:t>
      </w:r>
    </w:p>
    <w:p w14:paraId="7B242E0C" w14:textId="4CB2EDEB" w:rsidR="00293DCA"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293DCA" w:rsidRPr="00293DCA">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293DCA" w:rsidRPr="00293DCA">
        <w:rPr>
          <w:rFonts w:asciiTheme="minorEastAsia" w:hAnsiTheme="minorEastAsia" w:hint="eastAsia"/>
          <w:b/>
          <w:sz w:val="24"/>
          <w:szCs w:val="24"/>
          <w:u w:val="single"/>
        </w:rPr>
        <w:t>-CX-14  实施日期：</w:t>
      </w:r>
      <w:r w:rsidR="00AC7195">
        <w:rPr>
          <w:rFonts w:asciiTheme="minorEastAsia" w:hAnsiTheme="minorEastAsia" w:hint="eastAsia"/>
          <w:b/>
          <w:sz w:val="24"/>
          <w:szCs w:val="24"/>
          <w:u w:val="single"/>
        </w:rPr>
        <w:t>2020年1月8日</w:t>
      </w:r>
      <w:r w:rsidR="00293DCA" w:rsidRPr="00293DCA">
        <w:rPr>
          <w:rFonts w:asciiTheme="minorEastAsia" w:hAnsiTheme="minorEastAsia" w:hint="eastAsia"/>
          <w:b/>
          <w:sz w:val="24"/>
          <w:szCs w:val="24"/>
          <w:u w:val="single"/>
        </w:rPr>
        <w:t xml:space="preserve">     版次/修改状态：A/0</w:t>
      </w:r>
    </w:p>
    <w:p w14:paraId="36076B69" w14:textId="67D0A54B"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 对进货检验连续2次不合格或质量出现较大波动的供方，</w:t>
      </w:r>
      <w:r w:rsidR="00380037">
        <w:rPr>
          <w:rFonts w:asciiTheme="minorEastAsia" w:hAnsiTheme="minorEastAsia"/>
          <w:sz w:val="24"/>
          <w:szCs w:val="24"/>
        </w:rPr>
        <w:t>办公室</w:t>
      </w:r>
      <w:r w:rsidRPr="008C1625">
        <w:rPr>
          <w:rFonts w:asciiTheme="minorEastAsia" w:hAnsiTheme="minorEastAsia" w:hint="eastAsia"/>
          <w:sz w:val="24"/>
          <w:szCs w:val="24"/>
        </w:rPr>
        <w:t>出具“</w:t>
      </w:r>
      <w:r w:rsidR="00CE4557">
        <w:rPr>
          <w:rFonts w:asciiTheme="minorEastAsia" w:hAnsiTheme="minorEastAsia" w:hint="eastAsia"/>
          <w:sz w:val="24"/>
          <w:szCs w:val="24"/>
        </w:rPr>
        <w:t>纠正/预防措施记录表</w:t>
      </w:r>
      <w:r w:rsidRPr="008C1625">
        <w:rPr>
          <w:rFonts w:asciiTheme="minorEastAsia" w:hAnsiTheme="minorEastAsia" w:hint="eastAsia"/>
          <w:sz w:val="24"/>
          <w:szCs w:val="24"/>
        </w:rPr>
        <w:t>”交</w:t>
      </w:r>
      <w:r w:rsidR="00D46189">
        <w:rPr>
          <w:rFonts w:asciiTheme="minorEastAsia" w:hAnsiTheme="minorEastAsia"/>
          <w:sz w:val="24"/>
          <w:szCs w:val="24"/>
        </w:rPr>
        <w:t>供销部</w:t>
      </w:r>
      <w:r w:rsidRPr="008C1625">
        <w:rPr>
          <w:rFonts w:asciiTheme="minorEastAsia" w:hAnsiTheme="minorEastAsia" w:hint="eastAsia"/>
          <w:sz w:val="24"/>
          <w:szCs w:val="24"/>
        </w:rPr>
        <w:t>，由</w:t>
      </w:r>
      <w:r w:rsidR="00D46189">
        <w:rPr>
          <w:rFonts w:asciiTheme="minorEastAsia" w:hAnsiTheme="minorEastAsia" w:hint="eastAsia"/>
          <w:sz w:val="24"/>
          <w:szCs w:val="24"/>
        </w:rPr>
        <w:t>供销部</w:t>
      </w:r>
      <w:r w:rsidRPr="008C1625">
        <w:rPr>
          <w:rFonts w:asciiTheme="minorEastAsia" w:hAnsiTheme="minorEastAsia" w:hint="eastAsia"/>
          <w:sz w:val="24"/>
          <w:szCs w:val="24"/>
        </w:rPr>
        <w:t>传递给供方，要求供方限期进行整改。</w:t>
      </w:r>
    </w:p>
    <w:p w14:paraId="55B06818" w14:textId="32D94C3F"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 对不重视质量,到期无明显改进的供方，</w:t>
      </w:r>
      <w:r w:rsidR="00380037">
        <w:rPr>
          <w:rFonts w:asciiTheme="minorEastAsia" w:hAnsiTheme="minorEastAsia"/>
          <w:sz w:val="24"/>
          <w:szCs w:val="24"/>
        </w:rPr>
        <w:t>办公室</w:t>
      </w:r>
      <w:r w:rsidRPr="008C1625">
        <w:rPr>
          <w:rFonts w:asciiTheme="minorEastAsia" w:hAnsiTheme="minorEastAsia" w:hint="eastAsia"/>
          <w:sz w:val="24"/>
          <w:szCs w:val="24"/>
        </w:rPr>
        <w:t>可出具“</w:t>
      </w:r>
      <w:r w:rsidR="00CE4557">
        <w:rPr>
          <w:rFonts w:asciiTheme="minorEastAsia" w:hAnsiTheme="minorEastAsia" w:hint="eastAsia"/>
          <w:sz w:val="24"/>
          <w:szCs w:val="24"/>
        </w:rPr>
        <w:t>纠正/预防措施记录表</w:t>
      </w:r>
      <w:r w:rsidRPr="008C1625">
        <w:rPr>
          <w:rFonts w:asciiTheme="minorEastAsia" w:hAnsiTheme="minorEastAsia" w:hint="eastAsia"/>
          <w:sz w:val="24"/>
          <w:szCs w:val="24"/>
        </w:rPr>
        <w:t>”申请取消合格供方的资格，经总经理批准后，通知</w:t>
      </w:r>
      <w:r w:rsidR="00D46189">
        <w:rPr>
          <w:rFonts w:asciiTheme="minorEastAsia" w:hAnsiTheme="minorEastAsia" w:hint="eastAsia"/>
          <w:sz w:val="24"/>
          <w:szCs w:val="24"/>
        </w:rPr>
        <w:t>供销部</w:t>
      </w:r>
      <w:r w:rsidRPr="008C1625">
        <w:rPr>
          <w:rFonts w:asciiTheme="minorEastAsia" w:hAnsiTheme="minorEastAsia" w:hint="eastAsia"/>
          <w:sz w:val="24"/>
          <w:szCs w:val="24"/>
        </w:rPr>
        <w:t>，取消该合格供方资格，并从“合格供应商清单”中剔除。</w:t>
      </w:r>
    </w:p>
    <w:p w14:paraId="6B964F76" w14:textId="4AE5AE0F"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 对服务类供方当出现服务效率和服务态度，服务质量下降时，由</w:t>
      </w:r>
      <w:r w:rsidR="00D46189">
        <w:rPr>
          <w:rFonts w:asciiTheme="minorEastAsia" w:hAnsiTheme="minorEastAsia" w:hint="eastAsia"/>
          <w:sz w:val="24"/>
          <w:szCs w:val="24"/>
        </w:rPr>
        <w:t>供销部</w:t>
      </w:r>
      <w:r w:rsidRPr="008C1625">
        <w:rPr>
          <w:rFonts w:asciiTheme="minorEastAsia" w:hAnsiTheme="minorEastAsia" w:hint="eastAsia"/>
          <w:sz w:val="24"/>
          <w:szCs w:val="24"/>
        </w:rPr>
        <w:t>出具“</w:t>
      </w:r>
      <w:r w:rsidR="00CE4557">
        <w:rPr>
          <w:rFonts w:asciiTheme="minorEastAsia" w:hAnsiTheme="minorEastAsia" w:hint="eastAsia"/>
          <w:sz w:val="24"/>
          <w:szCs w:val="24"/>
        </w:rPr>
        <w:t>纠正/预防措施记录表</w:t>
      </w:r>
      <w:r w:rsidRPr="008C1625">
        <w:rPr>
          <w:rFonts w:asciiTheme="minorEastAsia" w:hAnsiTheme="minorEastAsia" w:hint="eastAsia"/>
          <w:sz w:val="24"/>
          <w:szCs w:val="24"/>
        </w:rPr>
        <w:t>”，传递至供方，要求其进行纠正和整改。</w:t>
      </w:r>
    </w:p>
    <w:p w14:paraId="00734D8B" w14:textId="74A98B11"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4.4.4 </w:t>
      </w:r>
      <w:r w:rsidR="00D46189">
        <w:rPr>
          <w:rFonts w:asciiTheme="minorEastAsia" w:hAnsiTheme="minorEastAsia" w:hint="eastAsia"/>
          <w:sz w:val="24"/>
          <w:szCs w:val="24"/>
        </w:rPr>
        <w:t>供销部</w:t>
      </w:r>
      <w:r w:rsidRPr="008C1625">
        <w:rPr>
          <w:rFonts w:asciiTheme="minorEastAsia" w:hAnsiTheme="minorEastAsia" w:hint="eastAsia"/>
          <w:sz w:val="24"/>
          <w:szCs w:val="24"/>
        </w:rPr>
        <w:t>每年应根据一年来供方提供的产品质量状况，会同</w:t>
      </w:r>
      <w:r w:rsidR="00380037">
        <w:rPr>
          <w:rFonts w:asciiTheme="minorEastAsia" w:hAnsiTheme="minorEastAsia"/>
          <w:sz w:val="24"/>
          <w:szCs w:val="24"/>
        </w:rPr>
        <w:t>办公室</w:t>
      </w:r>
      <w:r w:rsidRPr="008C1625">
        <w:rPr>
          <w:rFonts w:asciiTheme="minorEastAsia" w:hAnsiTheme="minorEastAsia" w:hint="eastAsia"/>
          <w:sz w:val="24"/>
          <w:szCs w:val="24"/>
        </w:rPr>
        <w:t>对合格供方按照“合格供应商标准”进行再评价。对于重新确认合格的供方，</w:t>
      </w:r>
      <w:r w:rsidR="00D46189">
        <w:rPr>
          <w:rFonts w:asciiTheme="minorEastAsia" w:hAnsiTheme="minorEastAsia" w:hint="eastAsia"/>
          <w:sz w:val="24"/>
          <w:szCs w:val="24"/>
        </w:rPr>
        <w:t>供销部</w:t>
      </w:r>
      <w:r w:rsidRPr="008C1625">
        <w:rPr>
          <w:rFonts w:asciiTheme="minorEastAsia" w:hAnsiTheme="minorEastAsia" w:hint="eastAsia"/>
          <w:sz w:val="24"/>
          <w:szCs w:val="24"/>
        </w:rPr>
        <w:t>编制新的“</w:t>
      </w:r>
      <w:r w:rsidR="001F5E7B">
        <w:rPr>
          <w:rFonts w:asciiTheme="minorEastAsia" w:hAnsiTheme="minorEastAsia" w:hint="eastAsia"/>
          <w:sz w:val="24"/>
          <w:szCs w:val="24"/>
        </w:rPr>
        <w:t>合格供方名录</w:t>
      </w:r>
      <w:r w:rsidRPr="008C1625">
        <w:rPr>
          <w:rFonts w:asciiTheme="minorEastAsia" w:hAnsiTheme="minorEastAsia" w:hint="eastAsia"/>
          <w:sz w:val="24"/>
          <w:szCs w:val="24"/>
        </w:rPr>
        <w:t>”。</w:t>
      </w:r>
    </w:p>
    <w:p w14:paraId="627281B8" w14:textId="3571FA93"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有关供方的评价资料和再评价资料由</w:t>
      </w:r>
      <w:r w:rsidR="00D46189">
        <w:rPr>
          <w:rFonts w:asciiTheme="minorEastAsia" w:hAnsiTheme="minorEastAsia" w:hint="eastAsia"/>
          <w:sz w:val="24"/>
          <w:szCs w:val="24"/>
        </w:rPr>
        <w:t>供销部</w:t>
      </w:r>
      <w:r w:rsidRPr="008C1625">
        <w:rPr>
          <w:rFonts w:asciiTheme="minorEastAsia" w:hAnsiTheme="minorEastAsia" w:hint="eastAsia"/>
          <w:sz w:val="24"/>
          <w:szCs w:val="24"/>
        </w:rPr>
        <w:t>统一保管。</w:t>
      </w:r>
    </w:p>
    <w:p w14:paraId="5DE760D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采购信息</w:t>
      </w:r>
    </w:p>
    <w:p w14:paraId="107AD3C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 采购信息的形式：可以选择如下任一种或几种：</w:t>
      </w:r>
    </w:p>
    <w:p w14:paraId="531A36B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a、购货合同；</w:t>
      </w:r>
    </w:p>
    <w:p w14:paraId="2FB17BF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b、采购计划表；</w:t>
      </w:r>
    </w:p>
    <w:p w14:paraId="46ECC39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c、采购产品的标准、检验规程、样品等技术文件；</w:t>
      </w:r>
    </w:p>
    <w:p w14:paraId="0419299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4.6.2 采购信息的要求：采购信息必须明确采购产品的质量、规格、数量、重量等要求，对存在食品安全危害的，应同时明确食品安全指标的要求；采购信息实施前必须经总经理或授权人员审核批准。</w:t>
      </w:r>
    </w:p>
    <w:p w14:paraId="545C56BF" w14:textId="42BC8DB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4.7批量物资的采购：批量物资的采购由</w:t>
      </w:r>
      <w:r w:rsidR="00D46189">
        <w:rPr>
          <w:rFonts w:asciiTheme="minorEastAsia" w:hAnsiTheme="minorEastAsia" w:hint="eastAsia"/>
          <w:sz w:val="24"/>
          <w:szCs w:val="24"/>
        </w:rPr>
        <w:t>分拣部</w:t>
      </w:r>
      <w:r w:rsidRPr="008C1625">
        <w:rPr>
          <w:rFonts w:asciiTheme="minorEastAsia" w:hAnsiTheme="minorEastAsia" w:hint="eastAsia"/>
          <w:sz w:val="24"/>
          <w:szCs w:val="24"/>
        </w:rPr>
        <w:t>提出采购计划表，经总经理或授权人员批准后，</w:t>
      </w:r>
      <w:r w:rsidR="00D46189">
        <w:rPr>
          <w:rFonts w:asciiTheme="minorEastAsia" w:hAnsiTheme="minorEastAsia" w:hint="eastAsia"/>
          <w:sz w:val="24"/>
          <w:szCs w:val="24"/>
        </w:rPr>
        <w:t>供销部</w:t>
      </w:r>
      <w:r w:rsidRPr="008C1625">
        <w:rPr>
          <w:rFonts w:asciiTheme="minorEastAsia" w:hAnsiTheme="minorEastAsia" w:hint="eastAsia"/>
          <w:sz w:val="24"/>
          <w:szCs w:val="24"/>
        </w:rPr>
        <w:t>进行采购；</w:t>
      </w:r>
      <w:r w:rsidR="00D46189">
        <w:rPr>
          <w:rFonts w:asciiTheme="minorEastAsia" w:hAnsiTheme="minorEastAsia" w:hint="eastAsia"/>
          <w:sz w:val="24"/>
          <w:szCs w:val="24"/>
        </w:rPr>
        <w:t>供销部</w:t>
      </w:r>
      <w:r w:rsidRPr="008C1625">
        <w:rPr>
          <w:rFonts w:asciiTheme="minorEastAsia" w:hAnsiTheme="minorEastAsia" w:hint="eastAsia"/>
          <w:sz w:val="24"/>
          <w:szCs w:val="24"/>
        </w:rPr>
        <w:t>必须在批准后的合格供方清单内选择。对不在合格供方清单内采购的批量物资，检验员有权拒绝检验。</w:t>
      </w:r>
    </w:p>
    <w:p w14:paraId="7578CAA1" w14:textId="280EE6CF"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 一次性购买或购买量很少的零星采购（采购金额小于100元）：零星采购由使用部门提出，并填写“物资采购计划表”，经授权人员批准后，交</w:t>
      </w:r>
      <w:r w:rsidR="00D46189">
        <w:rPr>
          <w:rFonts w:asciiTheme="minorEastAsia" w:hAnsiTheme="minorEastAsia"/>
          <w:sz w:val="24"/>
          <w:szCs w:val="24"/>
        </w:rPr>
        <w:t>供销部</w:t>
      </w:r>
      <w:r w:rsidRPr="008C1625">
        <w:rPr>
          <w:rFonts w:asciiTheme="minorEastAsia" w:hAnsiTheme="minorEastAsia" w:hint="eastAsia"/>
          <w:sz w:val="24"/>
          <w:szCs w:val="24"/>
        </w:rPr>
        <w:t>采购。零星采购的产品，可以不在合格供方内，但是进货检验仍须进行。</w:t>
      </w:r>
    </w:p>
    <w:p w14:paraId="36027C3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 紧急采购</w:t>
      </w:r>
    </w:p>
    <w:p w14:paraId="18655D2C" w14:textId="5D21C5FB"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4.9.1 当车间生产急需，而</w:t>
      </w:r>
      <w:r w:rsidR="00D46189">
        <w:rPr>
          <w:rFonts w:asciiTheme="minorEastAsia" w:hAnsiTheme="minorEastAsia" w:hint="eastAsia"/>
          <w:sz w:val="24"/>
          <w:szCs w:val="24"/>
        </w:rPr>
        <w:t>供销部</w:t>
      </w:r>
      <w:r w:rsidRPr="008C1625">
        <w:rPr>
          <w:rFonts w:asciiTheme="minorEastAsia" w:hAnsiTheme="minorEastAsia" w:hint="eastAsia"/>
          <w:sz w:val="24"/>
          <w:szCs w:val="24"/>
        </w:rPr>
        <w:t>目前无合适供方或合格供方无法立即提供足够产品时，</w:t>
      </w:r>
      <w:r w:rsidR="00D46189">
        <w:rPr>
          <w:rFonts w:asciiTheme="minorEastAsia" w:hAnsiTheme="minorEastAsia" w:hint="eastAsia"/>
          <w:sz w:val="24"/>
          <w:szCs w:val="24"/>
        </w:rPr>
        <w:t>供销部</w:t>
      </w:r>
      <w:r w:rsidRPr="008C1625">
        <w:rPr>
          <w:rFonts w:asciiTheme="minorEastAsia" w:hAnsiTheme="minorEastAsia" w:hint="eastAsia"/>
          <w:sz w:val="24"/>
          <w:szCs w:val="24"/>
        </w:rPr>
        <w:t>可以在“</w:t>
      </w:r>
      <w:r w:rsidR="001F5E7B">
        <w:rPr>
          <w:rFonts w:asciiTheme="minorEastAsia" w:hAnsiTheme="minorEastAsia" w:hint="eastAsia"/>
          <w:sz w:val="24"/>
          <w:szCs w:val="24"/>
        </w:rPr>
        <w:t>合格供方名录</w:t>
      </w:r>
      <w:r w:rsidRPr="008C1625">
        <w:rPr>
          <w:rFonts w:asciiTheme="minorEastAsia" w:hAnsiTheme="minorEastAsia" w:hint="eastAsia"/>
          <w:sz w:val="24"/>
          <w:szCs w:val="24"/>
        </w:rPr>
        <w:t>”外实施紧急采购。</w:t>
      </w:r>
    </w:p>
    <w:p w14:paraId="03B42420" w14:textId="02F34081"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4.9.2 紧急采购不在“</w:t>
      </w:r>
      <w:r w:rsidR="001F5E7B">
        <w:rPr>
          <w:rFonts w:asciiTheme="minorEastAsia" w:hAnsiTheme="minorEastAsia" w:hint="eastAsia"/>
          <w:sz w:val="24"/>
          <w:szCs w:val="24"/>
        </w:rPr>
        <w:t>合格供方名录</w:t>
      </w:r>
      <w:r w:rsidRPr="008C1625">
        <w:rPr>
          <w:rFonts w:asciiTheme="minorEastAsia" w:hAnsiTheme="minorEastAsia" w:hint="eastAsia"/>
          <w:sz w:val="24"/>
          <w:szCs w:val="24"/>
        </w:rPr>
        <w:t>”内时，必须征得总经理的批准；同时</w:t>
      </w:r>
      <w:r w:rsidR="00D46189">
        <w:rPr>
          <w:rFonts w:asciiTheme="minorEastAsia" w:hAnsiTheme="minorEastAsia" w:hint="eastAsia"/>
          <w:sz w:val="24"/>
          <w:szCs w:val="24"/>
        </w:rPr>
        <w:t>供销部</w:t>
      </w:r>
      <w:r w:rsidRPr="008C1625">
        <w:rPr>
          <w:rFonts w:asciiTheme="minorEastAsia" w:hAnsiTheme="minorEastAsia" w:hint="eastAsia"/>
          <w:sz w:val="24"/>
          <w:szCs w:val="24"/>
        </w:rPr>
        <w:t>应通知</w:t>
      </w:r>
      <w:r w:rsidR="00380037">
        <w:rPr>
          <w:rFonts w:asciiTheme="minorEastAsia" w:hAnsiTheme="minorEastAsia"/>
          <w:sz w:val="24"/>
          <w:szCs w:val="24"/>
        </w:rPr>
        <w:t>办公室</w:t>
      </w:r>
      <w:r w:rsidRPr="008C1625">
        <w:rPr>
          <w:rFonts w:asciiTheme="minorEastAsia" w:hAnsiTheme="minorEastAsia" w:hint="eastAsia"/>
          <w:sz w:val="24"/>
          <w:szCs w:val="24"/>
        </w:rPr>
        <w:t>对该批物资进行质量跟踪，以便确定在紧急采购后是否进行供方的调查、评定。</w:t>
      </w:r>
    </w:p>
    <w:p w14:paraId="30DA8983" w14:textId="77777777" w:rsidR="005236E8"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4.10 采购产品的入库和进货检验</w:t>
      </w:r>
    </w:p>
    <w:p w14:paraId="4ADA2EAC" w14:textId="77777777" w:rsidR="008C1625" w:rsidRPr="008C1625" w:rsidRDefault="005236E8"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4.10.1 采购产品抵达公司仓库，仓管员清点数量后，应及时通知质检人员进行进货检验，</w:t>
      </w:r>
      <w:r w:rsidR="00FB565B" w:rsidRPr="008C1625">
        <w:rPr>
          <w:rFonts w:asciiTheme="minorEastAsia" w:hAnsiTheme="minorEastAsia" w:hint="eastAsia"/>
          <w:sz w:val="24"/>
          <w:szCs w:val="24"/>
        </w:rPr>
        <w:t>按照“检验控制程序”进行。</w:t>
      </w:r>
    </w:p>
    <w:p w14:paraId="2F3D4C49" w14:textId="77777777" w:rsidR="00194A77" w:rsidRPr="008C1625" w:rsidRDefault="00194A77" w:rsidP="00194A77">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4.10.2 当公司决定在供方货源处进行进货检验或验证，合格后方可采购。</w:t>
      </w:r>
    </w:p>
    <w:p w14:paraId="5DA45127" w14:textId="44691590" w:rsidR="00293DCA"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293DCA" w:rsidRPr="00293DCA">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293DCA" w:rsidRPr="00293DCA">
        <w:rPr>
          <w:rFonts w:asciiTheme="minorEastAsia" w:hAnsiTheme="minorEastAsia" w:hint="eastAsia"/>
          <w:b/>
          <w:sz w:val="24"/>
          <w:szCs w:val="24"/>
          <w:u w:val="single"/>
        </w:rPr>
        <w:t>-CX-14  实施日期：</w:t>
      </w:r>
      <w:r w:rsidR="00AC7195">
        <w:rPr>
          <w:rFonts w:asciiTheme="minorEastAsia" w:hAnsiTheme="minorEastAsia" w:hint="eastAsia"/>
          <w:b/>
          <w:sz w:val="24"/>
          <w:szCs w:val="24"/>
          <w:u w:val="single"/>
        </w:rPr>
        <w:t>2020年1月8日</w:t>
      </w:r>
      <w:r w:rsidR="00293DCA" w:rsidRPr="00293DCA">
        <w:rPr>
          <w:rFonts w:asciiTheme="minorEastAsia" w:hAnsiTheme="minorEastAsia" w:hint="eastAsia"/>
          <w:b/>
          <w:sz w:val="24"/>
          <w:szCs w:val="24"/>
          <w:u w:val="single"/>
        </w:rPr>
        <w:t xml:space="preserve">   版次/修改状态： A/0</w:t>
      </w:r>
    </w:p>
    <w:p w14:paraId="03CA2DB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4.10.3 当合同规定时，顾客有权在供方所在地和本公司对供方的产品是否符合规定要求进进行验证。但顾客的验证，本公司不能认为已经对供方产品质量进行了有效的控制，</w:t>
      </w:r>
      <w:r w:rsidR="00380037">
        <w:rPr>
          <w:rFonts w:asciiTheme="minorEastAsia" w:hAnsiTheme="minorEastAsia"/>
          <w:sz w:val="24"/>
          <w:szCs w:val="24"/>
        </w:rPr>
        <w:t>办公室</w:t>
      </w:r>
      <w:r w:rsidRPr="008C1625">
        <w:rPr>
          <w:rFonts w:asciiTheme="minorEastAsia" w:hAnsiTheme="minorEastAsia" w:hint="eastAsia"/>
          <w:sz w:val="24"/>
          <w:szCs w:val="24"/>
        </w:rPr>
        <w:t>仍然需要进行进货检验。</w:t>
      </w:r>
    </w:p>
    <w:p w14:paraId="7E47C80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5、相关文件</w:t>
      </w:r>
    </w:p>
    <w:p w14:paraId="22D2720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5.1 合格供应商标准         </w:t>
      </w:r>
    </w:p>
    <w:p w14:paraId="7E6CCE7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6、质量记录</w:t>
      </w:r>
    </w:p>
    <w:p w14:paraId="2F39318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6.1 供应</w:t>
      </w:r>
      <w:proofErr w:type="gramStart"/>
      <w:r w:rsidRPr="008C1625">
        <w:rPr>
          <w:rFonts w:asciiTheme="minorEastAsia" w:hAnsiTheme="minorEastAsia" w:hint="eastAsia"/>
          <w:sz w:val="24"/>
          <w:szCs w:val="24"/>
        </w:rPr>
        <w:t>商调查</w:t>
      </w:r>
      <w:proofErr w:type="gramEnd"/>
      <w:r w:rsidRPr="008C1625">
        <w:rPr>
          <w:rFonts w:asciiTheme="minorEastAsia" w:hAnsiTheme="minorEastAsia" w:hint="eastAsia"/>
          <w:sz w:val="24"/>
          <w:szCs w:val="24"/>
        </w:rPr>
        <w:t>评定表</w:t>
      </w:r>
      <w:r w:rsidRPr="008C1625">
        <w:rPr>
          <w:rFonts w:asciiTheme="minorEastAsia" w:hAnsiTheme="minorEastAsia" w:hint="eastAsia"/>
          <w:sz w:val="24"/>
          <w:szCs w:val="24"/>
        </w:rPr>
        <w:tab/>
      </w:r>
    </w:p>
    <w:p w14:paraId="402DC56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6.2 物资采购计划表         </w:t>
      </w:r>
    </w:p>
    <w:p w14:paraId="36FB1DE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6.4 </w:t>
      </w:r>
      <w:r w:rsidR="00CE4557">
        <w:rPr>
          <w:rFonts w:asciiTheme="minorEastAsia" w:hAnsiTheme="minorEastAsia" w:hint="eastAsia"/>
          <w:sz w:val="24"/>
          <w:szCs w:val="24"/>
        </w:rPr>
        <w:t>纠正/预防措施记录表</w:t>
      </w:r>
      <w:r w:rsidRPr="008C1625">
        <w:rPr>
          <w:rFonts w:asciiTheme="minorEastAsia" w:hAnsiTheme="minorEastAsia" w:hint="eastAsia"/>
          <w:sz w:val="24"/>
          <w:szCs w:val="24"/>
        </w:rPr>
        <w:t xml:space="preserve">       </w:t>
      </w:r>
    </w:p>
    <w:p w14:paraId="5AB792D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6.5 </w:t>
      </w:r>
      <w:r w:rsidR="001F5E7B">
        <w:rPr>
          <w:rFonts w:asciiTheme="minorEastAsia" w:hAnsiTheme="minorEastAsia" w:hint="eastAsia"/>
          <w:sz w:val="24"/>
          <w:szCs w:val="24"/>
        </w:rPr>
        <w:t>合格供方名录</w:t>
      </w:r>
      <w:r w:rsidRPr="008C1625">
        <w:rPr>
          <w:rFonts w:asciiTheme="minorEastAsia" w:hAnsiTheme="minorEastAsia" w:hint="eastAsia"/>
          <w:sz w:val="24"/>
          <w:szCs w:val="24"/>
        </w:rPr>
        <w:t xml:space="preserve">       </w:t>
      </w:r>
    </w:p>
    <w:p w14:paraId="4F8A27F6" w14:textId="77777777" w:rsidR="008C1625" w:rsidRPr="008C1625" w:rsidRDefault="008C1625" w:rsidP="008C1625">
      <w:pPr>
        <w:spacing w:line="400" w:lineRule="exact"/>
        <w:contextualSpacing/>
        <w:rPr>
          <w:rFonts w:asciiTheme="minorEastAsia" w:hAnsiTheme="minorEastAsia"/>
          <w:sz w:val="24"/>
          <w:szCs w:val="24"/>
        </w:rPr>
      </w:pPr>
    </w:p>
    <w:p w14:paraId="022BF5F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6B88BAC8" w14:textId="77777777" w:rsidR="008C1625" w:rsidRDefault="008C1625" w:rsidP="008C1625">
      <w:pPr>
        <w:spacing w:line="400" w:lineRule="exact"/>
        <w:contextualSpacing/>
        <w:rPr>
          <w:rFonts w:asciiTheme="minorEastAsia" w:hAnsiTheme="minorEastAsia"/>
          <w:sz w:val="24"/>
          <w:szCs w:val="24"/>
        </w:rPr>
      </w:pPr>
    </w:p>
    <w:p w14:paraId="77727C9F" w14:textId="77777777" w:rsidR="00293DCA" w:rsidRDefault="00293DCA" w:rsidP="008C1625">
      <w:pPr>
        <w:spacing w:line="400" w:lineRule="exact"/>
        <w:contextualSpacing/>
        <w:rPr>
          <w:rFonts w:asciiTheme="minorEastAsia" w:hAnsiTheme="minorEastAsia"/>
          <w:sz w:val="24"/>
          <w:szCs w:val="24"/>
        </w:rPr>
      </w:pPr>
    </w:p>
    <w:p w14:paraId="7E23DB2A" w14:textId="77777777" w:rsidR="00293DCA" w:rsidRDefault="00293DCA" w:rsidP="008C1625">
      <w:pPr>
        <w:spacing w:line="400" w:lineRule="exact"/>
        <w:contextualSpacing/>
        <w:rPr>
          <w:rFonts w:asciiTheme="minorEastAsia" w:hAnsiTheme="minorEastAsia"/>
          <w:sz w:val="24"/>
          <w:szCs w:val="24"/>
        </w:rPr>
      </w:pPr>
    </w:p>
    <w:p w14:paraId="409BE0C1" w14:textId="77777777" w:rsidR="00293DCA" w:rsidRDefault="00293DCA" w:rsidP="008C1625">
      <w:pPr>
        <w:spacing w:line="400" w:lineRule="exact"/>
        <w:contextualSpacing/>
        <w:rPr>
          <w:rFonts w:asciiTheme="minorEastAsia" w:hAnsiTheme="minorEastAsia"/>
          <w:sz w:val="24"/>
          <w:szCs w:val="24"/>
        </w:rPr>
      </w:pPr>
    </w:p>
    <w:p w14:paraId="370A27C0" w14:textId="77777777" w:rsidR="00293DCA" w:rsidRDefault="00293DCA" w:rsidP="008C1625">
      <w:pPr>
        <w:spacing w:line="400" w:lineRule="exact"/>
        <w:contextualSpacing/>
        <w:rPr>
          <w:rFonts w:asciiTheme="minorEastAsia" w:hAnsiTheme="minorEastAsia"/>
          <w:sz w:val="24"/>
          <w:szCs w:val="24"/>
        </w:rPr>
      </w:pPr>
    </w:p>
    <w:p w14:paraId="1BA3D036" w14:textId="77777777" w:rsidR="00293DCA" w:rsidRDefault="00293DCA" w:rsidP="008C1625">
      <w:pPr>
        <w:spacing w:line="400" w:lineRule="exact"/>
        <w:contextualSpacing/>
        <w:rPr>
          <w:rFonts w:asciiTheme="minorEastAsia" w:hAnsiTheme="minorEastAsia"/>
          <w:sz w:val="24"/>
          <w:szCs w:val="24"/>
        </w:rPr>
      </w:pPr>
    </w:p>
    <w:p w14:paraId="76776AD3" w14:textId="77777777" w:rsidR="00293DCA" w:rsidRDefault="00293DCA" w:rsidP="008C1625">
      <w:pPr>
        <w:spacing w:line="400" w:lineRule="exact"/>
        <w:contextualSpacing/>
        <w:rPr>
          <w:rFonts w:asciiTheme="minorEastAsia" w:hAnsiTheme="minorEastAsia"/>
          <w:sz w:val="24"/>
          <w:szCs w:val="24"/>
        </w:rPr>
      </w:pPr>
    </w:p>
    <w:p w14:paraId="5E4A1E3B" w14:textId="77777777" w:rsidR="00293DCA" w:rsidRDefault="00293DCA" w:rsidP="008C1625">
      <w:pPr>
        <w:spacing w:line="400" w:lineRule="exact"/>
        <w:contextualSpacing/>
        <w:rPr>
          <w:rFonts w:asciiTheme="minorEastAsia" w:hAnsiTheme="minorEastAsia"/>
          <w:sz w:val="24"/>
          <w:szCs w:val="24"/>
        </w:rPr>
      </w:pPr>
    </w:p>
    <w:p w14:paraId="5C76A7C1" w14:textId="77777777" w:rsidR="00293DCA" w:rsidRDefault="00293DCA" w:rsidP="008C1625">
      <w:pPr>
        <w:spacing w:line="400" w:lineRule="exact"/>
        <w:contextualSpacing/>
        <w:rPr>
          <w:rFonts w:asciiTheme="minorEastAsia" w:hAnsiTheme="minorEastAsia"/>
          <w:sz w:val="24"/>
          <w:szCs w:val="24"/>
        </w:rPr>
      </w:pPr>
    </w:p>
    <w:p w14:paraId="4F0E8DA6" w14:textId="77777777" w:rsidR="00293DCA" w:rsidRDefault="00293DCA" w:rsidP="008C1625">
      <w:pPr>
        <w:spacing w:line="400" w:lineRule="exact"/>
        <w:contextualSpacing/>
        <w:rPr>
          <w:rFonts w:asciiTheme="minorEastAsia" w:hAnsiTheme="minorEastAsia"/>
          <w:sz w:val="24"/>
          <w:szCs w:val="24"/>
        </w:rPr>
      </w:pPr>
    </w:p>
    <w:p w14:paraId="7C5D00C7" w14:textId="77777777" w:rsidR="00293DCA" w:rsidRDefault="00293DCA" w:rsidP="008C1625">
      <w:pPr>
        <w:spacing w:line="400" w:lineRule="exact"/>
        <w:contextualSpacing/>
        <w:rPr>
          <w:rFonts w:asciiTheme="minorEastAsia" w:hAnsiTheme="minorEastAsia"/>
          <w:sz w:val="24"/>
          <w:szCs w:val="24"/>
        </w:rPr>
      </w:pPr>
    </w:p>
    <w:p w14:paraId="16F3CC94" w14:textId="77777777" w:rsidR="00293DCA" w:rsidRDefault="00293DCA" w:rsidP="008C1625">
      <w:pPr>
        <w:spacing w:line="400" w:lineRule="exact"/>
        <w:contextualSpacing/>
        <w:rPr>
          <w:rFonts w:asciiTheme="minorEastAsia" w:hAnsiTheme="minorEastAsia"/>
          <w:sz w:val="24"/>
          <w:szCs w:val="24"/>
        </w:rPr>
      </w:pPr>
    </w:p>
    <w:p w14:paraId="21FC0E07" w14:textId="77777777" w:rsidR="00293DCA" w:rsidRDefault="00293DCA" w:rsidP="008C1625">
      <w:pPr>
        <w:spacing w:line="400" w:lineRule="exact"/>
        <w:contextualSpacing/>
        <w:rPr>
          <w:rFonts w:asciiTheme="minorEastAsia" w:hAnsiTheme="minorEastAsia"/>
          <w:sz w:val="24"/>
          <w:szCs w:val="24"/>
        </w:rPr>
      </w:pPr>
    </w:p>
    <w:p w14:paraId="5DB2E83A" w14:textId="77777777" w:rsidR="00293DCA" w:rsidRDefault="00293DCA" w:rsidP="008C1625">
      <w:pPr>
        <w:spacing w:line="400" w:lineRule="exact"/>
        <w:contextualSpacing/>
        <w:rPr>
          <w:rFonts w:asciiTheme="minorEastAsia" w:hAnsiTheme="minorEastAsia"/>
          <w:sz w:val="24"/>
          <w:szCs w:val="24"/>
        </w:rPr>
      </w:pPr>
    </w:p>
    <w:p w14:paraId="3383D010" w14:textId="77777777" w:rsidR="00293DCA" w:rsidRDefault="00293DCA" w:rsidP="008C1625">
      <w:pPr>
        <w:spacing w:line="400" w:lineRule="exact"/>
        <w:contextualSpacing/>
        <w:rPr>
          <w:rFonts w:asciiTheme="minorEastAsia" w:hAnsiTheme="minorEastAsia"/>
          <w:sz w:val="24"/>
          <w:szCs w:val="24"/>
        </w:rPr>
      </w:pPr>
    </w:p>
    <w:p w14:paraId="62D1CB3B" w14:textId="77777777" w:rsidR="00293DCA" w:rsidRDefault="00293DCA" w:rsidP="008C1625">
      <w:pPr>
        <w:spacing w:line="400" w:lineRule="exact"/>
        <w:contextualSpacing/>
        <w:rPr>
          <w:rFonts w:asciiTheme="minorEastAsia" w:hAnsiTheme="minorEastAsia"/>
          <w:sz w:val="24"/>
          <w:szCs w:val="24"/>
        </w:rPr>
      </w:pPr>
    </w:p>
    <w:p w14:paraId="256E72F9" w14:textId="77777777" w:rsidR="00194A77" w:rsidRDefault="00194A77" w:rsidP="008C1625">
      <w:pPr>
        <w:spacing w:line="400" w:lineRule="exact"/>
        <w:contextualSpacing/>
        <w:rPr>
          <w:rFonts w:asciiTheme="minorEastAsia" w:hAnsiTheme="minorEastAsia"/>
          <w:sz w:val="24"/>
          <w:szCs w:val="24"/>
        </w:rPr>
      </w:pPr>
    </w:p>
    <w:p w14:paraId="193D7A73" w14:textId="77777777" w:rsidR="00293DCA" w:rsidRDefault="00293DCA" w:rsidP="008C1625">
      <w:pPr>
        <w:spacing w:line="400" w:lineRule="exact"/>
        <w:contextualSpacing/>
        <w:rPr>
          <w:rFonts w:asciiTheme="minorEastAsia" w:hAnsiTheme="minorEastAsia"/>
          <w:sz w:val="24"/>
          <w:szCs w:val="24"/>
        </w:rPr>
      </w:pPr>
    </w:p>
    <w:p w14:paraId="668F45E6" w14:textId="77777777" w:rsidR="003545FC" w:rsidRDefault="003545FC" w:rsidP="008C1625">
      <w:pPr>
        <w:spacing w:line="400" w:lineRule="exact"/>
        <w:contextualSpacing/>
        <w:rPr>
          <w:rFonts w:asciiTheme="minorEastAsia" w:hAnsiTheme="minorEastAsia"/>
          <w:sz w:val="24"/>
          <w:szCs w:val="24"/>
        </w:rPr>
      </w:pPr>
    </w:p>
    <w:p w14:paraId="21796445" w14:textId="77777777" w:rsidR="00FB565B" w:rsidRDefault="00FB565B" w:rsidP="008C1625">
      <w:pPr>
        <w:spacing w:line="400" w:lineRule="exact"/>
        <w:contextualSpacing/>
        <w:rPr>
          <w:rFonts w:asciiTheme="minorEastAsia" w:hAnsiTheme="minorEastAsia"/>
          <w:sz w:val="24"/>
          <w:szCs w:val="24"/>
        </w:rPr>
      </w:pPr>
    </w:p>
    <w:p w14:paraId="49086B21" w14:textId="77777777" w:rsidR="00293DCA" w:rsidRPr="008C1625" w:rsidRDefault="00293DCA" w:rsidP="008C1625">
      <w:pPr>
        <w:spacing w:line="400" w:lineRule="exact"/>
        <w:contextualSpacing/>
        <w:rPr>
          <w:rFonts w:asciiTheme="minorEastAsia" w:hAnsiTheme="minorEastAsia"/>
          <w:sz w:val="24"/>
          <w:szCs w:val="24"/>
        </w:rPr>
      </w:pPr>
    </w:p>
    <w:p w14:paraId="6302B670" w14:textId="0894E0B9" w:rsidR="008C1625" w:rsidRPr="004B14C6"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907449">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907449">
        <w:rPr>
          <w:rFonts w:asciiTheme="minorEastAsia" w:hAnsiTheme="minorEastAsia" w:hint="eastAsia"/>
          <w:b/>
          <w:sz w:val="24"/>
          <w:szCs w:val="24"/>
          <w:u w:val="single"/>
        </w:rPr>
        <w:t>-CX-15   实施日期：</w:t>
      </w:r>
      <w:r w:rsidR="00AC7195">
        <w:rPr>
          <w:rFonts w:asciiTheme="minorEastAsia" w:hAnsiTheme="minorEastAsia" w:hint="eastAsia"/>
          <w:b/>
          <w:sz w:val="24"/>
          <w:szCs w:val="24"/>
          <w:u w:val="single"/>
        </w:rPr>
        <w:t>2020年1月8日</w:t>
      </w:r>
      <w:r w:rsidR="008C1625" w:rsidRPr="00907449">
        <w:rPr>
          <w:rFonts w:asciiTheme="minorEastAsia" w:hAnsiTheme="minorEastAsia" w:hint="eastAsia"/>
          <w:b/>
          <w:sz w:val="24"/>
          <w:szCs w:val="24"/>
          <w:u w:val="single"/>
        </w:rPr>
        <w:t xml:space="preserve">     版次/修改状态： A/0</w:t>
      </w:r>
    </w:p>
    <w:p w14:paraId="7A1DE4A4" w14:textId="77777777" w:rsidR="008C1625" w:rsidRPr="00907449" w:rsidRDefault="008C1625" w:rsidP="00907449">
      <w:pPr>
        <w:spacing w:line="400" w:lineRule="exact"/>
        <w:contextualSpacing/>
        <w:jc w:val="center"/>
        <w:rPr>
          <w:rFonts w:asciiTheme="minorEastAsia" w:hAnsiTheme="minorEastAsia"/>
          <w:b/>
          <w:sz w:val="32"/>
          <w:szCs w:val="32"/>
        </w:rPr>
      </w:pPr>
      <w:r w:rsidRPr="00907449">
        <w:rPr>
          <w:rFonts w:asciiTheme="minorEastAsia" w:hAnsiTheme="minorEastAsia" w:hint="eastAsia"/>
          <w:b/>
          <w:sz w:val="32"/>
          <w:szCs w:val="32"/>
        </w:rPr>
        <w:t>产品标识、追溯和召回程序</w:t>
      </w:r>
    </w:p>
    <w:p w14:paraId="67D94E6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16A0C12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建立产品标识、追溯和召回程序，识别不同批次、规格、时间加工的产品和分销去向，以此提高追溯能力和追踪效率；并在必要时，及时从市场上召回危及食品安全的产品。</w:t>
      </w:r>
    </w:p>
    <w:p w14:paraId="301F77F9"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424A4DC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适用于本公司从原料、最终产品和分销的全过程标识和追溯。</w:t>
      </w:r>
    </w:p>
    <w:p w14:paraId="37964EE4"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1C5D4FE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 食品安全小组负责产品召回的评价和评估。</w:t>
      </w:r>
    </w:p>
    <w:p w14:paraId="42CE366A" w14:textId="08DB5E5B"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3.2 </w:t>
      </w:r>
      <w:r w:rsidR="00D46189">
        <w:rPr>
          <w:rFonts w:asciiTheme="minorEastAsia" w:hAnsiTheme="minorEastAsia"/>
          <w:sz w:val="24"/>
          <w:szCs w:val="24"/>
        </w:rPr>
        <w:t>供销部</w:t>
      </w:r>
      <w:r w:rsidRPr="008C1625">
        <w:rPr>
          <w:rFonts w:asciiTheme="minorEastAsia" w:hAnsiTheme="minorEastAsia" w:hint="eastAsia"/>
          <w:sz w:val="24"/>
          <w:szCs w:val="24"/>
        </w:rPr>
        <w:t>负责与顾客、市场的召回接口处理。</w:t>
      </w:r>
    </w:p>
    <w:p w14:paraId="7C0A6BE0" w14:textId="2F5F00F8"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3.3 </w:t>
      </w:r>
      <w:r w:rsidR="00380037">
        <w:rPr>
          <w:rFonts w:asciiTheme="minorEastAsia" w:hAnsiTheme="minorEastAsia"/>
          <w:sz w:val="24"/>
          <w:szCs w:val="24"/>
        </w:rPr>
        <w:t>办公室</w:t>
      </w:r>
      <w:r w:rsidRPr="008C1625">
        <w:rPr>
          <w:rFonts w:asciiTheme="minorEastAsia" w:hAnsiTheme="minorEastAsia" w:hint="eastAsia"/>
          <w:sz w:val="24"/>
          <w:szCs w:val="24"/>
        </w:rPr>
        <w:t>、</w:t>
      </w:r>
      <w:r w:rsidR="00D46189">
        <w:rPr>
          <w:rFonts w:asciiTheme="minorEastAsia" w:hAnsiTheme="minorEastAsia" w:hint="eastAsia"/>
          <w:sz w:val="24"/>
          <w:szCs w:val="24"/>
        </w:rPr>
        <w:t>分拣部</w:t>
      </w:r>
      <w:r w:rsidRPr="008C1625">
        <w:rPr>
          <w:rFonts w:asciiTheme="minorEastAsia" w:hAnsiTheme="minorEastAsia" w:hint="eastAsia"/>
          <w:sz w:val="24"/>
          <w:szCs w:val="24"/>
        </w:rPr>
        <w:t>、</w:t>
      </w:r>
      <w:r w:rsidR="00D46189">
        <w:rPr>
          <w:rFonts w:asciiTheme="minorEastAsia" w:hAnsiTheme="minorEastAsia" w:hint="eastAsia"/>
          <w:sz w:val="24"/>
          <w:szCs w:val="24"/>
        </w:rPr>
        <w:t>供销部</w:t>
      </w:r>
      <w:r w:rsidRPr="008C1625">
        <w:rPr>
          <w:rFonts w:asciiTheme="minorEastAsia" w:hAnsiTheme="minorEastAsia" w:hint="eastAsia"/>
          <w:sz w:val="24"/>
          <w:szCs w:val="24"/>
        </w:rPr>
        <w:t>分段负责产品的标识、记录和追溯的实现。产品的批次管理由</w:t>
      </w:r>
      <w:r w:rsidR="00380037">
        <w:rPr>
          <w:rFonts w:asciiTheme="minorEastAsia" w:hAnsiTheme="minorEastAsia"/>
          <w:sz w:val="24"/>
          <w:szCs w:val="24"/>
        </w:rPr>
        <w:t>办公室</w:t>
      </w:r>
      <w:r w:rsidRPr="008C1625">
        <w:rPr>
          <w:rFonts w:asciiTheme="minorEastAsia" w:hAnsiTheme="minorEastAsia" w:hint="eastAsia"/>
          <w:sz w:val="24"/>
          <w:szCs w:val="24"/>
        </w:rPr>
        <w:t>负责。</w:t>
      </w:r>
    </w:p>
    <w:p w14:paraId="36D97BB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3.4 总经理负责产品召回的管理和协调；负责批准产品召回计划的实施，并予以资源的提供。</w:t>
      </w:r>
    </w:p>
    <w:p w14:paraId="506CFC2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控制要求</w:t>
      </w:r>
    </w:p>
    <w:p w14:paraId="0012D6C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4.1程序流程：产品标识→加工记录→分销记录→实现追溯→召回评估→启动召回→召回实施→产品处置。</w:t>
      </w:r>
    </w:p>
    <w:p w14:paraId="6DC6BCB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产品标识和追溯的实现</w:t>
      </w:r>
    </w:p>
    <w:p w14:paraId="7C421D8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 食品安全小组针对每个品种从原辅料、</w:t>
      </w:r>
      <w:r w:rsidR="007A3DEC">
        <w:rPr>
          <w:rFonts w:asciiTheme="minorEastAsia" w:hAnsiTheme="minorEastAsia" w:hint="eastAsia"/>
          <w:sz w:val="24"/>
          <w:szCs w:val="24"/>
        </w:rPr>
        <w:t>初级</w:t>
      </w:r>
      <w:r w:rsidRPr="008C1625">
        <w:rPr>
          <w:rFonts w:asciiTheme="minorEastAsia" w:hAnsiTheme="minorEastAsia" w:hint="eastAsia"/>
          <w:sz w:val="24"/>
          <w:szCs w:val="24"/>
        </w:rPr>
        <w:t>加工、成品、</w:t>
      </w:r>
      <w:r w:rsidR="007A3DEC">
        <w:rPr>
          <w:rFonts w:asciiTheme="minorEastAsia" w:hAnsiTheme="minorEastAsia" w:hint="eastAsia"/>
          <w:sz w:val="24"/>
          <w:szCs w:val="24"/>
        </w:rPr>
        <w:t>配送</w:t>
      </w:r>
      <w:r w:rsidRPr="008C1625">
        <w:rPr>
          <w:rFonts w:asciiTheme="minorEastAsia" w:hAnsiTheme="minorEastAsia" w:hint="eastAsia"/>
          <w:sz w:val="24"/>
          <w:szCs w:val="24"/>
        </w:rPr>
        <w:t>的全过程标识和记录进行综合设计并编制“产品识别代码计划”，以便从最终产品能够迅速追踪原、辅料批次、供方、加工过程参数、过程监测结果、人员等情况。同时，能够随时追踪每批原料的加工去向。</w:t>
      </w:r>
    </w:p>
    <w:p w14:paraId="0F72DCD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 原料、辅料的标识</w:t>
      </w:r>
    </w:p>
    <w:p w14:paraId="449005F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标识方式：以分区域堆放或标签加以标识。</w:t>
      </w:r>
    </w:p>
    <w:p w14:paraId="6442B6D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标识内容：包括产品名称、规格、数量（重量）、供方、原料批次等适用内容。</w:t>
      </w:r>
    </w:p>
    <w:p w14:paraId="6E6D409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 半成品的标识</w:t>
      </w:r>
    </w:p>
    <w:p w14:paraId="70534BD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标识方式：分区域、标签、不同颜色容器等。</w:t>
      </w:r>
    </w:p>
    <w:p w14:paraId="4692AF9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b. 标识内容：包括规格、日期、数量、生产批号等适用内容。 </w:t>
      </w:r>
    </w:p>
    <w:p w14:paraId="0467C86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 成品、最终产品标识</w:t>
      </w:r>
    </w:p>
    <w:p w14:paraId="1C80750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标识方式：分区域堆放，并结合标签标识。</w:t>
      </w:r>
    </w:p>
    <w:p w14:paraId="07177F2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标识内容：品名、规格、生产批号或生产日期、数量等。</w:t>
      </w:r>
    </w:p>
    <w:p w14:paraId="2B76495F" w14:textId="77777777" w:rsidR="004B14C6" w:rsidRDefault="008C1625" w:rsidP="00907449">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4.2.5 加工车间负责对生产加工全过程进行详细记录，记录应包括原辅料投料的有关信息，生产、包装的有关信息，最终产品的数量、生产批次等内容，以实现从最终产品生产批到</w:t>
      </w:r>
    </w:p>
    <w:p w14:paraId="73E9968D" w14:textId="77777777" w:rsidR="004B14C6" w:rsidRDefault="004B14C6" w:rsidP="00907449">
      <w:pPr>
        <w:spacing w:line="400" w:lineRule="exact"/>
        <w:contextualSpacing/>
        <w:rPr>
          <w:rFonts w:asciiTheme="minorEastAsia" w:hAnsiTheme="minorEastAsia"/>
          <w:sz w:val="24"/>
          <w:szCs w:val="24"/>
        </w:rPr>
      </w:pPr>
    </w:p>
    <w:p w14:paraId="6341A5A4" w14:textId="40589947" w:rsidR="00907449" w:rsidRPr="00907449" w:rsidRDefault="00EC2651" w:rsidP="00907449">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907449" w:rsidRPr="00907449">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907449" w:rsidRPr="00907449">
        <w:rPr>
          <w:rFonts w:asciiTheme="minorEastAsia" w:hAnsiTheme="minorEastAsia" w:hint="eastAsia"/>
          <w:b/>
          <w:sz w:val="24"/>
          <w:szCs w:val="24"/>
          <w:u w:val="single"/>
        </w:rPr>
        <w:t>-CX-15  实施日期：</w:t>
      </w:r>
      <w:r w:rsidR="00AC7195">
        <w:rPr>
          <w:rFonts w:asciiTheme="minorEastAsia" w:hAnsiTheme="minorEastAsia" w:hint="eastAsia"/>
          <w:b/>
          <w:sz w:val="24"/>
          <w:szCs w:val="24"/>
          <w:u w:val="single"/>
        </w:rPr>
        <w:t>2020年1月8日</w:t>
      </w:r>
      <w:r w:rsidR="00907449" w:rsidRPr="00907449">
        <w:rPr>
          <w:rFonts w:asciiTheme="minorEastAsia" w:hAnsiTheme="minorEastAsia" w:hint="eastAsia"/>
          <w:b/>
          <w:sz w:val="24"/>
          <w:szCs w:val="24"/>
          <w:u w:val="single"/>
        </w:rPr>
        <w:t xml:space="preserve">     版次/修改状态：A/0</w:t>
      </w:r>
    </w:p>
    <w:p w14:paraId="687C7FA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原料批和加工过程的追溯。</w:t>
      </w:r>
    </w:p>
    <w:p w14:paraId="0B3B4720" w14:textId="65059D5D"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4.2.6</w:t>
      </w:r>
      <w:r w:rsidR="00D46189">
        <w:rPr>
          <w:rFonts w:asciiTheme="minorEastAsia" w:hAnsiTheme="minorEastAsia"/>
          <w:sz w:val="24"/>
          <w:szCs w:val="24"/>
        </w:rPr>
        <w:t>供销部</w:t>
      </w:r>
      <w:r w:rsidRPr="008C1625">
        <w:rPr>
          <w:rFonts w:asciiTheme="minorEastAsia" w:hAnsiTheme="minorEastAsia" w:hint="eastAsia"/>
          <w:sz w:val="24"/>
          <w:szCs w:val="24"/>
        </w:rPr>
        <w:t>下达“发货通知单”时，应同时明确发货产品的生产批次、规格、客户名称等内容，成品库应严格按照发货指令的要求进行装箱、发货，发货过程，记录车</w:t>
      </w:r>
      <w:r w:rsidR="00172EB8">
        <w:rPr>
          <w:rFonts w:asciiTheme="minorEastAsia" w:hAnsiTheme="minorEastAsia" w:hint="eastAsia"/>
          <w:sz w:val="24"/>
          <w:szCs w:val="24"/>
        </w:rPr>
        <w:t>辆</w:t>
      </w:r>
      <w:r w:rsidRPr="008C1625">
        <w:rPr>
          <w:rFonts w:asciiTheme="minorEastAsia" w:hAnsiTheme="minorEastAsia" w:hint="eastAsia"/>
          <w:sz w:val="24"/>
          <w:szCs w:val="24"/>
        </w:rPr>
        <w:t>号码等，以实现从客户到生产批的追溯要求。</w:t>
      </w:r>
    </w:p>
    <w:p w14:paraId="7C245556" w14:textId="77777777" w:rsidR="008C1625" w:rsidRPr="008C1625" w:rsidRDefault="008C1625" w:rsidP="00907449">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4.2.7批次和标识的管理：</w:t>
      </w:r>
      <w:r w:rsidR="00380037">
        <w:rPr>
          <w:rFonts w:asciiTheme="minorEastAsia" w:hAnsiTheme="minorEastAsia"/>
          <w:sz w:val="24"/>
          <w:szCs w:val="24"/>
        </w:rPr>
        <w:t>办公室</w:t>
      </w:r>
      <w:r w:rsidRPr="008C1625">
        <w:rPr>
          <w:rFonts w:asciiTheme="minorEastAsia" w:hAnsiTheme="minorEastAsia" w:hint="eastAsia"/>
          <w:sz w:val="24"/>
          <w:szCs w:val="24"/>
        </w:rPr>
        <w:t>应经常监督检查批次管理、现场标识和记录状况，要求做到货物、标识和记录保持一致。现场标识要求清晰可辨，标识如失落、损坏时，标识责任人应确认后重新标识。</w:t>
      </w:r>
    </w:p>
    <w:p w14:paraId="18EAC5B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4.3当出现下述情况时，各部门应将信息详细、及时反馈至总经理，由总经理进行初步评价，确定是否启动产品召回程序：</w:t>
      </w:r>
    </w:p>
    <w:p w14:paraId="01AFF8E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4.3.1出厂产品在运输过程中受到损坏和污染可能危及到产品的安全；</w:t>
      </w:r>
    </w:p>
    <w:p w14:paraId="56EBFC86" w14:textId="77777777" w:rsidR="008C1625" w:rsidRPr="008C1625" w:rsidRDefault="0074522A"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4.3.2</w:t>
      </w:r>
      <w:r w:rsidR="00380037">
        <w:rPr>
          <w:rFonts w:asciiTheme="minorEastAsia" w:hAnsiTheme="minorEastAsia"/>
          <w:sz w:val="24"/>
          <w:szCs w:val="24"/>
        </w:rPr>
        <w:t>办公室</w:t>
      </w:r>
      <w:r w:rsidR="008C1625" w:rsidRPr="008C1625">
        <w:rPr>
          <w:rFonts w:asciiTheme="minorEastAsia" w:hAnsiTheme="minorEastAsia" w:hint="eastAsia"/>
          <w:sz w:val="24"/>
          <w:szCs w:val="24"/>
        </w:rPr>
        <w:t>对产品或工艺自我评估，发现可能会引发消费不安全；</w:t>
      </w:r>
    </w:p>
    <w:p w14:paraId="36437547" w14:textId="77777777" w:rsidR="008C1625" w:rsidRPr="008C1625" w:rsidRDefault="003F1761"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4.3.3</w:t>
      </w:r>
      <w:r w:rsidR="008C1625" w:rsidRPr="008C1625">
        <w:rPr>
          <w:rFonts w:asciiTheme="minorEastAsia" w:hAnsiTheme="minorEastAsia" w:hint="eastAsia"/>
          <w:sz w:val="24"/>
          <w:szCs w:val="24"/>
        </w:rPr>
        <w:t>顾客对产品的安全性投诉或对产品改进的建议。</w:t>
      </w:r>
    </w:p>
    <w:p w14:paraId="54F6F20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4.3.4出厂后发现发货错误或标签贴错。</w:t>
      </w:r>
    </w:p>
    <w:p w14:paraId="20B0744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4.3.5产品质量超过保质期。</w:t>
      </w:r>
    </w:p>
    <w:p w14:paraId="2C68967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产品召回程序</w:t>
      </w:r>
    </w:p>
    <w:p w14:paraId="436022B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4.4.1总经理根据对4.3情况的初步评价，要求食品安全小组进行召回的全面评价。</w:t>
      </w:r>
    </w:p>
    <w:p w14:paraId="5A2008F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4.4.2产品召回评估：食品安全小组依据有关的生产和质量记录、以及4.3款反馈的信息，进行召回的全面评估，评估可能引发食品安全的可能性和安全风险的严重性，以及可能造成的经济损失。</w:t>
      </w:r>
    </w:p>
    <w:p w14:paraId="1A04C0B4" w14:textId="77777777" w:rsidR="008C1625" w:rsidRPr="008C1625" w:rsidRDefault="003F1761"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4.4.3</w:t>
      </w:r>
      <w:r w:rsidR="008C1625" w:rsidRPr="008C1625">
        <w:rPr>
          <w:rFonts w:asciiTheme="minorEastAsia" w:hAnsiTheme="minorEastAsia" w:hint="eastAsia"/>
          <w:sz w:val="24"/>
          <w:szCs w:val="24"/>
        </w:rPr>
        <w:t xml:space="preserve">启动召回：总经理根据食品安全小组的评估结果，批准是否启动召回。 </w:t>
      </w:r>
    </w:p>
    <w:p w14:paraId="43616C1E" w14:textId="3ACF973E" w:rsidR="008C1625" w:rsidRPr="008C1625" w:rsidRDefault="003F1761"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4.4.4</w:t>
      </w:r>
      <w:r w:rsidR="0074522A">
        <w:rPr>
          <w:rFonts w:asciiTheme="minorEastAsia" w:hAnsiTheme="minorEastAsia" w:hint="eastAsia"/>
          <w:sz w:val="24"/>
          <w:szCs w:val="24"/>
        </w:rPr>
        <w:t>食品安全小组根据已经批准的召回决定，依据</w:t>
      </w:r>
      <w:r w:rsidR="00380037">
        <w:rPr>
          <w:rFonts w:asciiTheme="minorEastAsia" w:hAnsiTheme="minorEastAsia"/>
          <w:sz w:val="24"/>
          <w:szCs w:val="24"/>
        </w:rPr>
        <w:t>办公室</w:t>
      </w:r>
      <w:r w:rsidR="0074522A">
        <w:rPr>
          <w:rFonts w:asciiTheme="minorEastAsia" w:hAnsiTheme="minorEastAsia" w:hint="eastAsia"/>
          <w:sz w:val="24"/>
          <w:szCs w:val="24"/>
        </w:rPr>
        <w:t>、</w:t>
      </w:r>
      <w:r w:rsidR="00D46189">
        <w:rPr>
          <w:rFonts w:asciiTheme="minorEastAsia" w:hAnsiTheme="minorEastAsia" w:hint="eastAsia"/>
          <w:sz w:val="24"/>
          <w:szCs w:val="24"/>
        </w:rPr>
        <w:t>分拣部</w:t>
      </w:r>
      <w:r w:rsidR="0074522A">
        <w:rPr>
          <w:rFonts w:asciiTheme="minorEastAsia" w:hAnsiTheme="minorEastAsia" w:hint="eastAsia"/>
          <w:sz w:val="24"/>
          <w:szCs w:val="24"/>
        </w:rPr>
        <w:t>、</w:t>
      </w:r>
      <w:r w:rsidR="00D46189">
        <w:rPr>
          <w:rFonts w:asciiTheme="minorEastAsia" w:hAnsiTheme="minorEastAsia"/>
          <w:sz w:val="24"/>
          <w:szCs w:val="24"/>
        </w:rPr>
        <w:t>供销部</w:t>
      </w:r>
      <w:r w:rsidR="008C1625" w:rsidRPr="008C1625">
        <w:rPr>
          <w:rFonts w:asciiTheme="minorEastAsia" w:hAnsiTheme="minorEastAsia" w:hint="eastAsia"/>
          <w:sz w:val="24"/>
          <w:szCs w:val="24"/>
        </w:rPr>
        <w:t>提供的质量记录，追踪</w:t>
      </w:r>
      <w:proofErr w:type="gramStart"/>
      <w:r w:rsidR="008C1625" w:rsidRPr="008C1625">
        <w:rPr>
          <w:rFonts w:asciiTheme="minorEastAsia" w:hAnsiTheme="minorEastAsia" w:hint="eastAsia"/>
          <w:sz w:val="24"/>
          <w:szCs w:val="24"/>
        </w:rPr>
        <w:t>应召回产品</w:t>
      </w:r>
      <w:proofErr w:type="gramEnd"/>
      <w:r w:rsidR="008C1625" w:rsidRPr="008C1625">
        <w:rPr>
          <w:rFonts w:asciiTheme="minorEastAsia" w:hAnsiTheme="minorEastAsia" w:hint="eastAsia"/>
          <w:sz w:val="24"/>
          <w:szCs w:val="24"/>
        </w:rPr>
        <w:t>所在位置，同时确定召回产品涉及的范围、公司应采取的补救措施等。并根据召回产品的数量、重量，准备相应的仓储和运输设施。</w:t>
      </w:r>
    </w:p>
    <w:p w14:paraId="0B7D939E" w14:textId="044E8226"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4.4.5</w:t>
      </w:r>
      <w:r w:rsidR="00D46189">
        <w:rPr>
          <w:rFonts w:asciiTheme="minorEastAsia" w:hAnsiTheme="minorEastAsia"/>
          <w:sz w:val="24"/>
          <w:szCs w:val="24"/>
        </w:rPr>
        <w:t>供销部</w:t>
      </w:r>
      <w:r w:rsidRPr="008C1625">
        <w:rPr>
          <w:rFonts w:asciiTheme="minorEastAsia" w:hAnsiTheme="minorEastAsia" w:hint="eastAsia"/>
          <w:sz w:val="24"/>
          <w:szCs w:val="24"/>
        </w:rPr>
        <w:t>书面通知顾客或市场关于</w:t>
      </w:r>
      <w:proofErr w:type="gramStart"/>
      <w:r w:rsidRPr="008C1625">
        <w:rPr>
          <w:rFonts w:asciiTheme="minorEastAsia" w:hAnsiTheme="minorEastAsia" w:hint="eastAsia"/>
          <w:sz w:val="24"/>
          <w:szCs w:val="24"/>
        </w:rPr>
        <w:t>应召回产品</w:t>
      </w:r>
      <w:proofErr w:type="gramEnd"/>
      <w:r w:rsidRPr="008C1625">
        <w:rPr>
          <w:rFonts w:asciiTheme="minorEastAsia" w:hAnsiTheme="minorEastAsia" w:hint="eastAsia"/>
          <w:sz w:val="24"/>
          <w:szCs w:val="24"/>
        </w:rPr>
        <w:t>的批次、班次、规格、经济补偿等，并告知召回方式和返回地点，必要时应书面通知有关的政府机构。</w:t>
      </w:r>
    </w:p>
    <w:p w14:paraId="6B94CA4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4.4.6召回后的产品标识或隔离：召回后的产品，应集中堆放，并进行明显标识，必要时，严格隔离。</w:t>
      </w:r>
    </w:p>
    <w:p w14:paraId="4620A9E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4.4.7召回后的产品处置：食品安全小组对已召回隔离的产品进行安全性的全面评估，如查阅有关生产记录、充分的抽样检验，并根据评估结果确定处置决定，报总经理批准后实施相应的处置。</w:t>
      </w:r>
    </w:p>
    <w:p w14:paraId="6E23186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后续工作</w:t>
      </w:r>
    </w:p>
    <w:p w14:paraId="536BE934" w14:textId="77777777" w:rsidR="0074522A"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4.5.1产品召回后，食品安全小组应组织进行原因分析，并根据原因组织采取针对性的纠正</w:t>
      </w:r>
      <w:r w:rsidR="0074522A" w:rsidRPr="008C1625">
        <w:rPr>
          <w:rFonts w:asciiTheme="minorEastAsia" w:hAnsiTheme="minorEastAsia" w:hint="eastAsia"/>
          <w:sz w:val="24"/>
          <w:szCs w:val="24"/>
        </w:rPr>
        <w:t>措施，包括对 HACCP计划的必要调整和重新确认，以防止类似不合格的再次发生。</w:t>
      </w:r>
    </w:p>
    <w:p w14:paraId="6DDE5C4F" w14:textId="06F9C8EC" w:rsidR="008C1625" w:rsidRPr="008C1625" w:rsidRDefault="00EC2651" w:rsidP="008C1625">
      <w:pPr>
        <w:spacing w:line="400" w:lineRule="exact"/>
        <w:contextualSpacing/>
        <w:rPr>
          <w:rFonts w:asciiTheme="minorEastAsia" w:hAnsiTheme="minorEastAsia"/>
          <w:sz w:val="24"/>
          <w:szCs w:val="24"/>
        </w:rPr>
      </w:pPr>
      <w:r>
        <w:rPr>
          <w:rFonts w:asciiTheme="minorEastAsia" w:hAnsiTheme="minorEastAsia" w:hint="eastAsia"/>
          <w:b/>
          <w:sz w:val="24"/>
          <w:szCs w:val="24"/>
          <w:u w:val="single"/>
        </w:rPr>
        <w:lastRenderedPageBreak/>
        <w:t>程序文件编号</w:t>
      </w:r>
      <w:r w:rsidR="00907449" w:rsidRPr="00907449">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907449" w:rsidRPr="00907449">
        <w:rPr>
          <w:rFonts w:asciiTheme="minorEastAsia" w:hAnsiTheme="minorEastAsia" w:hint="eastAsia"/>
          <w:b/>
          <w:sz w:val="24"/>
          <w:szCs w:val="24"/>
          <w:u w:val="single"/>
        </w:rPr>
        <w:t>-CX-15  实施日期：</w:t>
      </w:r>
      <w:r w:rsidR="00AC7195">
        <w:rPr>
          <w:rFonts w:asciiTheme="minorEastAsia" w:hAnsiTheme="minorEastAsia" w:hint="eastAsia"/>
          <w:b/>
          <w:sz w:val="24"/>
          <w:szCs w:val="24"/>
          <w:u w:val="single"/>
        </w:rPr>
        <w:t>2020年1月8日</w:t>
      </w:r>
      <w:r w:rsidR="00907449" w:rsidRPr="00907449">
        <w:rPr>
          <w:rFonts w:asciiTheme="minorEastAsia" w:hAnsiTheme="minorEastAsia" w:hint="eastAsia"/>
          <w:b/>
          <w:sz w:val="24"/>
          <w:szCs w:val="24"/>
          <w:u w:val="single"/>
        </w:rPr>
        <w:t xml:space="preserve">     版次/修改状态：A/0</w:t>
      </w:r>
      <w:r w:rsidR="0074522A" w:rsidRPr="008C1625">
        <w:rPr>
          <w:rFonts w:asciiTheme="minorEastAsia" w:hAnsiTheme="minorEastAsia"/>
          <w:sz w:val="24"/>
          <w:szCs w:val="24"/>
        </w:rPr>
        <w:t xml:space="preserve"> </w:t>
      </w:r>
    </w:p>
    <w:p w14:paraId="06883C8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4.5.2产品召回、追溯过程应体现“及时、高效”的原则，对于召回执行中出现的影响召回效率的部门、过程应进行改进和完善。</w:t>
      </w:r>
    </w:p>
    <w:p w14:paraId="338714B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4.5.3 召回发生后，食品安全小组应对召回程序进行评价，并对食品安全管理体系进行评审，确认体系的可行性。必要时，对体系进行修订，采取改进措施。</w:t>
      </w:r>
    </w:p>
    <w:p w14:paraId="6033364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模拟召回：公司每隔一年应组织进行模拟召回，食品安全小组负责下达“模拟召回计划”，然后按照上述程序4.3 - 4.5条款的程序实施模拟召回，以验证产品标识和追溯的实现情况，并验证召回程序的有效性。</w:t>
      </w:r>
    </w:p>
    <w:p w14:paraId="27B634A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 每年管理评审前，食品安全小组负责总结召回原因、范围和结果，作为管理评审内容的输入。</w:t>
      </w:r>
    </w:p>
    <w:p w14:paraId="140EFC55" w14:textId="77777777" w:rsidR="005E4C81" w:rsidRPr="008C1625" w:rsidRDefault="005E4C81"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支持性文件</w:t>
      </w:r>
    </w:p>
    <w:p w14:paraId="1DF3008E" w14:textId="77777777" w:rsidR="005E4C81" w:rsidRPr="008C1625" w:rsidRDefault="005E4C81" w:rsidP="005E4C81">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 产品追溯制度</w:t>
      </w:r>
      <w:r w:rsidRPr="008C1625">
        <w:rPr>
          <w:rFonts w:asciiTheme="minorEastAsia" w:hAnsiTheme="minorEastAsia" w:hint="eastAsia"/>
          <w:sz w:val="24"/>
          <w:szCs w:val="24"/>
        </w:rPr>
        <w:tab/>
      </w:r>
    </w:p>
    <w:p w14:paraId="0E68F97E" w14:textId="77777777" w:rsidR="005E4C81" w:rsidRPr="008C1625" w:rsidRDefault="005E4C81"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6  质量记录</w:t>
      </w:r>
    </w:p>
    <w:p w14:paraId="6C380933" w14:textId="77777777" w:rsidR="005E4C81" w:rsidRPr="008C1625" w:rsidRDefault="005E4C81" w:rsidP="005E4C81">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6.1 </w:t>
      </w:r>
      <w:r>
        <w:rPr>
          <w:rFonts w:asciiTheme="minorEastAsia" w:hAnsiTheme="minorEastAsia" w:hint="eastAsia"/>
          <w:sz w:val="24"/>
          <w:szCs w:val="24"/>
        </w:rPr>
        <w:t>模拟召回计划</w:t>
      </w:r>
      <w:r w:rsidRPr="008C1625">
        <w:rPr>
          <w:rFonts w:asciiTheme="minorEastAsia" w:hAnsiTheme="minorEastAsia" w:hint="eastAsia"/>
          <w:sz w:val="24"/>
          <w:szCs w:val="24"/>
        </w:rPr>
        <w:tab/>
      </w:r>
    </w:p>
    <w:p w14:paraId="3CC5CCBC" w14:textId="77777777" w:rsidR="005E4C81" w:rsidRPr="008C1625" w:rsidRDefault="005E4C81" w:rsidP="005E4C81">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6.2 产品召回通知</w:t>
      </w:r>
      <w:r w:rsidRPr="008C1625">
        <w:rPr>
          <w:rFonts w:asciiTheme="minorEastAsia" w:hAnsiTheme="minorEastAsia" w:hint="eastAsia"/>
          <w:sz w:val="24"/>
          <w:szCs w:val="24"/>
        </w:rPr>
        <w:tab/>
      </w:r>
    </w:p>
    <w:p w14:paraId="0B4C0EA8" w14:textId="77777777" w:rsidR="005E4C81" w:rsidRPr="008C1625" w:rsidRDefault="005E4C81" w:rsidP="005E4C81">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6.3召回产品跟踪记录</w:t>
      </w:r>
      <w:r w:rsidRPr="008C1625">
        <w:rPr>
          <w:rFonts w:asciiTheme="minorEastAsia" w:hAnsiTheme="minorEastAsia" w:hint="eastAsia"/>
          <w:sz w:val="24"/>
          <w:szCs w:val="24"/>
        </w:rPr>
        <w:tab/>
      </w:r>
    </w:p>
    <w:p w14:paraId="7FDB0C02" w14:textId="77777777" w:rsidR="008C1625" w:rsidRPr="005E4C81" w:rsidRDefault="008C1625" w:rsidP="008C1625">
      <w:pPr>
        <w:spacing w:line="400" w:lineRule="exact"/>
        <w:contextualSpacing/>
        <w:rPr>
          <w:rFonts w:asciiTheme="minorEastAsia" w:hAnsiTheme="minorEastAsia"/>
          <w:sz w:val="24"/>
          <w:szCs w:val="24"/>
        </w:rPr>
      </w:pPr>
    </w:p>
    <w:p w14:paraId="1168A5C9" w14:textId="77777777" w:rsidR="008C1625" w:rsidRDefault="008C1625" w:rsidP="008C1625">
      <w:pPr>
        <w:spacing w:line="400" w:lineRule="exact"/>
        <w:contextualSpacing/>
        <w:rPr>
          <w:rFonts w:asciiTheme="minorEastAsia" w:hAnsiTheme="minorEastAsia"/>
          <w:sz w:val="24"/>
          <w:szCs w:val="24"/>
        </w:rPr>
      </w:pPr>
    </w:p>
    <w:p w14:paraId="76ACC9A3" w14:textId="77777777" w:rsidR="00907449" w:rsidRDefault="00907449" w:rsidP="008C1625">
      <w:pPr>
        <w:spacing w:line="400" w:lineRule="exact"/>
        <w:contextualSpacing/>
        <w:rPr>
          <w:rFonts w:asciiTheme="minorEastAsia" w:hAnsiTheme="minorEastAsia"/>
          <w:sz w:val="24"/>
          <w:szCs w:val="24"/>
        </w:rPr>
      </w:pPr>
    </w:p>
    <w:p w14:paraId="5DC06634" w14:textId="77777777" w:rsidR="00907449" w:rsidRDefault="00907449" w:rsidP="008C1625">
      <w:pPr>
        <w:spacing w:line="400" w:lineRule="exact"/>
        <w:contextualSpacing/>
        <w:rPr>
          <w:rFonts w:asciiTheme="minorEastAsia" w:hAnsiTheme="minorEastAsia"/>
          <w:sz w:val="24"/>
          <w:szCs w:val="24"/>
        </w:rPr>
      </w:pPr>
    </w:p>
    <w:p w14:paraId="391DB9A0" w14:textId="77777777" w:rsidR="00907449" w:rsidRDefault="00907449" w:rsidP="008C1625">
      <w:pPr>
        <w:spacing w:line="400" w:lineRule="exact"/>
        <w:contextualSpacing/>
        <w:rPr>
          <w:rFonts w:asciiTheme="minorEastAsia" w:hAnsiTheme="minorEastAsia"/>
          <w:sz w:val="24"/>
          <w:szCs w:val="24"/>
        </w:rPr>
      </w:pPr>
    </w:p>
    <w:p w14:paraId="4466F5B5" w14:textId="77777777" w:rsidR="00907449" w:rsidRDefault="00907449" w:rsidP="008C1625">
      <w:pPr>
        <w:spacing w:line="400" w:lineRule="exact"/>
        <w:contextualSpacing/>
        <w:rPr>
          <w:rFonts w:asciiTheme="minorEastAsia" w:hAnsiTheme="minorEastAsia"/>
          <w:sz w:val="24"/>
          <w:szCs w:val="24"/>
        </w:rPr>
      </w:pPr>
    </w:p>
    <w:p w14:paraId="3CECFEA4" w14:textId="77777777" w:rsidR="00907449" w:rsidRDefault="00907449" w:rsidP="008C1625">
      <w:pPr>
        <w:spacing w:line="400" w:lineRule="exact"/>
        <w:contextualSpacing/>
        <w:rPr>
          <w:rFonts w:asciiTheme="minorEastAsia" w:hAnsiTheme="minorEastAsia"/>
          <w:sz w:val="24"/>
          <w:szCs w:val="24"/>
        </w:rPr>
      </w:pPr>
    </w:p>
    <w:p w14:paraId="6AF1A3E8" w14:textId="77777777" w:rsidR="00907449" w:rsidRDefault="00907449" w:rsidP="008C1625">
      <w:pPr>
        <w:spacing w:line="400" w:lineRule="exact"/>
        <w:contextualSpacing/>
        <w:rPr>
          <w:rFonts w:asciiTheme="minorEastAsia" w:hAnsiTheme="minorEastAsia"/>
          <w:sz w:val="24"/>
          <w:szCs w:val="24"/>
        </w:rPr>
      </w:pPr>
    </w:p>
    <w:p w14:paraId="5329DC50" w14:textId="77777777" w:rsidR="00907449" w:rsidRDefault="00907449" w:rsidP="008C1625">
      <w:pPr>
        <w:spacing w:line="400" w:lineRule="exact"/>
        <w:contextualSpacing/>
        <w:rPr>
          <w:rFonts w:asciiTheme="minorEastAsia" w:hAnsiTheme="minorEastAsia"/>
          <w:sz w:val="24"/>
          <w:szCs w:val="24"/>
        </w:rPr>
      </w:pPr>
    </w:p>
    <w:p w14:paraId="07F5CB99" w14:textId="77777777" w:rsidR="00907449" w:rsidRDefault="00907449" w:rsidP="008C1625">
      <w:pPr>
        <w:spacing w:line="400" w:lineRule="exact"/>
        <w:contextualSpacing/>
        <w:rPr>
          <w:rFonts w:asciiTheme="minorEastAsia" w:hAnsiTheme="minorEastAsia"/>
          <w:sz w:val="24"/>
          <w:szCs w:val="24"/>
        </w:rPr>
      </w:pPr>
    </w:p>
    <w:p w14:paraId="7B905A96" w14:textId="77777777" w:rsidR="00907449" w:rsidRDefault="00907449" w:rsidP="008C1625">
      <w:pPr>
        <w:spacing w:line="400" w:lineRule="exact"/>
        <w:contextualSpacing/>
        <w:rPr>
          <w:rFonts w:asciiTheme="minorEastAsia" w:hAnsiTheme="minorEastAsia"/>
          <w:sz w:val="24"/>
          <w:szCs w:val="24"/>
        </w:rPr>
      </w:pPr>
    </w:p>
    <w:p w14:paraId="6BF01A8F" w14:textId="77777777" w:rsidR="00907449" w:rsidRDefault="00907449" w:rsidP="008C1625">
      <w:pPr>
        <w:spacing w:line="400" w:lineRule="exact"/>
        <w:contextualSpacing/>
        <w:rPr>
          <w:rFonts w:asciiTheme="minorEastAsia" w:hAnsiTheme="minorEastAsia"/>
          <w:sz w:val="24"/>
          <w:szCs w:val="24"/>
        </w:rPr>
      </w:pPr>
    </w:p>
    <w:p w14:paraId="7537D9B4" w14:textId="77777777" w:rsidR="00907449" w:rsidRDefault="00907449" w:rsidP="008C1625">
      <w:pPr>
        <w:spacing w:line="400" w:lineRule="exact"/>
        <w:contextualSpacing/>
        <w:rPr>
          <w:rFonts w:asciiTheme="minorEastAsia" w:hAnsiTheme="minorEastAsia"/>
          <w:sz w:val="24"/>
          <w:szCs w:val="24"/>
        </w:rPr>
      </w:pPr>
    </w:p>
    <w:p w14:paraId="7AA7D509" w14:textId="77777777" w:rsidR="00907449" w:rsidRDefault="00907449" w:rsidP="008C1625">
      <w:pPr>
        <w:spacing w:line="400" w:lineRule="exact"/>
        <w:contextualSpacing/>
        <w:rPr>
          <w:rFonts w:asciiTheme="minorEastAsia" w:hAnsiTheme="minorEastAsia"/>
          <w:sz w:val="24"/>
          <w:szCs w:val="24"/>
        </w:rPr>
      </w:pPr>
    </w:p>
    <w:p w14:paraId="13A4A3D9" w14:textId="77777777" w:rsidR="00907449" w:rsidRDefault="00907449" w:rsidP="008C1625">
      <w:pPr>
        <w:spacing w:line="400" w:lineRule="exact"/>
        <w:contextualSpacing/>
        <w:rPr>
          <w:rFonts w:asciiTheme="minorEastAsia" w:hAnsiTheme="minorEastAsia"/>
          <w:sz w:val="24"/>
          <w:szCs w:val="24"/>
        </w:rPr>
      </w:pPr>
    </w:p>
    <w:p w14:paraId="2E2E6CC3" w14:textId="77777777" w:rsidR="00907449" w:rsidRDefault="00907449" w:rsidP="008C1625">
      <w:pPr>
        <w:spacing w:line="400" w:lineRule="exact"/>
        <w:contextualSpacing/>
        <w:rPr>
          <w:rFonts w:asciiTheme="minorEastAsia" w:hAnsiTheme="minorEastAsia"/>
          <w:sz w:val="24"/>
          <w:szCs w:val="24"/>
        </w:rPr>
      </w:pPr>
    </w:p>
    <w:p w14:paraId="460F3FC5" w14:textId="77777777" w:rsidR="001E54D2" w:rsidRDefault="001E54D2" w:rsidP="008C1625">
      <w:pPr>
        <w:spacing w:line="400" w:lineRule="exact"/>
        <w:contextualSpacing/>
        <w:rPr>
          <w:rFonts w:asciiTheme="minorEastAsia" w:hAnsiTheme="minorEastAsia"/>
          <w:sz w:val="24"/>
          <w:szCs w:val="24"/>
        </w:rPr>
      </w:pPr>
    </w:p>
    <w:p w14:paraId="520E349E" w14:textId="77777777" w:rsidR="00907449" w:rsidRPr="008C1625" w:rsidRDefault="00907449" w:rsidP="008C1625">
      <w:pPr>
        <w:spacing w:line="400" w:lineRule="exact"/>
        <w:contextualSpacing/>
        <w:rPr>
          <w:rFonts w:asciiTheme="minorEastAsia" w:hAnsiTheme="minorEastAsia"/>
          <w:sz w:val="24"/>
          <w:szCs w:val="24"/>
        </w:rPr>
      </w:pPr>
    </w:p>
    <w:p w14:paraId="06057941" w14:textId="373930EA" w:rsidR="008C1625" w:rsidRPr="004B14C6"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B44663">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B44663">
        <w:rPr>
          <w:rFonts w:asciiTheme="minorEastAsia" w:hAnsiTheme="minorEastAsia" w:hint="eastAsia"/>
          <w:b/>
          <w:sz w:val="24"/>
          <w:szCs w:val="24"/>
          <w:u w:val="single"/>
        </w:rPr>
        <w:t>-CX-16  实施日期：</w:t>
      </w:r>
      <w:r w:rsidR="00AC7195">
        <w:rPr>
          <w:rFonts w:asciiTheme="minorEastAsia" w:hAnsiTheme="minorEastAsia" w:hint="eastAsia"/>
          <w:b/>
          <w:sz w:val="24"/>
          <w:szCs w:val="24"/>
          <w:u w:val="single"/>
        </w:rPr>
        <w:t>2020年1月8日</w:t>
      </w:r>
      <w:r w:rsidR="008C1625" w:rsidRPr="00B44663">
        <w:rPr>
          <w:rFonts w:asciiTheme="minorEastAsia" w:hAnsiTheme="minorEastAsia" w:hint="eastAsia"/>
          <w:b/>
          <w:sz w:val="24"/>
          <w:szCs w:val="24"/>
          <w:u w:val="single"/>
        </w:rPr>
        <w:t xml:space="preserve">     版次/修改状态： A/0</w:t>
      </w:r>
    </w:p>
    <w:p w14:paraId="1B095CA7" w14:textId="77777777" w:rsidR="008C1625" w:rsidRPr="00B44663" w:rsidRDefault="008C1625" w:rsidP="00B44663">
      <w:pPr>
        <w:spacing w:line="400" w:lineRule="exact"/>
        <w:contextualSpacing/>
        <w:jc w:val="center"/>
        <w:rPr>
          <w:rFonts w:asciiTheme="minorEastAsia" w:hAnsiTheme="minorEastAsia"/>
          <w:b/>
          <w:sz w:val="32"/>
          <w:szCs w:val="32"/>
        </w:rPr>
      </w:pPr>
      <w:r w:rsidRPr="00B44663">
        <w:rPr>
          <w:rFonts w:asciiTheme="minorEastAsia" w:hAnsiTheme="minorEastAsia" w:hint="eastAsia"/>
          <w:b/>
          <w:sz w:val="32"/>
          <w:szCs w:val="32"/>
        </w:rPr>
        <w:t>纠正和预防措施控制程序</w:t>
      </w:r>
    </w:p>
    <w:p w14:paraId="51342252"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581591B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及时查明和清除现存或潜在的不合格，对其产生的原因采取纠正或预防措施，实现持续改进。</w:t>
      </w:r>
    </w:p>
    <w:p w14:paraId="4E83B880"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2E49E7F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适用于食品安全管理体系、过程和产品不合格及潜在不合格因素所采取的纠正、预防措施。</w:t>
      </w:r>
    </w:p>
    <w:p w14:paraId="64556E16"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3C6D1D0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 食品安全小组负责产品、</w:t>
      </w:r>
      <w:r w:rsidR="008B5952">
        <w:rPr>
          <w:rFonts w:asciiTheme="minorEastAsia" w:hAnsiTheme="minorEastAsia" w:hint="eastAsia"/>
          <w:sz w:val="24"/>
          <w:szCs w:val="24"/>
        </w:rPr>
        <w:t>储存、初级加工、配送</w:t>
      </w:r>
      <w:r w:rsidRPr="008C1625">
        <w:rPr>
          <w:rFonts w:asciiTheme="minorEastAsia" w:hAnsiTheme="minorEastAsia" w:hint="eastAsia"/>
          <w:sz w:val="24"/>
          <w:szCs w:val="24"/>
        </w:rPr>
        <w:t>过程和体系不合格的纠正和预防措施的控制，以及纠偏行动的实施。</w:t>
      </w:r>
    </w:p>
    <w:p w14:paraId="40FF89F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 各部门负责收集各自范围</w:t>
      </w:r>
      <w:proofErr w:type="gramStart"/>
      <w:r w:rsidRPr="008C1625">
        <w:rPr>
          <w:rFonts w:asciiTheme="minorEastAsia" w:hAnsiTheme="minorEastAsia" w:hint="eastAsia"/>
          <w:sz w:val="24"/>
          <w:szCs w:val="24"/>
        </w:rPr>
        <w:t>内现实</w:t>
      </w:r>
      <w:proofErr w:type="gramEnd"/>
      <w:r w:rsidRPr="008C1625">
        <w:rPr>
          <w:rFonts w:asciiTheme="minorEastAsia" w:hAnsiTheme="minorEastAsia" w:hint="eastAsia"/>
          <w:sz w:val="24"/>
          <w:szCs w:val="24"/>
        </w:rPr>
        <w:t>和潜在的不合格信息，并进行反馈，落实提出相应的纠正、预防或改进措施。</w:t>
      </w:r>
    </w:p>
    <w:p w14:paraId="265D465D"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控制要求</w:t>
      </w:r>
    </w:p>
    <w:p w14:paraId="6361320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4.1改进项目的提出</w:t>
      </w:r>
    </w:p>
    <w:p w14:paraId="22C8308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食品安全小组根据食品安全方针、目标的评价，内外部审核的建议和反馈，数据分析的结果以及日常的质量管理检查等质量活动，积极寻求体系方面的改进项目，并提出项目改进计划。</w:t>
      </w:r>
    </w:p>
    <w:p w14:paraId="74F953B2" w14:textId="5235F8A2"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w:t>
      </w:r>
      <w:r w:rsidR="00D46189">
        <w:rPr>
          <w:rFonts w:asciiTheme="minorEastAsia" w:hAnsiTheme="minorEastAsia" w:hint="eastAsia"/>
          <w:sz w:val="24"/>
          <w:szCs w:val="24"/>
        </w:rPr>
        <w:t>分拣部</w:t>
      </w:r>
      <w:r w:rsidRPr="008C1625">
        <w:rPr>
          <w:rFonts w:asciiTheme="minorEastAsia" w:hAnsiTheme="minorEastAsia" w:hint="eastAsia"/>
          <w:sz w:val="24"/>
          <w:szCs w:val="24"/>
        </w:rPr>
        <w:t>、</w:t>
      </w:r>
      <w:r w:rsidR="00380037">
        <w:rPr>
          <w:rFonts w:asciiTheme="minorEastAsia" w:hAnsiTheme="minorEastAsia"/>
          <w:sz w:val="24"/>
          <w:szCs w:val="24"/>
        </w:rPr>
        <w:t>办公室</w:t>
      </w:r>
      <w:r w:rsidRPr="008C1625">
        <w:rPr>
          <w:rFonts w:asciiTheme="minorEastAsia" w:hAnsiTheme="minorEastAsia" w:hint="eastAsia"/>
          <w:sz w:val="24"/>
          <w:szCs w:val="24"/>
        </w:rPr>
        <w:t>等根据日常检验和检查结果，工艺执行等，寻求产品的改进或工艺的改进项目，提出产品改进计划。</w:t>
      </w:r>
    </w:p>
    <w:p w14:paraId="1C0CD28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4.1.3</w:t>
      </w:r>
      <w:proofErr w:type="gramStart"/>
      <w:r w:rsidRPr="008C1625">
        <w:rPr>
          <w:rFonts w:asciiTheme="minorEastAsia" w:hAnsiTheme="minorEastAsia" w:hint="eastAsia"/>
          <w:sz w:val="24"/>
          <w:szCs w:val="24"/>
        </w:rPr>
        <w:t>各</w:t>
      </w:r>
      <w:proofErr w:type="gramEnd"/>
      <w:r w:rsidRPr="008C1625">
        <w:rPr>
          <w:rFonts w:asciiTheme="minorEastAsia" w:hAnsiTheme="minorEastAsia" w:hint="eastAsia"/>
          <w:sz w:val="24"/>
          <w:szCs w:val="24"/>
        </w:rPr>
        <w:t>部门在日常工作中，根据部门自查的结果，过程有效性和工作效率的评价，积极寻求部门工作的改进要求。</w:t>
      </w:r>
    </w:p>
    <w:p w14:paraId="32F4FFB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4.1.4上述改进项目一旦确定，各涉及部门应采取有效措施，按照改进计划予以实施，以实现改进的成功。</w:t>
      </w:r>
    </w:p>
    <w:p w14:paraId="7C033A0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纠正和预防措施的数据、信息收集</w:t>
      </w:r>
    </w:p>
    <w:p w14:paraId="22D5952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 食品安全小组：内、外部审核结果；HACCP验证的结果；信息沟通的结果；应急准备和响应、召回的结果；HACCP有关记录的审核结果等。</w:t>
      </w:r>
    </w:p>
    <w:p w14:paraId="76C8C49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4.2.2 </w:t>
      </w:r>
      <w:r w:rsidR="00380037">
        <w:rPr>
          <w:rFonts w:asciiTheme="minorEastAsia" w:hAnsiTheme="minorEastAsia"/>
          <w:sz w:val="24"/>
          <w:szCs w:val="24"/>
        </w:rPr>
        <w:t>办公室</w:t>
      </w:r>
      <w:r w:rsidRPr="008C1625">
        <w:rPr>
          <w:rFonts w:asciiTheme="minorEastAsia" w:hAnsiTheme="minorEastAsia" w:hint="eastAsia"/>
          <w:sz w:val="24"/>
          <w:szCs w:val="24"/>
        </w:rPr>
        <w:t>：文件控制、人员培训情况评价；管理评审提出的不合格项目；食品安全目标统计结果等。</w:t>
      </w:r>
    </w:p>
    <w:p w14:paraId="0F2A2475" w14:textId="2C03C6C8"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4.2.3 </w:t>
      </w:r>
      <w:r w:rsidR="001551DD">
        <w:rPr>
          <w:rFonts w:asciiTheme="minorEastAsia" w:hAnsiTheme="minorEastAsia" w:hint="eastAsia"/>
          <w:sz w:val="24"/>
          <w:szCs w:val="24"/>
        </w:rPr>
        <w:t>质检部</w:t>
      </w:r>
      <w:r w:rsidRPr="008C1625">
        <w:rPr>
          <w:rFonts w:asciiTheme="minorEastAsia" w:hAnsiTheme="minorEastAsia" w:hint="eastAsia"/>
          <w:sz w:val="24"/>
          <w:szCs w:val="24"/>
        </w:rPr>
        <w:t>：检验记录、尤其是检验不合格记录；卫生监督和质量监督情况等。</w:t>
      </w:r>
    </w:p>
    <w:p w14:paraId="5EC5431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w:t>
      </w:r>
      <w:r w:rsidR="00380037">
        <w:rPr>
          <w:rFonts w:asciiTheme="minorEastAsia" w:hAnsiTheme="minorEastAsia"/>
          <w:sz w:val="24"/>
          <w:szCs w:val="24"/>
        </w:rPr>
        <w:t>办公室</w:t>
      </w:r>
      <w:r w:rsidR="001F62E9" w:rsidRPr="008C1625">
        <w:rPr>
          <w:rFonts w:asciiTheme="minorEastAsia" w:hAnsiTheme="minorEastAsia" w:hint="eastAsia"/>
          <w:sz w:val="24"/>
          <w:szCs w:val="24"/>
        </w:rPr>
        <w:t>：设备修理状况和完好率；设备事故；水电</w:t>
      </w:r>
      <w:proofErr w:type="gramStart"/>
      <w:r w:rsidR="001F62E9" w:rsidRPr="008C1625">
        <w:rPr>
          <w:rFonts w:asciiTheme="minorEastAsia" w:hAnsiTheme="minorEastAsia" w:hint="eastAsia"/>
          <w:sz w:val="24"/>
          <w:szCs w:val="24"/>
        </w:rPr>
        <w:t>汽供应</w:t>
      </w:r>
      <w:proofErr w:type="gramEnd"/>
      <w:r w:rsidR="001F62E9" w:rsidRPr="008C1625">
        <w:rPr>
          <w:rFonts w:asciiTheme="minorEastAsia" w:hAnsiTheme="minorEastAsia" w:hint="eastAsia"/>
          <w:sz w:val="24"/>
          <w:szCs w:val="24"/>
        </w:rPr>
        <w:t>状况等。</w:t>
      </w:r>
    </w:p>
    <w:p w14:paraId="50ABB819" w14:textId="656600C8"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4.2.5</w:t>
      </w:r>
      <w:r w:rsidR="00D46189">
        <w:rPr>
          <w:rFonts w:asciiTheme="minorEastAsia" w:hAnsiTheme="minorEastAsia" w:hint="eastAsia"/>
          <w:sz w:val="24"/>
          <w:szCs w:val="24"/>
        </w:rPr>
        <w:t>分拣部</w:t>
      </w:r>
      <w:r w:rsidR="001F62E9" w:rsidRPr="008C1625">
        <w:rPr>
          <w:rFonts w:asciiTheme="minorEastAsia" w:hAnsiTheme="minorEastAsia" w:hint="eastAsia"/>
          <w:sz w:val="24"/>
          <w:szCs w:val="24"/>
        </w:rPr>
        <w:t>：车间工艺监控记录和CCP监视记录；工艺执行效率；</w:t>
      </w:r>
      <w:r w:rsidR="001F62E9">
        <w:rPr>
          <w:rFonts w:asciiTheme="minorEastAsia" w:hAnsiTheme="minorEastAsia" w:hint="eastAsia"/>
          <w:sz w:val="24"/>
          <w:szCs w:val="24"/>
        </w:rPr>
        <w:t>PRP</w:t>
      </w:r>
      <w:r w:rsidR="001F62E9" w:rsidRPr="008C1625">
        <w:rPr>
          <w:rFonts w:asciiTheme="minorEastAsia" w:hAnsiTheme="minorEastAsia" w:hint="eastAsia"/>
          <w:sz w:val="24"/>
          <w:szCs w:val="24"/>
        </w:rPr>
        <w:t>、</w:t>
      </w:r>
      <w:r w:rsidR="001F62E9">
        <w:rPr>
          <w:rFonts w:asciiTheme="minorEastAsia" w:hAnsiTheme="minorEastAsia" w:hint="eastAsia"/>
          <w:sz w:val="24"/>
          <w:szCs w:val="24"/>
        </w:rPr>
        <w:t>OPRP</w:t>
      </w:r>
      <w:r w:rsidR="001F62E9" w:rsidRPr="008C1625">
        <w:rPr>
          <w:rFonts w:asciiTheme="minorEastAsia" w:hAnsiTheme="minorEastAsia" w:hint="eastAsia"/>
          <w:sz w:val="24"/>
          <w:szCs w:val="24"/>
        </w:rPr>
        <w:t>的实施情况；不合格品率。</w:t>
      </w:r>
    </w:p>
    <w:p w14:paraId="66C282C0" w14:textId="77777777" w:rsidR="00B37436" w:rsidRPr="008C1625" w:rsidRDefault="00B37436" w:rsidP="008C1625">
      <w:pPr>
        <w:spacing w:line="400" w:lineRule="exact"/>
        <w:contextualSpacing/>
        <w:rPr>
          <w:rFonts w:asciiTheme="minorEastAsia" w:hAnsiTheme="minorEastAsia"/>
          <w:sz w:val="24"/>
          <w:szCs w:val="24"/>
        </w:rPr>
      </w:pPr>
    </w:p>
    <w:p w14:paraId="4F1F00A0" w14:textId="7988EC74" w:rsidR="00B44663" w:rsidRPr="00B44663" w:rsidRDefault="00EC2651" w:rsidP="00B44663">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B44663" w:rsidRPr="00B44663">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B44663" w:rsidRPr="00B44663">
        <w:rPr>
          <w:rFonts w:asciiTheme="minorEastAsia" w:hAnsiTheme="minorEastAsia" w:hint="eastAsia"/>
          <w:b/>
          <w:sz w:val="24"/>
          <w:szCs w:val="24"/>
          <w:u w:val="single"/>
        </w:rPr>
        <w:t>-CX-16  实施日期：</w:t>
      </w:r>
      <w:r w:rsidR="00AC7195">
        <w:rPr>
          <w:rFonts w:asciiTheme="minorEastAsia" w:hAnsiTheme="minorEastAsia" w:hint="eastAsia"/>
          <w:b/>
          <w:sz w:val="24"/>
          <w:szCs w:val="24"/>
          <w:u w:val="single"/>
        </w:rPr>
        <w:t>2020年1月8日</w:t>
      </w:r>
      <w:r w:rsidR="00B44663" w:rsidRPr="00B44663">
        <w:rPr>
          <w:rFonts w:asciiTheme="minorEastAsia" w:hAnsiTheme="minorEastAsia" w:hint="eastAsia"/>
          <w:b/>
          <w:sz w:val="24"/>
          <w:szCs w:val="24"/>
          <w:u w:val="single"/>
        </w:rPr>
        <w:t xml:space="preserve">     版次/修改状态：A/0</w:t>
      </w:r>
    </w:p>
    <w:p w14:paraId="7367E425" w14:textId="023FB4E0"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4.2.6 </w:t>
      </w:r>
      <w:r w:rsidR="00D46189">
        <w:rPr>
          <w:rFonts w:asciiTheme="minorEastAsia" w:hAnsiTheme="minorEastAsia"/>
          <w:sz w:val="24"/>
          <w:szCs w:val="24"/>
        </w:rPr>
        <w:t>供销部</w:t>
      </w:r>
      <w:r w:rsidRPr="008C1625">
        <w:rPr>
          <w:rFonts w:asciiTheme="minorEastAsia" w:hAnsiTheme="minorEastAsia" w:hint="eastAsia"/>
          <w:sz w:val="24"/>
          <w:szCs w:val="24"/>
        </w:rPr>
        <w:t>：顾客回访和顾客意见反馈的各种信息；合同执行情况分析；顾客投诉等。</w:t>
      </w:r>
    </w:p>
    <w:p w14:paraId="73A86077" w14:textId="04AC4488" w:rsidR="008C1625" w:rsidRPr="008C1625" w:rsidRDefault="00D46189"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供销部</w:t>
      </w:r>
      <w:r w:rsidR="008C1625" w:rsidRPr="008C1625">
        <w:rPr>
          <w:rFonts w:asciiTheme="minorEastAsia" w:hAnsiTheme="minorEastAsia" w:hint="eastAsia"/>
          <w:sz w:val="24"/>
          <w:szCs w:val="24"/>
        </w:rPr>
        <w:t>：原料质量状况和合格率；原料收购数据分析。</w:t>
      </w:r>
    </w:p>
    <w:p w14:paraId="1D89AD5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4.2.7 公司各级部门还应及时获取食品安全管理体系运行中存在的问题，识别不合格的潜在因素。</w:t>
      </w:r>
    </w:p>
    <w:p w14:paraId="45CBC30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各部门对上述来源的信息和数据进行分析，找出现实的不合格原因或不合格的潜在因素，采取如下方式处理。</w:t>
      </w:r>
    </w:p>
    <w:p w14:paraId="350627B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4.3.1不合格仅涉及本部门范围，或不合格性质比较轻微的，在本部门内采取纠正、预防或改 进措施；</w:t>
      </w:r>
    </w:p>
    <w:p w14:paraId="482E12C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4.3.2不合格涉及全公司范围，或不合格性质比较严重，可能危及食品安全的，向食品安全小组进行不合格信息反馈。</w:t>
      </w:r>
    </w:p>
    <w:p w14:paraId="2A928BA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4.3.3对需反馈至食品安全小组的现实或潜在不合格信息，各部门以“</w:t>
      </w:r>
      <w:r w:rsidR="0041731C">
        <w:rPr>
          <w:rFonts w:asciiTheme="minorEastAsia" w:hAnsiTheme="minorEastAsia" w:hint="eastAsia"/>
          <w:sz w:val="24"/>
          <w:szCs w:val="24"/>
        </w:rPr>
        <w:t>纠正/预防措施记录表</w:t>
      </w:r>
      <w:r w:rsidRPr="008C1625">
        <w:rPr>
          <w:rFonts w:asciiTheme="minorEastAsia" w:hAnsiTheme="minorEastAsia" w:hint="eastAsia"/>
          <w:sz w:val="24"/>
          <w:szCs w:val="24"/>
        </w:rPr>
        <w:t>”或其他书面形式反馈。</w:t>
      </w:r>
    </w:p>
    <w:p w14:paraId="53050E3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下列情况时，各部门必须将不合格信息反馈至食品安全小组，并采取纠正或预防措施：</w:t>
      </w:r>
    </w:p>
    <w:p w14:paraId="0400225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成品和最终产品检验不合格；</w:t>
      </w:r>
    </w:p>
    <w:p w14:paraId="14311CF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顾客对产品质量的投诉；</w:t>
      </w:r>
    </w:p>
    <w:p w14:paraId="3B3141F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 各部门检查过程中连续三次出现同样的问题；</w:t>
      </w:r>
    </w:p>
    <w:p w14:paraId="6BBD765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d. 顾客检查或出入境检验检疫部门检查提出的各种不合格； </w:t>
      </w:r>
    </w:p>
    <w:p w14:paraId="5E71522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e. 出现严重质量事故；</w:t>
      </w:r>
    </w:p>
    <w:p w14:paraId="3C6A644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f. 监视发现CCP偏离关键限值、以及不符合操作性前提方案；</w:t>
      </w:r>
    </w:p>
    <w:p w14:paraId="5896197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g. 第三方审核提出的不符合项和内部审核提出的不符合项；</w:t>
      </w:r>
    </w:p>
    <w:p w14:paraId="115CA98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h. 已经交付或销售的产品政府主管部门质量抽检不合格；</w:t>
      </w:r>
    </w:p>
    <w:p w14:paraId="2ADF6C37" w14:textId="77777777" w:rsidR="008C1625" w:rsidRPr="008C1625" w:rsidRDefault="008C1625" w:rsidP="008C1625">
      <w:pPr>
        <w:spacing w:line="400" w:lineRule="exact"/>
        <w:contextualSpacing/>
        <w:rPr>
          <w:rFonts w:asciiTheme="minorEastAsia" w:hAnsiTheme="minorEastAsia"/>
          <w:sz w:val="24"/>
          <w:szCs w:val="24"/>
        </w:rPr>
      </w:pPr>
      <w:proofErr w:type="spellStart"/>
      <w:r w:rsidRPr="008C1625">
        <w:rPr>
          <w:rFonts w:asciiTheme="minorEastAsia" w:hAnsiTheme="minorEastAsia" w:hint="eastAsia"/>
          <w:sz w:val="24"/>
          <w:szCs w:val="24"/>
        </w:rPr>
        <w:t>i</w:t>
      </w:r>
      <w:proofErr w:type="spellEnd"/>
      <w:r w:rsidRPr="008C1625">
        <w:rPr>
          <w:rFonts w:asciiTheme="minorEastAsia" w:hAnsiTheme="minorEastAsia" w:hint="eastAsia"/>
          <w:sz w:val="24"/>
          <w:szCs w:val="24"/>
        </w:rPr>
        <w:t>. 其他影响食品安全管理体系有效运行的不合格。</w:t>
      </w:r>
    </w:p>
    <w:p w14:paraId="5847563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食品安全小组针对不合格项目原因分析，确定需要采取纠正或预防措施的，要求责任部门提出相应的纠正或预防措施，并填写“</w:t>
      </w:r>
      <w:r w:rsidR="0041731C">
        <w:rPr>
          <w:rFonts w:asciiTheme="minorEastAsia" w:hAnsiTheme="minorEastAsia" w:hint="eastAsia"/>
          <w:sz w:val="24"/>
          <w:szCs w:val="24"/>
        </w:rPr>
        <w:t>纠正/预防措施记录表</w:t>
      </w:r>
      <w:r w:rsidRPr="008C1625">
        <w:rPr>
          <w:rFonts w:asciiTheme="minorEastAsia" w:hAnsiTheme="minorEastAsia" w:hint="eastAsia"/>
          <w:sz w:val="24"/>
          <w:szCs w:val="24"/>
        </w:rPr>
        <w:t>”。对内</w:t>
      </w:r>
      <w:proofErr w:type="gramStart"/>
      <w:r w:rsidRPr="008C1625">
        <w:rPr>
          <w:rFonts w:asciiTheme="minorEastAsia" w:hAnsiTheme="minorEastAsia" w:hint="eastAsia"/>
          <w:sz w:val="24"/>
          <w:szCs w:val="24"/>
        </w:rPr>
        <w:t>审出现</w:t>
      </w:r>
      <w:proofErr w:type="gramEnd"/>
      <w:r w:rsidRPr="008C1625">
        <w:rPr>
          <w:rFonts w:asciiTheme="minorEastAsia" w:hAnsiTheme="minorEastAsia" w:hint="eastAsia"/>
          <w:sz w:val="24"/>
          <w:szCs w:val="24"/>
        </w:rPr>
        <w:t>的不符合项，直接按“内部审核程序”执行；对管理评审提出的纠正或改进项目按照“管理评审程序”进行；对CCP监视发现偏离关键限值时，食品安全小组应按照HACCP计划的规定实施纠偏行动计划，并填写“纠偏措施记录”。上述三种不合格情况，不需重复填写“</w:t>
      </w:r>
      <w:r w:rsidR="0041731C">
        <w:rPr>
          <w:rFonts w:asciiTheme="minorEastAsia" w:hAnsiTheme="minorEastAsia" w:hint="eastAsia"/>
          <w:sz w:val="24"/>
          <w:szCs w:val="24"/>
        </w:rPr>
        <w:t>纠正/预防措施记录表</w:t>
      </w:r>
      <w:r w:rsidRPr="008C1625">
        <w:rPr>
          <w:rFonts w:asciiTheme="minorEastAsia" w:hAnsiTheme="minorEastAsia" w:hint="eastAsia"/>
          <w:sz w:val="24"/>
          <w:szCs w:val="24"/>
        </w:rPr>
        <w:t>”。</w:t>
      </w:r>
    </w:p>
    <w:p w14:paraId="43C36CD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责任部门按照纠正或预防措施的要求实施，完成后，由食品安全小组指定人员进行有效性跟踪验证。</w:t>
      </w:r>
    </w:p>
    <w:p w14:paraId="3B32A34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 指定人员对纠正或预防措施的有效性进行跟踪验证，如验证无效的，要求确定再跟踪期限并继续跟踪或由责任部门再次提出纠正或预防措施，并按4.5、4.6款重新执行，直至跟踪验证有效。</w:t>
      </w:r>
    </w:p>
    <w:p w14:paraId="20ADF531" w14:textId="0D92718C" w:rsidR="00B44663" w:rsidRPr="00B44663" w:rsidRDefault="00EC2651" w:rsidP="00B44663">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B44663" w:rsidRPr="00B44663">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B44663" w:rsidRPr="00B44663">
        <w:rPr>
          <w:rFonts w:asciiTheme="minorEastAsia" w:hAnsiTheme="minorEastAsia" w:hint="eastAsia"/>
          <w:b/>
          <w:sz w:val="24"/>
          <w:szCs w:val="24"/>
          <w:u w:val="single"/>
        </w:rPr>
        <w:t>-CX-16  实施日期：</w:t>
      </w:r>
      <w:r w:rsidR="00AC7195">
        <w:rPr>
          <w:rFonts w:asciiTheme="minorEastAsia" w:hAnsiTheme="minorEastAsia" w:hint="eastAsia"/>
          <w:b/>
          <w:sz w:val="24"/>
          <w:szCs w:val="24"/>
          <w:u w:val="single"/>
        </w:rPr>
        <w:t>2020年1月8日</w:t>
      </w:r>
      <w:r w:rsidR="00B44663" w:rsidRPr="00B44663">
        <w:rPr>
          <w:rFonts w:asciiTheme="minorEastAsia" w:hAnsiTheme="minorEastAsia" w:hint="eastAsia"/>
          <w:b/>
          <w:sz w:val="24"/>
          <w:szCs w:val="24"/>
          <w:u w:val="single"/>
        </w:rPr>
        <w:t xml:space="preserve">     版次/修改状态： A/0</w:t>
      </w:r>
    </w:p>
    <w:p w14:paraId="4CA426F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 对于纠正或预防措施实施引起文件更改的，各部门应通知</w:t>
      </w:r>
      <w:r w:rsidR="00380037">
        <w:rPr>
          <w:rFonts w:asciiTheme="minorEastAsia" w:hAnsiTheme="minorEastAsia"/>
          <w:sz w:val="24"/>
          <w:szCs w:val="24"/>
        </w:rPr>
        <w:t>办公室</w:t>
      </w:r>
      <w:r w:rsidRPr="008C1625">
        <w:rPr>
          <w:rFonts w:asciiTheme="minorEastAsia" w:hAnsiTheme="minorEastAsia" w:hint="eastAsia"/>
          <w:sz w:val="24"/>
          <w:szCs w:val="24"/>
        </w:rPr>
        <w:t>按“文件控制程序”规定进行。</w:t>
      </w:r>
    </w:p>
    <w:p w14:paraId="5077236D" w14:textId="1833E2D5"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 对顾客投诉引起的纠正措施，在对纠正措施进行有效性跟踪后。食品安全小组应抄送一份关于纠正措施的实施情况和结果验证的情况反馈至</w:t>
      </w:r>
      <w:r w:rsidR="00D46189">
        <w:rPr>
          <w:rFonts w:asciiTheme="minorEastAsia" w:hAnsiTheme="minorEastAsia"/>
          <w:sz w:val="24"/>
          <w:szCs w:val="24"/>
        </w:rPr>
        <w:t>供销部</w:t>
      </w:r>
      <w:r w:rsidRPr="008C1625">
        <w:rPr>
          <w:rFonts w:asciiTheme="minorEastAsia" w:hAnsiTheme="minorEastAsia" w:hint="eastAsia"/>
          <w:sz w:val="24"/>
          <w:szCs w:val="24"/>
        </w:rPr>
        <w:t>，以便</w:t>
      </w:r>
      <w:r w:rsidR="00D46189">
        <w:rPr>
          <w:rFonts w:asciiTheme="minorEastAsia" w:hAnsiTheme="minorEastAsia"/>
          <w:sz w:val="24"/>
          <w:szCs w:val="24"/>
        </w:rPr>
        <w:t>供销部</w:t>
      </w:r>
      <w:r w:rsidRPr="008C1625">
        <w:rPr>
          <w:rFonts w:asciiTheme="minorEastAsia" w:hAnsiTheme="minorEastAsia" w:hint="eastAsia"/>
          <w:sz w:val="24"/>
          <w:szCs w:val="24"/>
        </w:rPr>
        <w:t>书面答复顾客。</w:t>
      </w:r>
    </w:p>
    <w:p w14:paraId="0596DCB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4.10 食品安全小组每年应汇总各部门纠正和预防措施实施的结果，作为管理评审的输入信息。</w:t>
      </w:r>
    </w:p>
    <w:p w14:paraId="079D792D"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质量记录</w:t>
      </w:r>
    </w:p>
    <w:p w14:paraId="3F3E650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5.1 </w:t>
      </w:r>
      <w:r w:rsidR="0041731C">
        <w:rPr>
          <w:rFonts w:asciiTheme="minorEastAsia" w:hAnsiTheme="minorEastAsia" w:hint="eastAsia"/>
          <w:sz w:val="24"/>
          <w:szCs w:val="24"/>
        </w:rPr>
        <w:t>纠正/预防措施记录表</w:t>
      </w:r>
      <w:r w:rsidRPr="008C1625">
        <w:rPr>
          <w:rFonts w:asciiTheme="minorEastAsia" w:hAnsiTheme="minorEastAsia" w:hint="eastAsia"/>
          <w:sz w:val="24"/>
          <w:szCs w:val="24"/>
        </w:rPr>
        <w:t xml:space="preserve">   </w:t>
      </w:r>
    </w:p>
    <w:p w14:paraId="57B6816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 应急、纠偏措施记录  </w:t>
      </w:r>
    </w:p>
    <w:p w14:paraId="0F90222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277B90DB" w14:textId="77777777" w:rsidR="008C1625" w:rsidRDefault="008C1625" w:rsidP="008C1625">
      <w:pPr>
        <w:spacing w:line="400" w:lineRule="exact"/>
        <w:contextualSpacing/>
        <w:rPr>
          <w:rFonts w:asciiTheme="minorEastAsia" w:hAnsiTheme="minorEastAsia"/>
          <w:sz w:val="24"/>
          <w:szCs w:val="24"/>
        </w:rPr>
      </w:pPr>
    </w:p>
    <w:p w14:paraId="4A70F51A" w14:textId="77777777" w:rsidR="00B44663" w:rsidRDefault="00B44663" w:rsidP="008C1625">
      <w:pPr>
        <w:spacing w:line="400" w:lineRule="exact"/>
        <w:contextualSpacing/>
        <w:rPr>
          <w:rFonts w:asciiTheme="minorEastAsia" w:hAnsiTheme="minorEastAsia"/>
          <w:sz w:val="24"/>
          <w:szCs w:val="24"/>
        </w:rPr>
      </w:pPr>
    </w:p>
    <w:p w14:paraId="6A77D496" w14:textId="77777777" w:rsidR="00B44663" w:rsidRDefault="00B44663" w:rsidP="008C1625">
      <w:pPr>
        <w:spacing w:line="400" w:lineRule="exact"/>
        <w:contextualSpacing/>
        <w:rPr>
          <w:rFonts w:asciiTheme="minorEastAsia" w:hAnsiTheme="minorEastAsia"/>
          <w:sz w:val="24"/>
          <w:szCs w:val="24"/>
        </w:rPr>
      </w:pPr>
    </w:p>
    <w:p w14:paraId="12237F26" w14:textId="77777777" w:rsidR="00B44663" w:rsidRDefault="00B44663" w:rsidP="008C1625">
      <w:pPr>
        <w:spacing w:line="400" w:lineRule="exact"/>
        <w:contextualSpacing/>
        <w:rPr>
          <w:rFonts w:asciiTheme="minorEastAsia" w:hAnsiTheme="minorEastAsia"/>
          <w:sz w:val="24"/>
          <w:szCs w:val="24"/>
        </w:rPr>
      </w:pPr>
    </w:p>
    <w:p w14:paraId="76D1838F" w14:textId="77777777" w:rsidR="00B44663" w:rsidRDefault="00B44663" w:rsidP="008C1625">
      <w:pPr>
        <w:spacing w:line="400" w:lineRule="exact"/>
        <w:contextualSpacing/>
        <w:rPr>
          <w:rFonts w:asciiTheme="minorEastAsia" w:hAnsiTheme="minorEastAsia"/>
          <w:sz w:val="24"/>
          <w:szCs w:val="24"/>
        </w:rPr>
      </w:pPr>
    </w:p>
    <w:p w14:paraId="5EB0EBF9" w14:textId="77777777" w:rsidR="00B44663" w:rsidRDefault="00B44663" w:rsidP="008C1625">
      <w:pPr>
        <w:spacing w:line="400" w:lineRule="exact"/>
        <w:contextualSpacing/>
        <w:rPr>
          <w:rFonts w:asciiTheme="minorEastAsia" w:hAnsiTheme="minorEastAsia"/>
          <w:sz w:val="24"/>
          <w:szCs w:val="24"/>
        </w:rPr>
      </w:pPr>
    </w:p>
    <w:p w14:paraId="4459A65E" w14:textId="77777777" w:rsidR="00B44663" w:rsidRDefault="00B44663" w:rsidP="008C1625">
      <w:pPr>
        <w:spacing w:line="400" w:lineRule="exact"/>
        <w:contextualSpacing/>
        <w:rPr>
          <w:rFonts w:asciiTheme="minorEastAsia" w:hAnsiTheme="minorEastAsia"/>
          <w:sz w:val="24"/>
          <w:szCs w:val="24"/>
        </w:rPr>
      </w:pPr>
    </w:p>
    <w:p w14:paraId="3E50481A" w14:textId="77777777" w:rsidR="00B44663" w:rsidRDefault="00B44663" w:rsidP="008C1625">
      <w:pPr>
        <w:spacing w:line="400" w:lineRule="exact"/>
        <w:contextualSpacing/>
        <w:rPr>
          <w:rFonts w:asciiTheme="minorEastAsia" w:hAnsiTheme="minorEastAsia"/>
          <w:sz w:val="24"/>
          <w:szCs w:val="24"/>
        </w:rPr>
      </w:pPr>
    </w:p>
    <w:p w14:paraId="28EAF320" w14:textId="77777777" w:rsidR="00B44663" w:rsidRDefault="00B44663" w:rsidP="008C1625">
      <w:pPr>
        <w:spacing w:line="400" w:lineRule="exact"/>
        <w:contextualSpacing/>
        <w:rPr>
          <w:rFonts w:asciiTheme="minorEastAsia" w:hAnsiTheme="minorEastAsia"/>
          <w:sz w:val="24"/>
          <w:szCs w:val="24"/>
        </w:rPr>
      </w:pPr>
    </w:p>
    <w:p w14:paraId="587DD8C2" w14:textId="77777777" w:rsidR="00B44663" w:rsidRDefault="00B44663" w:rsidP="008C1625">
      <w:pPr>
        <w:spacing w:line="400" w:lineRule="exact"/>
        <w:contextualSpacing/>
        <w:rPr>
          <w:rFonts w:asciiTheme="minorEastAsia" w:hAnsiTheme="minorEastAsia"/>
          <w:sz w:val="24"/>
          <w:szCs w:val="24"/>
        </w:rPr>
      </w:pPr>
    </w:p>
    <w:p w14:paraId="6EF164EA" w14:textId="77777777" w:rsidR="00B44663" w:rsidRDefault="00B44663" w:rsidP="008C1625">
      <w:pPr>
        <w:spacing w:line="400" w:lineRule="exact"/>
        <w:contextualSpacing/>
        <w:rPr>
          <w:rFonts w:asciiTheme="minorEastAsia" w:hAnsiTheme="minorEastAsia"/>
          <w:sz w:val="24"/>
          <w:szCs w:val="24"/>
        </w:rPr>
      </w:pPr>
    </w:p>
    <w:p w14:paraId="3DB94810" w14:textId="77777777" w:rsidR="00B44663" w:rsidRDefault="00B44663" w:rsidP="008C1625">
      <w:pPr>
        <w:spacing w:line="400" w:lineRule="exact"/>
        <w:contextualSpacing/>
        <w:rPr>
          <w:rFonts w:asciiTheme="minorEastAsia" w:hAnsiTheme="minorEastAsia"/>
          <w:sz w:val="24"/>
          <w:szCs w:val="24"/>
        </w:rPr>
      </w:pPr>
    </w:p>
    <w:p w14:paraId="080E6CC0" w14:textId="77777777" w:rsidR="00B44663" w:rsidRDefault="00B44663" w:rsidP="008C1625">
      <w:pPr>
        <w:spacing w:line="400" w:lineRule="exact"/>
        <w:contextualSpacing/>
        <w:rPr>
          <w:rFonts w:asciiTheme="minorEastAsia" w:hAnsiTheme="minorEastAsia"/>
          <w:sz w:val="24"/>
          <w:szCs w:val="24"/>
        </w:rPr>
      </w:pPr>
    </w:p>
    <w:p w14:paraId="2C6EBA8C" w14:textId="77777777" w:rsidR="00B44663" w:rsidRDefault="00B44663" w:rsidP="008C1625">
      <w:pPr>
        <w:spacing w:line="400" w:lineRule="exact"/>
        <w:contextualSpacing/>
        <w:rPr>
          <w:rFonts w:asciiTheme="minorEastAsia" w:hAnsiTheme="minorEastAsia"/>
          <w:sz w:val="24"/>
          <w:szCs w:val="24"/>
        </w:rPr>
      </w:pPr>
    </w:p>
    <w:p w14:paraId="2EF75A90" w14:textId="77777777" w:rsidR="00B44663" w:rsidRDefault="00B44663" w:rsidP="008C1625">
      <w:pPr>
        <w:spacing w:line="400" w:lineRule="exact"/>
        <w:contextualSpacing/>
        <w:rPr>
          <w:rFonts w:asciiTheme="minorEastAsia" w:hAnsiTheme="minorEastAsia"/>
          <w:sz w:val="24"/>
          <w:szCs w:val="24"/>
        </w:rPr>
      </w:pPr>
    </w:p>
    <w:p w14:paraId="625A07A6" w14:textId="77777777" w:rsidR="00B44663" w:rsidRDefault="00B44663" w:rsidP="008C1625">
      <w:pPr>
        <w:spacing w:line="400" w:lineRule="exact"/>
        <w:contextualSpacing/>
        <w:rPr>
          <w:rFonts w:asciiTheme="minorEastAsia" w:hAnsiTheme="minorEastAsia"/>
          <w:sz w:val="24"/>
          <w:szCs w:val="24"/>
        </w:rPr>
      </w:pPr>
    </w:p>
    <w:p w14:paraId="32E45421" w14:textId="77777777" w:rsidR="00B44663" w:rsidRDefault="00B44663" w:rsidP="008C1625">
      <w:pPr>
        <w:spacing w:line="400" w:lineRule="exact"/>
        <w:contextualSpacing/>
        <w:rPr>
          <w:rFonts w:asciiTheme="minorEastAsia" w:hAnsiTheme="minorEastAsia"/>
          <w:sz w:val="24"/>
          <w:szCs w:val="24"/>
        </w:rPr>
      </w:pPr>
    </w:p>
    <w:p w14:paraId="7C7C543F" w14:textId="77777777" w:rsidR="00B44663" w:rsidRDefault="00B44663" w:rsidP="008C1625">
      <w:pPr>
        <w:spacing w:line="400" w:lineRule="exact"/>
        <w:contextualSpacing/>
        <w:rPr>
          <w:rFonts w:asciiTheme="minorEastAsia" w:hAnsiTheme="minorEastAsia"/>
          <w:sz w:val="24"/>
          <w:szCs w:val="24"/>
        </w:rPr>
      </w:pPr>
    </w:p>
    <w:p w14:paraId="48B8E20F" w14:textId="77777777" w:rsidR="00B44663" w:rsidRDefault="00B44663" w:rsidP="008C1625">
      <w:pPr>
        <w:spacing w:line="400" w:lineRule="exact"/>
        <w:contextualSpacing/>
        <w:rPr>
          <w:rFonts w:asciiTheme="minorEastAsia" w:hAnsiTheme="minorEastAsia"/>
          <w:sz w:val="24"/>
          <w:szCs w:val="24"/>
        </w:rPr>
      </w:pPr>
    </w:p>
    <w:p w14:paraId="77C525F3" w14:textId="77777777" w:rsidR="00B44663" w:rsidRDefault="00B44663" w:rsidP="008C1625">
      <w:pPr>
        <w:spacing w:line="400" w:lineRule="exact"/>
        <w:contextualSpacing/>
        <w:rPr>
          <w:rFonts w:asciiTheme="minorEastAsia" w:hAnsiTheme="minorEastAsia"/>
          <w:sz w:val="24"/>
          <w:szCs w:val="24"/>
        </w:rPr>
      </w:pPr>
    </w:p>
    <w:p w14:paraId="614DC693" w14:textId="77777777" w:rsidR="00B44663" w:rsidRDefault="00B44663" w:rsidP="008C1625">
      <w:pPr>
        <w:spacing w:line="400" w:lineRule="exact"/>
        <w:contextualSpacing/>
        <w:rPr>
          <w:rFonts w:asciiTheme="minorEastAsia" w:hAnsiTheme="minorEastAsia"/>
          <w:sz w:val="24"/>
          <w:szCs w:val="24"/>
        </w:rPr>
      </w:pPr>
    </w:p>
    <w:p w14:paraId="7FC7D36F" w14:textId="77777777" w:rsidR="00B44663" w:rsidRDefault="00B44663" w:rsidP="008C1625">
      <w:pPr>
        <w:spacing w:line="400" w:lineRule="exact"/>
        <w:contextualSpacing/>
        <w:rPr>
          <w:rFonts w:asciiTheme="minorEastAsia" w:hAnsiTheme="minorEastAsia"/>
          <w:sz w:val="24"/>
          <w:szCs w:val="24"/>
        </w:rPr>
      </w:pPr>
    </w:p>
    <w:p w14:paraId="300747F4" w14:textId="77777777" w:rsidR="00B44663" w:rsidRPr="008C1625" w:rsidRDefault="00B44663" w:rsidP="008C1625">
      <w:pPr>
        <w:spacing w:line="400" w:lineRule="exact"/>
        <w:contextualSpacing/>
        <w:rPr>
          <w:rFonts w:asciiTheme="minorEastAsia" w:hAnsiTheme="minorEastAsia"/>
          <w:sz w:val="24"/>
          <w:szCs w:val="24"/>
        </w:rPr>
      </w:pPr>
    </w:p>
    <w:p w14:paraId="22603495" w14:textId="0C7D2DCE" w:rsidR="008C1625" w:rsidRPr="00F808BB"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F808BB">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F808BB">
        <w:rPr>
          <w:rFonts w:asciiTheme="minorEastAsia" w:hAnsiTheme="minorEastAsia" w:hint="eastAsia"/>
          <w:b/>
          <w:sz w:val="24"/>
          <w:szCs w:val="24"/>
          <w:u w:val="single"/>
        </w:rPr>
        <w:t>-CX-17    实施日期：</w:t>
      </w:r>
      <w:r w:rsidR="00AC7195">
        <w:rPr>
          <w:rFonts w:asciiTheme="minorEastAsia" w:hAnsiTheme="minorEastAsia" w:hint="eastAsia"/>
          <w:b/>
          <w:sz w:val="24"/>
          <w:szCs w:val="24"/>
          <w:u w:val="single"/>
        </w:rPr>
        <w:t>2020年1月8日</w:t>
      </w:r>
      <w:r w:rsidR="008C1625" w:rsidRPr="00F808BB">
        <w:rPr>
          <w:rFonts w:asciiTheme="minorEastAsia" w:hAnsiTheme="minorEastAsia" w:hint="eastAsia"/>
          <w:b/>
          <w:sz w:val="24"/>
          <w:szCs w:val="24"/>
          <w:u w:val="single"/>
        </w:rPr>
        <w:t xml:space="preserve">     版次/修改状态：A/0</w:t>
      </w:r>
    </w:p>
    <w:p w14:paraId="5FCE02E8" w14:textId="77777777" w:rsidR="008C1625" w:rsidRPr="008C1625" w:rsidRDefault="008C1625" w:rsidP="008C1625">
      <w:pPr>
        <w:spacing w:line="400" w:lineRule="exact"/>
        <w:contextualSpacing/>
        <w:rPr>
          <w:rFonts w:asciiTheme="minorEastAsia" w:hAnsiTheme="minorEastAsia"/>
          <w:sz w:val="24"/>
          <w:szCs w:val="24"/>
        </w:rPr>
      </w:pPr>
    </w:p>
    <w:p w14:paraId="7D5262C2" w14:textId="77777777" w:rsidR="008C1625" w:rsidRPr="00F808BB" w:rsidRDefault="008C1625" w:rsidP="00F808BB">
      <w:pPr>
        <w:spacing w:line="400" w:lineRule="exact"/>
        <w:contextualSpacing/>
        <w:jc w:val="center"/>
        <w:rPr>
          <w:rFonts w:asciiTheme="minorEastAsia" w:hAnsiTheme="minorEastAsia"/>
          <w:b/>
          <w:sz w:val="32"/>
          <w:szCs w:val="32"/>
        </w:rPr>
      </w:pPr>
      <w:r w:rsidRPr="00F808BB">
        <w:rPr>
          <w:rFonts w:asciiTheme="minorEastAsia" w:hAnsiTheme="minorEastAsia" w:hint="eastAsia"/>
          <w:b/>
          <w:sz w:val="32"/>
          <w:szCs w:val="32"/>
        </w:rPr>
        <w:t>质量检验控制程序</w:t>
      </w:r>
    </w:p>
    <w:p w14:paraId="5CA39C9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0BBA5CB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对原辅材料、半成品和最终产品实施检验，保证未经检验或经检验不合格的产品，不投入使用、加工和交付。</w:t>
      </w:r>
    </w:p>
    <w:p w14:paraId="0782A90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适用范围</w:t>
      </w:r>
    </w:p>
    <w:p w14:paraId="3A9A2F6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适用于原辅材料、半成品、成品和最终产品的检验。</w:t>
      </w:r>
    </w:p>
    <w:p w14:paraId="48196A6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12146935" w14:textId="65F90593"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w:t>
      </w:r>
      <w:r w:rsidR="001551DD">
        <w:rPr>
          <w:rFonts w:asciiTheme="minorEastAsia" w:hAnsiTheme="minorEastAsia" w:hint="eastAsia"/>
          <w:sz w:val="24"/>
          <w:szCs w:val="24"/>
        </w:rPr>
        <w:t>质检部</w:t>
      </w:r>
      <w:r w:rsidRPr="008C1625">
        <w:rPr>
          <w:rFonts w:asciiTheme="minorEastAsia" w:hAnsiTheme="minorEastAsia" w:hint="eastAsia"/>
          <w:sz w:val="24"/>
          <w:szCs w:val="24"/>
        </w:rPr>
        <w:t>负责检验的总体控制，化验室负责理化和微生物检测。</w:t>
      </w:r>
    </w:p>
    <w:p w14:paraId="3414E408" w14:textId="4CC1B3A1"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w:t>
      </w:r>
      <w:r w:rsidR="007D3BFF">
        <w:rPr>
          <w:rFonts w:asciiTheme="minorEastAsia" w:hAnsiTheme="minorEastAsia" w:hint="eastAsia"/>
          <w:sz w:val="24"/>
          <w:szCs w:val="24"/>
        </w:rPr>
        <w:t>仓库</w:t>
      </w:r>
      <w:r w:rsidRPr="008C1625">
        <w:rPr>
          <w:rFonts w:asciiTheme="minorEastAsia" w:hAnsiTheme="minorEastAsia" w:hint="eastAsia"/>
          <w:sz w:val="24"/>
          <w:szCs w:val="24"/>
        </w:rPr>
        <w:t>保管员负责进库产品的数量清点，并向</w:t>
      </w:r>
      <w:r w:rsidR="001551DD">
        <w:rPr>
          <w:rFonts w:asciiTheme="minorEastAsia" w:hAnsiTheme="minorEastAsia" w:hint="eastAsia"/>
          <w:sz w:val="24"/>
          <w:szCs w:val="24"/>
        </w:rPr>
        <w:t>质检部</w:t>
      </w:r>
      <w:r w:rsidRPr="008C1625">
        <w:rPr>
          <w:rFonts w:asciiTheme="minorEastAsia" w:hAnsiTheme="minorEastAsia" w:hint="eastAsia"/>
          <w:sz w:val="24"/>
          <w:szCs w:val="24"/>
        </w:rPr>
        <w:t>报检。</w:t>
      </w:r>
    </w:p>
    <w:p w14:paraId="207CCF37"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 xml:space="preserve">4  控制要求 </w:t>
      </w:r>
    </w:p>
    <w:p w14:paraId="6F262F51" w14:textId="66C5B0D2"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4.1原料验收和质量抽检：原料收购员和</w:t>
      </w:r>
      <w:r w:rsidR="001551DD">
        <w:rPr>
          <w:rFonts w:asciiTheme="minorEastAsia" w:hAnsiTheme="minorEastAsia"/>
          <w:sz w:val="24"/>
          <w:szCs w:val="24"/>
        </w:rPr>
        <w:t>质检部</w:t>
      </w:r>
      <w:r w:rsidRPr="008C1625">
        <w:rPr>
          <w:rFonts w:asciiTheme="minorEastAsia" w:hAnsiTheme="minorEastAsia" w:hint="eastAsia"/>
          <w:sz w:val="24"/>
          <w:szCs w:val="24"/>
        </w:rPr>
        <w:t>检验员按照“</w:t>
      </w:r>
      <w:r w:rsidR="005101B9">
        <w:rPr>
          <w:rFonts w:asciiTheme="minorEastAsia" w:hAnsiTheme="minorEastAsia" w:hint="eastAsia"/>
          <w:sz w:val="24"/>
          <w:szCs w:val="24"/>
        </w:rPr>
        <w:t>产品检验规程</w:t>
      </w:r>
      <w:r w:rsidRPr="008C1625">
        <w:rPr>
          <w:rFonts w:asciiTheme="minorEastAsia" w:hAnsiTheme="minorEastAsia" w:hint="eastAsia"/>
          <w:sz w:val="24"/>
          <w:szCs w:val="24"/>
        </w:rPr>
        <w:t>”进行收购验收和质量抽查。</w:t>
      </w:r>
    </w:p>
    <w:p w14:paraId="26F23B6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4.2 辅料的进货检验 </w:t>
      </w:r>
    </w:p>
    <w:p w14:paraId="35DE87F6" w14:textId="04140B6E"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4.2.1外购物资抵达公司后，仓库保管员进行数量清点，做好“待检”标识，并及时通知</w:t>
      </w:r>
      <w:r w:rsidR="001551DD">
        <w:rPr>
          <w:rFonts w:asciiTheme="minorEastAsia" w:hAnsiTheme="minorEastAsia"/>
          <w:sz w:val="24"/>
          <w:szCs w:val="24"/>
        </w:rPr>
        <w:t>质检部</w:t>
      </w:r>
      <w:r w:rsidRPr="008C1625">
        <w:rPr>
          <w:rFonts w:asciiTheme="minorEastAsia" w:hAnsiTheme="minorEastAsia" w:hint="eastAsia"/>
          <w:sz w:val="24"/>
          <w:szCs w:val="24"/>
        </w:rPr>
        <w:t xml:space="preserve">实施进货检验。 </w:t>
      </w:r>
    </w:p>
    <w:p w14:paraId="3512A72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检验员在接到报检通知后，按照“进货检验规程”实施进货检验。检验完毕，将检验结果及时通知仓库保管员。仓库保管员根据检验结果转换检验状态标识。对于进货检验不合格的，按照“不合格品控制程序”执行。</w:t>
      </w:r>
    </w:p>
    <w:p w14:paraId="27A38B9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 水的检验：化验员按照“水质检验规程”的要求定期检验。</w:t>
      </w:r>
    </w:p>
    <w:p w14:paraId="482FD6F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过程检验</w:t>
      </w:r>
    </w:p>
    <w:p w14:paraId="6E56556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操作工按工艺要求进行自检，合格后转序。</w:t>
      </w:r>
    </w:p>
    <w:p w14:paraId="01187AC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4.3.2下道工序对上道工序的产品进行互检，对发现的不合格品，操作工放入指定的容器进行隔离标识。</w:t>
      </w:r>
    </w:p>
    <w:p w14:paraId="232A52F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 各工序管理人员应按工艺要求对操作工的加工过程进行监督、指导，及时纠正现场发现的问题。</w:t>
      </w:r>
    </w:p>
    <w:p w14:paraId="29BED76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4.3.4车间检验员对加工过程中的半成品按照相应的“工序检验规程”进行检验，检验合格的方可转序，或并批。</w:t>
      </w:r>
    </w:p>
    <w:p w14:paraId="195A7CCC" w14:textId="11E10746"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最终产品检验：是指经包装</w:t>
      </w:r>
      <w:proofErr w:type="gramStart"/>
      <w:r w:rsidRPr="008C1625">
        <w:rPr>
          <w:rFonts w:asciiTheme="minorEastAsia" w:hAnsiTheme="minorEastAsia" w:hint="eastAsia"/>
          <w:sz w:val="24"/>
          <w:szCs w:val="24"/>
        </w:rPr>
        <w:t>或组批后</w:t>
      </w:r>
      <w:proofErr w:type="gramEnd"/>
      <w:r w:rsidRPr="008C1625">
        <w:rPr>
          <w:rFonts w:asciiTheme="minorEastAsia" w:hAnsiTheme="minorEastAsia" w:hint="eastAsia"/>
          <w:sz w:val="24"/>
          <w:szCs w:val="24"/>
        </w:rPr>
        <w:t>的最终产品检验，包括感官检验、理化反应和微生物检验。</w:t>
      </w:r>
      <w:r w:rsidR="001551DD">
        <w:rPr>
          <w:rFonts w:asciiTheme="minorEastAsia" w:hAnsiTheme="minorEastAsia"/>
          <w:sz w:val="24"/>
          <w:szCs w:val="24"/>
        </w:rPr>
        <w:t>质检部</w:t>
      </w:r>
      <w:r w:rsidRPr="008C1625">
        <w:rPr>
          <w:rFonts w:asciiTheme="minorEastAsia" w:hAnsiTheme="minorEastAsia" w:hint="eastAsia"/>
          <w:sz w:val="24"/>
          <w:szCs w:val="24"/>
        </w:rPr>
        <w:t>按照“产品检验规程”的规定进行最终产品检验。检验合格的，</w:t>
      </w:r>
      <w:r w:rsidR="001551DD">
        <w:rPr>
          <w:rFonts w:asciiTheme="minorEastAsia" w:hAnsiTheme="minorEastAsia"/>
          <w:sz w:val="24"/>
          <w:szCs w:val="24"/>
        </w:rPr>
        <w:t>质检部</w:t>
      </w:r>
      <w:r w:rsidRPr="008C1625">
        <w:rPr>
          <w:rFonts w:asciiTheme="minorEastAsia" w:hAnsiTheme="minorEastAsia" w:hint="eastAsia"/>
          <w:sz w:val="24"/>
          <w:szCs w:val="24"/>
        </w:rPr>
        <w:t>对检验记录进行审核认可。</w:t>
      </w:r>
      <w:r w:rsidR="001551DD">
        <w:rPr>
          <w:rFonts w:asciiTheme="minorEastAsia" w:hAnsiTheme="minorEastAsia"/>
          <w:sz w:val="24"/>
          <w:szCs w:val="24"/>
        </w:rPr>
        <w:t>质检部</w:t>
      </w:r>
      <w:r w:rsidRPr="008C1625">
        <w:rPr>
          <w:rFonts w:asciiTheme="minorEastAsia" w:hAnsiTheme="minorEastAsia" w:hint="eastAsia"/>
          <w:sz w:val="24"/>
          <w:szCs w:val="24"/>
        </w:rPr>
        <w:t>应将各阶段的检验结果及时通知成品库，保管员根据检验结果转换检验状态标识。最终产品检验不合格的，按照“不合格品控制程序”进行控制。</w:t>
      </w:r>
    </w:p>
    <w:p w14:paraId="3F726F4B" w14:textId="77777777" w:rsidR="0052489A" w:rsidRPr="008C1625" w:rsidRDefault="0052489A" w:rsidP="008C1625">
      <w:pPr>
        <w:spacing w:line="400" w:lineRule="exact"/>
        <w:contextualSpacing/>
        <w:rPr>
          <w:rFonts w:asciiTheme="minorEastAsia" w:hAnsiTheme="minorEastAsia"/>
          <w:sz w:val="24"/>
          <w:szCs w:val="24"/>
        </w:rPr>
      </w:pPr>
    </w:p>
    <w:p w14:paraId="242475E3" w14:textId="3AE9A6F4" w:rsidR="005101B9"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F808BB" w:rsidRPr="00F808BB">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F808BB" w:rsidRPr="00F808BB">
        <w:rPr>
          <w:rFonts w:asciiTheme="minorEastAsia" w:hAnsiTheme="minorEastAsia" w:hint="eastAsia"/>
          <w:b/>
          <w:sz w:val="24"/>
          <w:szCs w:val="24"/>
          <w:u w:val="single"/>
        </w:rPr>
        <w:t>-CX-17    实施日期：</w:t>
      </w:r>
      <w:r w:rsidR="00AC7195">
        <w:rPr>
          <w:rFonts w:asciiTheme="minorEastAsia" w:hAnsiTheme="minorEastAsia" w:hint="eastAsia"/>
          <w:b/>
          <w:sz w:val="24"/>
          <w:szCs w:val="24"/>
          <w:u w:val="single"/>
        </w:rPr>
        <w:t>2020年1月8日</w:t>
      </w:r>
      <w:r w:rsidR="00F808BB" w:rsidRPr="00F808BB">
        <w:rPr>
          <w:rFonts w:asciiTheme="minorEastAsia" w:hAnsiTheme="minorEastAsia" w:hint="eastAsia"/>
          <w:b/>
          <w:sz w:val="24"/>
          <w:szCs w:val="24"/>
          <w:u w:val="single"/>
        </w:rPr>
        <w:t xml:space="preserve">     版次/修改状态：A/0</w:t>
      </w:r>
    </w:p>
    <w:p w14:paraId="25CB5B5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4.5检验控制必须要求完成所有的检验和试验，包括进货检验、过程工序检验和最终产品检验项目均已经完成且检验结果合格，产品方能交付。</w:t>
      </w:r>
    </w:p>
    <w:p w14:paraId="057BABD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上述各环节形成的检验记录，必须准确反映检验的实际情况。检验员对每天的质量检验记录，应及时汇总</w:t>
      </w:r>
      <w:proofErr w:type="gramStart"/>
      <w:r w:rsidRPr="008C1625">
        <w:rPr>
          <w:rFonts w:asciiTheme="minorEastAsia" w:hAnsiTheme="minorEastAsia" w:hint="eastAsia"/>
          <w:sz w:val="24"/>
          <w:szCs w:val="24"/>
        </w:rPr>
        <w:t>交食品</w:t>
      </w:r>
      <w:proofErr w:type="gramEnd"/>
      <w:r w:rsidRPr="008C1625">
        <w:rPr>
          <w:rFonts w:asciiTheme="minorEastAsia" w:hAnsiTheme="minorEastAsia" w:hint="eastAsia"/>
          <w:sz w:val="24"/>
          <w:szCs w:val="24"/>
        </w:rPr>
        <w:t>安全小组审核，并归档。</w:t>
      </w:r>
    </w:p>
    <w:p w14:paraId="747D0AE8" w14:textId="49E5D5D2"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 对于最终产品的微生物检验情况，</w:t>
      </w:r>
      <w:r w:rsidR="001551DD">
        <w:rPr>
          <w:rFonts w:asciiTheme="minorEastAsia" w:hAnsiTheme="minorEastAsia"/>
          <w:sz w:val="24"/>
          <w:szCs w:val="24"/>
        </w:rPr>
        <w:t>质检部</w:t>
      </w:r>
      <w:r w:rsidRPr="008C1625">
        <w:rPr>
          <w:rFonts w:asciiTheme="minorEastAsia" w:hAnsiTheme="minorEastAsia" w:hint="eastAsia"/>
          <w:sz w:val="24"/>
          <w:szCs w:val="24"/>
        </w:rPr>
        <w:t>每月底进行汇总。</w:t>
      </w:r>
    </w:p>
    <w:p w14:paraId="7C186D60"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 xml:space="preserve">5  相关文件 </w:t>
      </w:r>
    </w:p>
    <w:p w14:paraId="5028E8E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5.1  不合格品控制程序     </w:t>
      </w:r>
    </w:p>
    <w:p w14:paraId="4C7B7E1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5.2  进货检验规程</w:t>
      </w:r>
      <w:r w:rsidRPr="008C1625">
        <w:rPr>
          <w:rFonts w:asciiTheme="minorEastAsia" w:hAnsiTheme="minorEastAsia" w:hint="eastAsia"/>
          <w:sz w:val="24"/>
          <w:szCs w:val="24"/>
        </w:rPr>
        <w:tab/>
      </w:r>
    </w:p>
    <w:p w14:paraId="38A2387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5.3  原料抽检规程        </w:t>
      </w:r>
    </w:p>
    <w:p w14:paraId="425BFDF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5.4  工序检验规程    </w:t>
      </w:r>
    </w:p>
    <w:p w14:paraId="5E2B18C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5.5  最终产品检验规程      </w:t>
      </w:r>
    </w:p>
    <w:p w14:paraId="3661F2D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5.6  水质检验规程          </w:t>
      </w:r>
    </w:p>
    <w:p w14:paraId="66AE0190"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6  质量记录</w:t>
      </w:r>
    </w:p>
    <w:p w14:paraId="3C7EDAE3" w14:textId="77777777" w:rsidR="008C1625" w:rsidRPr="008C1625" w:rsidRDefault="00B544C2"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 xml:space="preserve">6.1 </w:t>
      </w:r>
      <w:r w:rsidR="0052489A">
        <w:rPr>
          <w:rFonts w:asciiTheme="minorEastAsia" w:hAnsiTheme="minorEastAsia" w:hint="eastAsia"/>
          <w:sz w:val="24"/>
          <w:szCs w:val="24"/>
        </w:rPr>
        <w:t>进货检验报告</w:t>
      </w:r>
      <w:r w:rsidR="008C1625" w:rsidRPr="008C1625">
        <w:rPr>
          <w:rFonts w:asciiTheme="minorEastAsia" w:hAnsiTheme="minorEastAsia" w:hint="eastAsia"/>
          <w:sz w:val="24"/>
          <w:szCs w:val="24"/>
        </w:rPr>
        <w:t xml:space="preserve">          </w:t>
      </w:r>
    </w:p>
    <w:p w14:paraId="69A00DA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6.2 产品检验报告           </w:t>
      </w:r>
    </w:p>
    <w:p w14:paraId="3C39B68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6.3</w:t>
      </w:r>
      <w:r w:rsidR="0052489A" w:rsidRPr="008C1625">
        <w:rPr>
          <w:rFonts w:asciiTheme="minorEastAsia" w:hAnsiTheme="minorEastAsia" w:hint="eastAsia"/>
          <w:sz w:val="24"/>
          <w:szCs w:val="24"/>
        </w:rPr>
        <w:t>微生物检验原始记录</w:t>
      </w:r>
      <w:r w:rsidRPr="008C1625">
        <w:rPr>
          <w:rFonts w:asciiTheme="minorEastAsia" w:hAnsiTheme="minorEastAsia" w:hint="eastAsia"/>
          <w:sz w:val="24"/>
          <w:szCs w:val="24"/>
        </w:rPr>
        <w:t xml:space="preserve">        </w:t>
      </w:r>
    </w:p>
    <w:p w14:paraId="0D1C75F2" w14:textId="77777777" w:rsidR="008C1625" w:rsidRPr="008C1625" w:rsidRDefault="008C1625" w:rsidP="0052489A">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6.4</w:t>
      </w:r>
      <w:r w:rsidR="0052489A" w:rsidRPr="008C1625">
        <w:rPr>
          <w:rFonts w:asciiTheme="minorEastAsia" w:hAnsiTheme="minorEastAsia" w:hint="eastAsia"/>
          <w:sz w:val="24"/>
          <w:szCs w:val="24"/>
        </w:rPr>
        <w:t>水质检验原始记录</w:t>
      </w:r>
      <w:r w:rsidRPr="008C1625">
        <w:rPr>
          <w:rFonts w:asciiTheme="minorEastAsia" w:hAnsiTheme="minorEastAsia" w:hint="eastAsia"/>
          <w:sz w:val="24"/>
          <w:szCs w:val="24"/>
        </w:rPr>
        <w:t xml:space="preserve">   </w:t>
      </w:r>
    </w:p>
    <w:p w14:paraId="17E5860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5B538E76" w14:textId="77777777" w:rsidR="008C1625" w:rsidRDefault="008C1625" w:rsidP="008C1625">
      <w:pPr>
        <w:spacing w:line="400" w:lineRule="exact"/>
        <w:contextualSpacing/>
        <w:rPr>
          <w:rFonts w:asciiTheme="minorEastAsia" w:hAnsiTheme="minorEastAsia"/>
          <w:sz w:val="24"/>
          <w:szCs w:val="24"/>
        </w:rPr>
      </w:pPr>
    </w:p>
    <w:p w14:paraId="2F8D2F7E" w14:textId="77777777" w:rsidR="00F808BB" w:rsidRDefault="00F808BB" w:rsidP="008C1625">
      <w:pPr>
        <w:spacing w:line="400" w:lineRule="exact"/>
        <w:contextualSpacing/>
        <w:rPr>
          <w:rFonts w:asciiTheme="minorEastAsia" w:hAnsiTheme="minorEastAsia"/>
          <w:sz w:val="24"/>
          <w:szCs w:val="24"/>
        </w:rPr>
      </w:pPr>
    </w:p>
    <w:p w14:paraId="5663BA75" w14:textId="77777777" w:rsidR="00F808BB" w:rsidRDefault="00F808BB" w:rsidP="008C1625">
      <w:pPr>
        <w:spacing w:line="400" w:lineRule="exact"/>
        <w:contextualSpacing/>
        <w:rPr>
          <w:rFonts w:asciiTheme="minorEastAsia" w:hAnsiTheme="minorEastAsia"/>
          <w:sz w:val="24"/>
          <w:szCs w:val="24"/>
        </w:rPr>
      </w:pPr>
    </w:p>
    <w:p w14:paraId="4AF4F17F" w14:textId="77777777" w:rsidR="00F808BB" w:rsidRDefault="00F808BB" w:rsidP="008C1625">
      <w:pPr>
        <w:spacing w:line="400" w:lineRule="exact"/>
        <w:contextualSpacing/>
        <w:rPr>
          <w:rFonts w:asciiTheme="minorEastAsia" w:hAnsiTheme="minorEastAsia"/>
          <w:sz w:val="24"/>
          <w:szCs w:val="24"/>
        </w:rPr>
      </w:pPr>
    </w:p>
    <w:p w14:paraId="31E16A8E" w14:textId="77777777" w:rsidR="00F808BB" w:rsidRDefault="00F808BB" w:rsidP="008C1625">
      <w:pPr>
        <w:spacing w:line="400" w:lineRule="exact"/>
        <w:contextualSpacing/>
        <w:rPr>
          <w:rFonts w:asciiTheme="minorEastAsia" w:hAnsiTheme="minorEastAsia"/>
          <w:sz w:val="24"/>
          <w:szCs w:val="24"/>
        </w:rPr>
      </w:pPr>
    </w:p>
    <w:p w14:paraId="2FC1A620" w14:textId="77777777" w:rsidR="00F808BB" w:rsidRDefault="00F808BB" w:rsidP="008C1625">
      <w:pPr>
        <w:spacing w:line="400" w:lineRule="exact"/>
        <w:contextualSpacing/>
        <w:rPr>
          <w:rFonts w:asciiTheme="minorEastAsia" w:hAnsiTheme="minorEastAsia"/>
          <w:sz w:val="24"/>
          <w:szCs w:val="24"/>
        </w:rPr>
      </w:pPr>
    </w:p>
    <w:p w14:paraId="330ED99D" w14:textId="77777777" w:rsidR="00F808BB" w:rsidRDefault="00F808BB" w:rsidP="008C1625">
      <w:pPr>
        <w:spacing w:line="400" w:lineRule="exact"/>
        <w:contextualSpacing/>
        <w:rPr>
          <w:rFonts w:asciiTheme="minorEastAsia" w:hAnsiTheme="minorEastAsia"/>
          <w:sz w:val="24"/>
          <w:szCs w:val="24"/>
        </w:rPr>
      </w:pPr>
    </w:p>
    <w:p w14:paraId="5BBF3A85" w14:textId="77777777" w:rsidR="00F808BB" w:rsidRDefault="00F808BB" w:rsidP="008C1625">
      <w:pPr>
        <w:spacing w:line="400" w:lineRule="exact"/>
        <w:contextualSpacing/>
        <w:rPr>
          <w:rFonts w:asciiTheme="minorEastAsia" w:hAnsiTheme="minorEastAsia"/>
          <w:sz w:val="24"/>
          <w:szCs w:val="24"/>
        </w:rPr>
      </w:pPr>
    </w:p>
    <w:p w14:paraId="5234DC07" w14:textId="77777777" w:rsidR="00F808BB" w:rsidRDefault="00F808BB" w:rsidP="008C1625">
      <w:pPr>
        <w:spacing w:line="400" w:lineRule="exact"/>
        <w:contextualSpacing/>
        <w:rPr>
          <w:rFonts w:asciiTheme="minorEastAsia" w:hAnsiTheme="minorEastAsia"/>
          <w:sz w:val="24"/>
          <w:szCs w:val="24"/>
        </w:rPr>
      </w:pPr>
    </w:p>
    <w:p w14:paraId="50E9DEF8" w14:textId="77777777" w:rsidR="00F808BB" w:rsidRDefault="00F808BB" w:rsidP="008C1625">
      <w:pPr>
        <w:spacing w:line="400" w:lineRule="exact"/>
        <w:contextualSpacing/>
        <w:rPr>
          <w:rFonts w:asciiTheme="minorEastAsia" w:hAnsiTheme="minorEastAsia"/>
          <w:sz w:val="24"/>
          <w:szCs w:val="24"/>
        </w:rPr>
      </w:pPr>
    </w:p>
    <w:p w14:paraId="371BB58C" w14:textId="77777777" w:rsidR="00F808BB" w:rsidRDefault="00F808BB" w:rsidP="008C1625">
      <w:pPr>
        <w:spacing w:line="400" w:lineRule="exact"/>
        <w:contextualSpacing/>
        <w:rPr>
          <w:rFonts w:asciiTheme="minorEastAsia" w:hAnsiTheme="minorEastAsia"/>
          <w:sz w:val="24"/>
          <w:szCs w:val="24"/>
        </w:rPr>
      </w:pPr>
    </w:p>
    <w:p w14:paraId="3D109373" w14:textId="77777777" w:rsidR="008D2424" w:rsidRDefault="008D2424" w:rsidP="008C1625">
      <w:pPr>
        <w:spacing w:line="400" w:lineRule="exact"/>
        <w:contextualSpacing/>
        <w:rPr>
          <w:rFonts w:asciiTheme="minorEastAsia" w:hAnsiTheme="minorEastAsia"/>
          <w:sz w:val="24"/>
          <w:szCs w:val="24"/>
        </w:rPr>
      </w:pPr>
    </w:p>
    <w:p w14:paraId="3FF58994" w14:textId="77777777" w:rsidR="00B37436" w:rsidRDefault="00B37436" w:rsidP="008C1625">
      <w:pPr>
        <w:spacing w:line="400" w:lineRule="exact"/>
        <w:contextualSpacing/>
        <w:rPr>
          <w:rFonts w:asciiTheme="minorEastAsia" w:hAnsiTheme="minorEastAsia"/>
          <w:sz w:val="24"/>
          <w:szCs w:val="24"/>
        </w:rPr>
      </w:pPr>
    </w:p>
    <w:p w14:paraId="49ABD4B2" w14:textId="77777777" w:rsidR="00F808BB" w:rsidRDefault="00F808BB" w:rsidP="008C1625">
      <w:pPr>
        <w:spacing w:line="400" w:lineRule="exact"/>
        <w:contextualSpacing/>
        <w:rPr>
          <w:rFonts w:asciiTheme="minorEastAsia" w:hAnsiTheme="minorEastAsia"/>
          <w:sz w:val="24"/>
          <w:szCs w:val="24"/>
        </w:rPr>
      </w:pPr>
    </w:p>
    <w:p w14:paraId="600B9A03" w14:textId="77777777" w:rsidR="00F808BB" w:rsidRPr="008C1625" w:rsidRDefault="00F808BB" w:rsidP="008C1625">
      <w:pPr>
        <w:spacing w:line="400" w:lineRule="exact"/>
        <w:contextualSpacing/>
        <w:rPr>
          <w:rFonts w:asciiTheme="minorEastAsia" w:hAnsiTheme="minorEastAsia"/>
          <w:sz w:val="24"/>
          <w:szCs w:val="24"/>
        </w:rPr>
      </w:pPr>
    </w:p>
    <w:p w14:paraId="38204DC4" w14:textId="6C713C9F" w:rsidR="008C1625" w:rsidRPr="00F808BB"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F808BB">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F808BB">
        <w:rPr>
          <w:rFonts w:asciiTheme="minorEastAsia" w:hAnsiTheme="minorEastAsia" w:hint="eastAsia"/>
          <w:b/>
          <w:sz w:val="24"/>
          <w:szCs w:val="24"/>
          <w:u w:val="single"/>
        </w:rPr>
        <w:t>-CX-18   实施日期：</w:t>
      </w:r>
      <w:r w:rsidR="00AC7195">
        <w:rPr>
          <w:rFonts w:asciiTheme="minorEastAsia" w:hAnsiTheme="minorEastAsia" w:hint="eastAsia"/>
          <w:b/>
          <w:sz w:val="24"/>
          <w:szCs w:val="24"/>
          <w:u w:val="single"/>
        </w:rPr>
        <w:t>2020年1月8日</w:t>
      </w:r>
      <w:r w:rsidR="008C1625" w:rsidRPr="00F808BB">
        <w:rPr>
          <w:rFonts w:asciiTheme="minorEastAsia" w:hAnsiTheme="minorEastAsia" w:hint="eastAsia"/>
          <w:b/>
          <w:sz w:val="24"/>
          <w:szCs w:val="24"/>
          <w:u w:val="single"/>
        </w:rPr>
        <w:t xml:space="preserve">     版次/修改状态：A/0</w:t>
      </w:r>
    </w:p>
    <w:p w14:paraId="4A542887" w14:textId="77777777" w:rsidR="008C1625" w:rsidRPr="008C1625" w:rsidRDefault="008C1625" w:rsidP="008C1625">
      <w:pPr>
        <w:spacing w:line="400" w:lineRule="exact"/>
        <w:contextualSpacing/>
        <w:rPr>
          <w:rFonts w:asciiTheme="minorEastAsia" w:hAnsiTheme="minorEastAsia"/>
          <w:sz w:val="24"/>
          <w:szCs w:val="24"/>
        </w:rPr>
      </w:pPr>
    </w:p>
    <w:p w14:paraId="19A39218" w14:textId="77777777" w:rsidR="008C1625" w:rsidRPr="00F808BB" w:rsidRDefault="008C1625" w:rsidP="00F808BB">
      <w:pPr>
        <w:spacing w:line="400" w:lineRule="exact"/>
        <w:contextualSpacing/>
        <w:jc w:val="center"/>
        <w:rPr>
          <w:rFonts w:asciiTheme="minorEastAsia" w:hAnsiTheme="minorEastAsia"/>
          <w:b/>
          <w:sz w:val="32"/>
          <w:szCs w:val="32"/>
        </w:rPr>
      </w:pPr>
      <w:r w:rsidRPr="00F808BB">
        <w:rPr>
          <w:rFonts w:asciiTheme="minorEastAsia" w:hAnsiTheme="minorEastAsia" w:hint="eastAsia"/>
          <w:b/>
          <w:sz w:val="32"/>
          <w:szCs w:val="32"/>
        </w:rPr>
        <w:t>不合格品控制程序</w:t>
      </w:r>
    </w:p>
    <w:p w14:paraId="33286E66"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3120041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控制不合格品在未经评审前不被使用和交付，并对不合格品进行妥善处理。</w:t>
      </w:r>
    </w:p>
    <w:p w14:paraId="3448BED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适用范围</w:t>
      </w:r>
    </w:p>
    <w:p w14:paraId="65CD2C1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适用于对原辅料、半成品、成品、最终产品中的不合格品的控制。</w:t>
      </w:r>
    </w:p>
    <w:p w14:paraId="0B2087B5"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7A02E412" w14:textId="2F76DA52"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3.1 </w:t>
      </w:r>
      <w:r w:rsidR="001551DD">
        <w:rPr>
          <w:rFonts w:asciiTheme="minorEastAsia" w:hAnsiTheme="minorEastAsia"/>
          <w:sz w:val="24"/>
          <w:szCs w:val="24"/>
        </w:rPr>
        <w:t>质检部</w:t>
      </w:r>
      <w:r w:rsidRPr="008C1625">
        <w:rPr>
          <w:rFonts w:asciiTheme="minorEastAsia" w:hAnsiTheme="minorEastAsia" w:hint="eastAsia"/>
          <w:sz w:val="24"/>
          <w:szCs w:val="24"/>
        </w:rPr>
        <w:t>负责不合格品的记录、标识、评审、处置和通知。</w:t>
      </w:r>
    </w:p>
    <w:p w14:paraId="5BF4850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 总经理负责批次不合格品评审处置意见的批准.</w:t>
      </w:r>
    </w:p>
    <w:p w14:paraId="4E9FDBAB" w14:textId="55EA281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3.3 责任部门负责根据</w:t>
      </w:r>
      <w:r w:rsidR="001551DD">
        <w:rPr>
          <w:rFonts w:asciiTheme="minorEastAsia" w:hAnsiTheme="minorEastAsia"/>
          <w:sz w:val="24"/>
          <w:szCs w:val="24"/>
        </w:rPr>
        <w:t>质检部</w:t>
      </w:r>
      <w:r w:rsidRPr="008C1625">
        <w:rPr>
          <w:rFonts w:asciiTheme="minorEastAsia" w:hAnsiTheme="minorEastAsia" w:hint="eastAsia"/>
          <w:sz w:val="24"/>
          <w:szCs w:val="24"/>
        </w:rPr>
        <w:t>的处置意见进行不合格品的处置。</w:t>
      </w:r>
    </w:p>
    <w:p w14:paraId="65BB1A9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控制要求</w:t>
      </w:r>
    </w:p>
    <w:p w14:paraId="55F718A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进货检验不合格品</w:t>
      </w:r>
    </w:p>
    <w:p w14:paraId="03796855" w14:textId="26A6EEE6"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对进货辅料和包装物料检验发现的不合格品，由</w:t>
      </w:r>
      <w:r w:rsidR="001551DD">
        <w:rPr>
          <w:rFonts w:asciiTheme="minorEastAsia" w:hAnsiTheme="minorEastAsia"/>
          <w:sz w:val="24"/>
          <w:szCs w:val="24"/>
        </w:rPr>
        <w:t>质检部</w:t>
      </w:r>
      <w:r w:rsidRPr="008C1625">
        <w:rPr>
          <w:rFonts w:asciiTheme="minorEastAsia" w:hAnsiTheme="minorEastAsia" w:hint="eastAsia"/>
          <w:sz w:val="24"/>
          <w:szCs w:val="24"/>
        </w:rPr>
        <w:t>通知仓库保管员先行隔离、标识，而后根据不合格记录会同</w:t>
      </w:r>
      <w:r w:rsidR="00D46189">
        <w:rPr>
          <w:rFonts w:asciiTheme="minorEastAsia" w:hAnsiTheme="minorEastAsia" w:hint="eastAsia"/>
          <w:sz w:val="24"/>
          <w:szCs w:val="24"/>
        </w:rPr>
        <w:t>分拣部</w:t>
      </w:r>
      <w:r w:rsidRPr="008C1625">
        <w:rPr>
          <w:rFonts w:asciiTheme="minorEastAsia" w:hAnsiTheme="minorEastAsia" w:hint="eastAsia"/>
          <w:sz w:val="24"/>
          <w:szCs w:val="24"/>
        </w:rPr>
        <w:t>进行不合格评审，并填写“</w:t>
      </w:r>
      <w:r w:rsidR="00A61A7C">
        <w:rPr>
          <w:rFonts w:asciiTheme="minorEastAsia" w:hAnsiTheme="minorEastAsia" w:hint="eastAsia"/>
          <w:sz w:val="24"/>
          <w:szCs w:val="24"/>
        </w:rPr>
        <w:t>不合格品评审处理单</w:t>
      </w:r>
      <w:r w:rsidRPr="008C1625">
        <w:rPr>
          <w:rFonts w:asciiTheme="minorEastAsia" w:hAnsiTheme="minorEastAsia" w:hint="eastAsia"/>
          <w:sz w:val="24"/>
          <w:szCs w:val="24"/>
        </w:rPr>
        <w:t>”，做出让步接收或拒收或返工的处理决定，经总经理或总经理授权人员审批后通知相关部门处置。如为拒收，由</w:t>
      </w:r>
      <w:r w:rsidR="00D46189">
        <w:rPr>
          <w:rFonts w:asciiTheme="minorEastAsia" w:hAnsiTheme="minorEastAsia"/>
          <w:sz w:val="24"/>
          <w:szCs w:val="24"/>
        </w:rPr>
        <w:t>供销部</w:t>
      </w:r>
      <w:r w:rsidRPr="008C1625">
        <w:rPr>
          <w:rFonts w:asciiTheme="minorEastAsia" w:hAnsiTheme="minorEastAsia" w:hint="eastAsia"/>
          <w:sz w:val="24"/>
          <w:szCs w:val="24"/>
        </w:rPr>
        <w:t>负责退货；挑选返工后的进货产品必须按原检验规程重新检验。</w:t>
      </w:r>
    </w:p>
    <w:p w14:paraId="63A4380E" w14:textId="273F203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 原料收购验收发现的不合格品，由原料验收员根据现场情况予以评审、处置，涉及</w:t>
      </w:r>
      <w:proofErr w:type="gramStart"/>
      <w:r w:rsidRPr="008C1625">
        <w:rPr>
          <w:rFonts w:asciiTheme="minorEastAsia" w:hAnsiTheme="minorEastAsia" w:hint="eastAsia"/>
          <w:sz w:val="24"/>
          <w:szCs w:val="24"/>
        </w:rPr>
        <w:t>显著危害</w:t>
      </w:r>
      <w:proofErr w:type="gramEnd"/>
      <w:r w:rsidRPr="008C1625">
        <w:rPr>
          <w:rFonts w:asciiTheme="minorEastAsia" w:hAnsiTheme="minorEastAsia" w:hint="eastAsia"/>
          <w:sz w:val="24"/>
          <w:szCs w:val="24"/>
        </w:rPr>
        <w:t>项目不合格的，将根据HACCP计划规定的纠偏行动方案予以实施，并记录。</w:t>
      </w:r>
      <w:r w:rsidR="001551DD">
        <w:rPr>
          <w:rFonts w:asciiTheme="minorEastAsia" w:hAnsiTheme="minorEastAsia"/>
          <w:sz w:val="24"/>
          <w:szCs w:val="24"/>
        </w:rPr>
        <w:t>质检</w:t>
      </w:r>
      <w:proofErr w:type="gramStart"/>
      <w:r w:rsidR="001551DD">
        <w:rPr>
          <w:rFonts w:asciiTheme="minorEastAsia" w:hAnsiTheme="minorEastAsia"/>
          <w:sz w:val="24"/>
          <w:szCs w:val="24"/>
        </w:rPr>
        <w:t>部</w:t>
      </w:r>
      <w:r w:rsidRPr="008C1625">
        <w:rPr>
          <w:rFonts w:asciiTheme="minorEastAsia" w:hAnsiTheme="minorEastAsia" w:hint="eastAsia"/>
          <w:sz w:val="24"/>
          <w:szCs w:val="24"/>
        </w:rPr>
        <w:t>原料</w:t>
      </w:r>
      <w:proofErr w:type="gramEnd"/>
      <w:r w:rsidRPr="008C1625">
        <w:rPr>
          <w:rFonts w:asciiTheme="minorEastAsia" w:hAnsiTheme="minorEastAsia" w:hint="eastAsia"/>
          <w:sz w:val="24"/>
          <w:szCs w:val="24"/>
        </w:rPr>
        <w:t>质量抽检发现批次不合格品时，应填写“</w:t>
      </w:r>
      <w:r w:rsidR="00A61A7C">
        <w:rPr>
          <w:rFonts w:asciiTheme="minorEastAsia" w:hAnsiTheme="minorEastAsia" w:hint="eastAsia"/>
          <w:sz w:val="24"/>
          <w:szCs w:val="24"/>
        </w:rPr>
        <w:t>不合格品评审处理单</w:t>
      </w:r>
      <w:r w:rsidRPr="008C1625">
        <w:rPr>
          <w:rFonts w:asciiTheme="minorEastAsia" w:hAnsiTheme="minorEastAsia" w:hint="eastAsia"/>
          <w:sz w:val="24"/>
          <w:szCs w:val="24"/>
        </w:rPr>
        <w:t>”，报总经理或总经理授权人员审批处置。</w:t>
      </w:r>
    </w:p>
    <w:p w14:paraId="2E074D4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4.2 </w:t>
      </w:r>
      <w:r w:rsidR="003F1761">
        <w:rPr>
          <w:rFonts w:asciiTheme="minorEastAsia" w:hAnsiTheme="minorEastAsia" w:hint="eastAsia"/>
          <w:sz w:val="24"/>
          <w:szCs w:val="24"/>
        </w:rPr>
        <w:t>储存、配送</w:t>
      </w:r>
      <w:r w:rsidRPr="008C1625">
        <w:rPr>
          <w:rFonts w:asciiTheme="minorEastAsia" w:hAnsiTheme="minorEastAsia" w:hint="eastAsia"/>
          <w:sz w:val="24"/>
          <w:szCs w:val="24"/>
        </w:rPr>
        <w:t>过程中不合格品</w:t>
      </w:r>
    </w:p>
    <w:p w14:paraId="692B53C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 操作工自检或互检发现的零星不合格品由操作工直接进行评审处置并放入相应标识的容器进行隔离。</w:t>
      </w:r>
    </w:p>
    <w:p w14:paraId="3E392C9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 工序管理员监督管理过程中发现的零星不合格品，由工序管理员直接进行评审处置，并将不合格品放入相应标识的容器。工序管理员同时应督促操作工采取措施，符合工艺要求。</w:t>
      </w:r>
    </w:p>
    <w:p w14:paraId="326F908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4.2.3 </w:t>
      </w:r>
      <w:r w:rsidR="003F1761">
        <w:rPr>
          <w:rFonts w:asciiTheme="minorEastAsia" w:hAnsiTheme="minorEastAsia" w:hint="eastAsia"/>
          <w:sz w:val="24"/>
          <w:szCs w:val="24"/>
        </w:rPr>
        <w:t>车间检验员对配送</w:t>
      </w:r>
      <w:r w:rsidRPr="008C1625">
        <w:rPr>
          <w:rFonts w:asciiTheme="minorEastAsia" w:hAnsiTheme="minorEastAsia" w:hint="eastAsia"/>
          <w:sz w:val="24"/>
          <w:szCs w:val="24"/>
        </w:rPr>
        <w:t>前半成品检验发现的不合格品，直接进行评审处置，并要求操作</w:t>
      </w:r>
      <w:proofErr w:type="gramStart"/>
      <w:r w:rsidRPr="008C1625">
        <w:rPr>
          <w:rFonts w:asciiTheme="minorEastAsia" w:hAnsiTheme="minorEastAsia" w:hint="eastAsia"/>
          <w:sz w:val="24"/>
          <w:szCs w:val="24"/>
        </w:rPr>
        <w:t>工予以</w:t>
      </w:r>
      <w:proofErr w:type="gramEnd"/>
      <w:r w:rsidRPr="008C1625">
        <w:rPr>
          <w:rFonts w:asciiTheme="minorEastAsia" w:hAnsiTheme="minorEastAsia" w:hint="eastAsia"/>
          <w:sz w:val="24"/>
          <w:szCs w:val="24"/>
        </w:rPr>
        <w:t>返工，检验结果、评审处置及跟踪结果直接记录于生产工艺指标检测表上。</w:t>
      </w:r>
    </w:p>
    <w:p w14:paraId="7D07E99F" w14:textId="5A427512"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4.2.4检验发现成品不合格或不能满足工艺要求时，检验员应记录检验结果，并填写“</w:t>
      </w:r>
      <w:r w:rsidR="00A61A7C">
        <w:rPr>
          <w:rFonts w:asciiTheme="minorEastAsia" w:hAnsiTheme="minorEastAsia" w:hint="eastAsia"/>
          <w:sz w:val="24"/>
          <w:szCs w:val="24"/>
        </w:rPr>
        <w:t>不合格品评审处理单</w:t>
      </w:r>
      <w:r w:rsidRPr="008C1625">
        <w:rPr>
          <w:rFonts w:asciiTheme="minorEastAsia" w:hAnsiTheme="minorEastAsia" w:hint="eastAsia"/>
          <w:sz w:val="24"/>
          <w:szCs w:val="24"/>
        </w:rPr>
        <w:t>”，由</w:t>
      </w:r>
      <w:r w:rsidR="001551DD">
        <w:rPr>
          <w:rFonts w:asciiTheme="minorEastAsia" w:hAnsiTheme="minorEastAsia"/>
          <w:sz w:val="24"/>
          <w:szCs w:val="24"/>
        </w:rPr>
        <w:t>质检部</w:t>
      </w:r>
      <w:r w:rsidRPr="008C1625">
        <w:rPr>
          <w:rFonts w:asciiTheme="minorEastAsia" w:hAnsiTheme="minorEastAsia" w:hint="eastAsia"/>
          <w:sz w:val="24"/>
          <w:szCs w:val="24"/>
        </w:rPr>
        <w:t>和</w:t>
      </w:r>
      <w:r w:rsidR="00D46189">
        <w:rPr>
          <w:rFonts w:asciiTheme="minorEastAsia" w:hAnsiTheme="minorEastAsia" w:hint="eastAsia"/>
          <w:sz w:val="24"/>
          <w:szCs w:val="24"/>
        </w:rPr>
        <w:t>分拣部</w:t>
      </w:r>
      <w:r w:rsidRPr="008C1625">
        <w:rPr>
          <w:rFonts w:asciiTheme="minorEastAsia" w:hAnsiTheme="minorEastAsia" w:hint="eastAsia"/>
          <w:sz w:val="24"/>
          <w:szCs w:val="24"/>
        </w:rPr>
        <w:t>联合评审并确定处置意见，加工车间</w:t>
      </w:r>
      <w:r w:rsidR="005F2349">
        <w:rPr>
          <w:rFonts w:asciiTheme="minorEastAsia" w:hAnsiTheme="minorEastAsia" w:hint="eastAsia"/>
          <w:sz w:val="24"/>
          <w:szCs w:val="24"/>
        </w:rPr>
        <w:t>和仓库</w:t>
      </w:r>
      <w:r w:rsidRPr="008C1625">
        <w:rPr>
          <w:rFonts w:asciiTheme="minorEastAsia" w:hAnsiTheme="minorEastAsia" w:hint="eastAsia"/>
          <w:sz w:val="24"/>
          <w:szCs w:val="24"/>
        </w:rPr>
        <w:t>按照处置意见进行不合格品的处置。</w:t>
      </w:r>
    </w:p>
    <w:p w14:paraId="339A7884" w14:textId="77CD5745" w:rsidR="00A61A7C" w:rsidRPr="008C1625" w:rsidRDefault="008C1625" w:rsidP="00A61A7C">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4.2.5 加工车间每天的加工总量及不合格品数量，</w:t>
      </w:r>
      <w:r w:rsidR="00D46189">
        <w:rPr>
          <w:rFonts w:asciiTheme="minorEastAsia" w:hAnsiTheme="minorEastAsia" w:hint="eastAsia"/>
          <w:sz w:val="24"/>
          <w:szCs w:val="24"/>
        </w:rPr>
        <w:t>分拣部</w:t>
      </w:r>
      <w:r w:rsidRPr="008C1625">
        <w:rPr>
          <w:rFonts w:asciiTheme="minorEastAsia" w:hAnsiTheme="minorEastAsia" w:hint="eastAsia"/>
          <w:sz w:val="24"/>
          <w:szCs w:val="24"/>
        </w:rPr>
        <w:t>统计员每天进行统计并记录，然</w:t>
      </w:r>
      <w:r w:rsidR="00A61A7C" w:rsidRPr="008C1625">
        <w:rPr>
          <w:rFonts w:asciiTheme="minorEastAsia" w:hAnsiTheme="minorEastAsia" w:hint="eastAsia"/>
          <w:sz w:val="24"/>
          <w:szCs w:val="24"/>
        </w:rPr>
        <w:t>后上报总经理</w:t>
      </w:r>
      <w:r w:rsidR="001551DD">
        <w:rPr>
          <w:rFonts w:asciiTheme="minorEastAsia" w:hAnsiTheme="minorEastAsia"/>
          <w:sz w:val="24"/>
          <w:szCs w:val="24"/>
        </w:rPr>
        <w:t>质检部</w:t>
      </w:r>
      <w:r w:rsidR="00A61A7C" w:rsidRPr="008C1625">
        <w:rPr>
          <w:rFonts w:asciiTheme="minorEastAsia" w:hAnsiTheme="minorEastAsia" w:hint="eastAsia"/>
          <w:sz w:val="24"/>
          <w:szCs w:val="24"/>
        </w:rPr>
        <w:t>。</w:t>
      </w:r>
    </w:p>
    <w:p w14:paraId="480E2E41" w14:textId="6E69974F" w:rsidR="00F808BB" w:rsidRPr="00F808BB" w:rsidRDefault="00EC2651" w:rsidP="00F808BB">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F808BB" w:rsidRPr="00F808BB">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F808BB" w:rsidRPr="00F808BB">
        <w:rPr>
          <w:rFonts w:asciiTheme="minorEastAsia" w:hAnsiTheme="minorEastAsia" w:hint="eastAsia"/>
          <w:b/>
          <w:sz w:val="24"/>
          <w:szCs w:val="24"/>
          <w:u w:val="single"/>
        </w:rPr>
        <w:t>-CX-18   实施日期：</w:t>
      </w:r>
      <w:r w:rsidR="00AC7195">
        <w:rPr>
          <w:rFonts w:asciiTheme="minorEastAsia" w:hAnsiTheme="minorEastAsia" w:hint="eastAsia"/>
          <w:b/>
          <w:sz w:val="24"/>
          <w:szCs w:val="24"/>
          <w:u w:val="single"/>
        </w:rPr>
        <w:t>2020年1月8日</w:t>
      </w:r>
      <w:r w:rsidR="00F808BB" w:rsidRPr="00F808BB">
        <w:rPr>
          <w:rFonts w:asciiTheme="minorEastAsia" w:hAnsiTheme="minorEastAsia" w:hint="eastAsia"/>
          <w:b/>
          <w:sz w:val="24"/>
          <w:szCs w:val="24"/>
          <w:u w:val="single"/>
        </w:rPr>
        <w:t xml:space="preserve">     版次/修改状态：A/0</w:t>
      </w:r>
    </w:p>
    <w:p w14:paraId="6311465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CCP监视偏离关键限值：CCP监视偏离关键限值期间生产的全部产品视为“</w:t>
      </w:r>
      <w:r w:rsidR="00A61A7C">
        <w:rPr>
          <w:rFonts w:asciiTheme="minorEastAsia" w:hAnsiTheme="minorEastAsia" w:hint="eastAsia"/>
          <w:sz w:val="24"/>
          <w:szCs w:val="24"/>
        </w:rPr>
        <w:t>不合格品评审处理单</w:t>
      </w:r>
      <w:r w:rsidRPr="008C1625">
        <w:rPr>
          <w:rFonts w:asciiTheme="minorEastAsia" w:hAnsiTheme="minorEastAsia" w:hint="eastAsia"/>
          <w:sz w:val="24"/>
          <w:szCs w:val="24"/>
        </w:rPr>
        <w:t>”，按照“关键限值偏离、OPRP不符合、纠正和潜在不安全产品处置程序”实施。</w:t>
      </w:r>
    </w:p>
    <w:p w14:paraId="28C4191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最终产品检验不合格品</w:t>
      </w:r>
    </w:p>
    <w:p w14:paraId="0603B558" w14:textId="7AAE214B"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 最终产品检验、检验检疫部门法定检验的班次或批次不合格，由</w:t>
      </w:r>
      <w:r w:rsidR="001551DD">
        <w:rPr>
          <w:rFonts w:asciiTheme="minorEastAsia" w:hAnsiTheme="minorEastAsia"/>
          <w:sz w:val="24"/>
          <w:szCs w:val="24"/>
        </w:rPr>
        <w:t>质检部</w:t>
      </w:r>
      <w:r w:rsidRPr="008C1625">
        <w:rPr>
          <w:rFonts w:asciiTheme="minorEastAsia" w:hAnsiTheme="minorEastAsia" w:hint="eastAsia"/>
          <w:sz w:val="24"/>
          <w:szCs w:val="24"/>
        </w:rPr>
        <w:t>通知仓库进行隔离并标识，并填写“</w:t>
      </w:r>
      <w:r w:rsidR="00A61A7C">
        <w:rPr>
          <w:rFonts w:asciiTheme="minorEastAsia" w:hAnsiTheme="minorEastAsia" w:hint="eastAsia"/>
          <w:sz w:val="24"/>
          <w:szCs w:val="24"/>
        </w:rPr>
        <w:t>不合格品评审处理单</w:t>
      </w:r>
      <w:r w:rsidRPr="008C1625">
        <w:rPr>
          <w:rFonts w:asciiTheme="minorEastAsia" w:hAnsiTheme="minorEastAsia" w:hint="eastAsia"/>
          <w:sz w:val="24"/>
          <w:szCs w:val="24"/>
        </w:rPr>
        <w:t>”，报总经理评审、</w:t>
      </w:r>
      <w:r w:rsidR="00F808BB">
        <w:rPr>
          <w:rFonts w:asciiTheme="minorEastAsia" w:hAnsiTheme="minorEastAsia" w:hint="eastAsia"/>
          <w:sz w:val="24"/>
          <w:szCs w:val="24"/>
        </w:rPr>
        <w:t>明确处置意见</w:t>
      </w:r>
      <w:r w:rsidRPr="008C1625">
        <w:rPr>
          <w:rFonts w:asciiTheme="minorEastAsia" w:hAnsiTheme="minorEastAsia" w:hint="eastAsia"/>
          <w:sz w:val="24"/>
          <w:szCs w:val="24"/>
        </w:rPr>
        <w:t>后，作相应处理</w:t>
      </w:r>
      <w:r w:rsidR="00A61A7C">
        <w:rPr>
          <w:rFonts w:asciiTheme="minorEastAsia" w:hAnsiTheme="minorEastAsia" w:hint="eastAsia"/>
          <w:sz w:val="24"/>
          <w:szCs w:val="24"/>
        </w:rPr>
        <w:t>。</w:t>
      </w:r>
    </w:p>
    <w:p w14:paraId="57509B9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 最终产品检验不合格的处置意见：降级；返工；返修或不经返修作为让步放行；报废销毁。</w:t>
      </w:r>
    </w:p>
    <w:p w14:paraId="4A6E4A5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 返工或返修后的最终产品仍应按原检验规程重新检验。</w:t>
      </w:r>
    </w:p>
    <w:p w14:paraId="0427054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交付后发现的不合格品</w:t>
      </w:r>
    </w:p>
    <w:p w14:paraId="680289E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 产品交付后或在销售过程中，市场质量监督抽检发现不合格品时，总经理应组织采取退货、停止销售、召回等措施，防止不合格品使用范围进一步扩大。由于食品卫生安全原因需要召回的，按照召回程序实施。</w:t>
      </w:r>
    </w:p>
    <w:p w14:paraId="4471283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 食品安全小组应根据抽检发现的不合格品批次、班次，追溯所有相关记录，分析不合格品产生的原因，采取相应的纠正措施。填写好“纠编措施记录”</w:t>
      </w:r>
    </w:p>
    <w:p w14:paraId="4421139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上述各环节检验发生的不合格，各部门应进行原因分析，根据原因分析结果确定是否采取纠正和预防措施意见。</w:t>
      </w:r>
    </w:p>
    <w:p w14:paraId="43F92527"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质量记录</w:t>
      </w:r>
    </w:p>
    <w:p w14:paraId="481323D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5.1 不合格品评审处理单    </w:t>
      </w:r>
    </w:p>
    <w:p w14:paraId="215273F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 应急、纠偏措施记录    </w:t>
      </w:r>
    </w:p>
    <w:p w14:paraId="7338103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48D3ECDF" w14:textId="77777777" w:rsidR="008C1625" w:rsidRDefault="008C1625" w:rsidP="008C1625">
      <w:pPr>
        <w:spacing w:line="400" w:lineRule="exact"/>
        <w:contextualSpacing/>
        <w:rPr>
          <w:rFonts w:asciiTheme="minorEastAsia" w:hAnsiTheme="minorEastAsia"/>
          <w:sz w:val="24"/>
          <w:szCs w:val="24"/>
        </w:rPr>
      </w:pPr>
    </w:p>
    <w:p w14:paraId="0532F278" w14:textId="77777777" w:rsidR="00F808BB" w:rsidRDefault="00F808BB" w:rsidP="008C1625">
      <w:pPr>
        <w:spacing w:line="400" w:lineRule="exact"/>
        <w:contextualSpacing/>
        <w:rPr>
          <w:rFonts w:asciiTheme="minorEastAsia" w:hAnsiTheme="minorEastAsia"/>
          <w:sz w:val="24"/>
          <w:szCs w:val="24"/>
        </w:rPr>
      </w:pPr>
    </w:p>
    <w:p w14:paraId="0E8C95B3" w14:textId="77777777" w:rsidR="00F808BB" w:rsidRDefault="00F808BB" w:rsidP="008C1625">
      <w:pPr>
        <w:spacing w:line="400" w:lineRule="exact"/>
        <w:contextualSpacing/>
        <w:rPr>
          <w:rFonts w:asciiTheme="minorEastAsia" w:hAnsiTheme="minorEastAsia"/>
          <w:sz w:val="24"/>
          <w:szCs w:val="24"/>
        </w:rPr>
      </w:pPr>
    </w:p>
    <w:p w14:paraId="4257BF08" w14:textId="77777777" w:rsidR="00F808BB" w:rsidRDefault="00F808BB" w:rsidP="008C1625">
      <w:pPr>
        <w:spacing w:line="400" w:lineRule="exact"/>
        <w:contextualSpacing/>
        <w:rPr>
          <w:rFonts w:asciiTheme="minorEastAsia" w:hAnsiTheme="minorEastAsia"/>
          <w:sz w:val="24"/>
          <w:szCs w:val="24"/>
        </w:rPr>
      </w:pPr>
    </w:p>
    <w:p w14:paraId="3B4868ED" w14:textId="77777777" w:rsidR="00F808BB" w:rsidRDefault="00F808BB" w:rsidP="008C1625">
      <w:pPr>
        <w:spacing w:line="400" w:lineRule="exact"/>
        <w:contextualSpacing/>
        <w:rPr>
          <w:rFonts w:asciiTheme="minorEastAsia" w:hAnsiTheme="minorEastAsia"/>
          <w:sz w:val="24"/>
          <w:szCs w:val="24"/>
        </w:rPr>
      </w:pPr>
    </w:p>
    <w:p w14:paraId="63EE2FD3" w14:textId="77777777" w:rsidR="00F808BB" w:rsidRDefault="00F808BB" w:rsidP="008C1625">
      <w:pPr>
        <w:spacing w:line="400" w:lineRule="exact"/>
        <w:contextualSpacing/>
        <w:rPr>
          <w:rFonts w:asciiTheme="minorEastAsia" w:hAnsiTheme="minorEastAsia"/>
          <w:sz w:val="24"/>
          <w:szCs w:val="24"/>
        </w:rPr>
      </w:pPr>
    </w:p>
    <w:p w14:paraId="43ADA8CA" w14:textId="77777777" w:rsidR="00F808BB" w:rsidRDefault="00F808BB" w:rsidP="008C1625">
      <w:pPr>
        <w:spacing w:line="400" w:lineRule="exact"/>
        <w:contextualSpacing/>
        <w:rPr>
          <w:rFonts w:asciiTheme="minorEastAsia" w:hAnsiTheme="minorEastAsia"/>
          <w:sz w:val="24"/>
          <w:szCs w:val="24"/>
        </w:rPr>
      </w:pPr>
    </w:p>
    <w:p w14:paraId="78311FE0" w14:textId="77777777" w:rsidR="00F808BB" w:rsidRDefault="00F808BB" w:rsidP="008C1625">
      <w:pPr>
        <w:spacing w:line="400" w:lineRule="exact"/>
        <w:contextualSpacing/>
        <w:rPr>
          <w:rFonts w:asciiTheme="minorEastAsia" w:hAnsiTheme="minorEastAsia"/>
          <w:sz w:val="24"/>
          <w:szCs w:val="24"/>
        </w:rPr>
      </w:pPr>
    </w:p>
    <w:p w14:paraId="0FA0D40E" w14:textId="77777777" w:rsidR="00F808BB" w:rsidRDefault="00F808BB" w:rsidP="008C1625">
      <w:pPr>
        <w:spacing w:line="400" w:lineRule="exact"/>
        <w:contextualSpacing/>
        <w:rPr>
          <w:rFonts w:asciiTheme="minorEastAsia" w:hAnsiTheme="minorEastAsia"/>
          <w:sz w:val="24"/>
          <w:szCs w:val="24"/>
        </w:rPr>
      </w:pPr>
    </w:p>
    <w:p w14:paraId="27F3E458" w14:textId="77777777" w:rsidR="00F808BB" w:rsidRDefault="00F808BB" w:rsidP="008C1625">
      <w:pPr>
        <w:spacing w:line="400" w:lineRule="exact"/>
        <w:contextualSpacing/>
        <w:rPr>
          <w:rFonts w:asciiTheme="minorEastAsia" w:hAnsiTheme="minorEastAsia"/>
          <w:sz w:val="24"/>
          <w:szCs w:val="24"/>
        </w:rPr>
      </w:pPr>
    </w:p>
    <w:p w14:paraId="528BD3D7" w14:textId="77777777" w:rsidR="007D3BFF" w:rsidRDefault="007D3BFF" w:rsidP="008C1625">
      <w:pPr>
        <w:spacing w:line="400" w:lineRule="exact"/>
        <w:contextualSpacing/>
        <w:rPr>
          <w:rFonts w:asciiTheme="minorEastAsia" w:hAnsiTheme="minorEastAsia"/>
          <w:sz w:val="24"/>
          <w:szCs w:val="24"/>
        </w:rPr>
      </w:pPr>
    </w:p>
    <w:p w14:paraId="594AD112" w14:textId="77777777" w:rsidR="007D3BFF" w:rsidRPr="008C1625" w:rsidRDefault="007D3BFF" w:rsidP="008C1625">
      <w:pPr>
        <w:spacing w:line="400" w:lineRule="exact"/>
        <w:contextualSpacing/>
        <w:rPr>
          <w:rFonts w:asciiTheme="minorEastAsia" w:hAnsiTheme="minorEastAsia"/>
          <w:sz w:val="24"/>
          <w:szCs w:val="24"/>
        </w:rPr>
      </w:pPr>
    </w:p>
    <w:p w14:paraId="264383F2" w14:textId="6F6A731C" w:rsidR="008C1625" w:rsidRPr="00613791"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613791">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613791">
        <w:rPr>
          <w:rFonts w:asciiTheme="minorEastAsia" w:hAnsiTheme="minorEastAsia" w:hint="eastAsia"/>
          <w:b/>
          <w:sz w:val="24"/>
          <w:szCs w:val="24"/>
          <w:u w:val="single"/>
        </w:rPr>
        <w:t>-CX-19    实施日期：</w:t>
      </w:r>
      <w:r w:rsidR="00AC7195">
        <w:rPr>
          <w:rFonts w:asciiTheme="minorEastAsia" w:hAnsiTheme="minorEastAsia" w:hint="eastAsia"/>
          <w:b/>
          <w:sz w:val="24"/>
          <w:szCs w:val="24"/>
          <w:u w:val="single"/>
        </w:rPr>
        <w:t>2020年1月8日</w:t>
      </w:r>
      <w:r w:rsidR="008C1625" w:rsidRPr="00613791">
        <w:rPr>
          <w:rFonts w:asciiTheme="minorEastAsia" w:hAnsiTheme="minorEastAsia" w:hint="eastAsia"/>
          <w:b/>
          <w:sz w:val="24"/>
          <w:szCs w:val="24"/>
          <w:u w:val="single"/>
        </w:rPr>
        <w:t xml:space="preserve">     版次/修改状态：A/0</w:t>
      </w:r>
    </w:p>
    <w:p w14:paraId="07299DA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6292C99E" w14:textId="77777777" w:rsidR="008C1625" w:rsidRPr="00613791" w:rsidRDefault="008C1625" w:rsidP="00613791">
      <w:pPr>
        <w:spacing w:line="400" w:lineRule="exact"/>
        <w:contextualSpacing/>
        <w:jc w:val="center"/>
        <w:rPr>
          <w:rFonts w:asciiTheme="minorEastAsia" w:hAnsiTheme="minorEastAsia"/>
          <w:b/>
          <w:sz w:val="32"/>
          <w:szCs w:val="32"/>
        </w:rPr>
      </w:pPr>
      <w:r w:rsidRPr="00613791">
        <w:rPr>
          <w:rFonts w:asciiTheme="minorEastAsia" w:hAnsiTheme="minorEastAsia" w:hint="eastAsia"/>
          <w:b/>
          <w:sz w:val="32"/>
          <w:szCs w:val="32"/>
        </w:rPr>
        <w:t>包装、贮运、防护和交付控制程序</w:t>
      </w:r>
    </w:p>
    <w:p w14:paraId="344D8F16"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1、目的</w:t>
      </w:r>
    </w:p>
    <w:p w14:paraId="1E770CE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确保原辅材料，在制品及成品在搬运、贮存、包装、防护和交付过程中，质量不受外来污染和影响，质量特性得以维持。</w:t>
      </w:r>
    </w:p>
    <w:p w14:paraId="5837699D"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2、适用范围</w:t>
      </w:r>
    </w:p>
    <w:p w14:paraId="60DB887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适用于公司原辅材料入库至成品全过程中的产品搬运、贮存、包装、防护和交付。</w:t>
      </w:r>
    </w:p>
    <w:p w14:paraId="61104F85"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3、职责</w:t>
      </w:r>
    </w:p>
    <w:p w14:paraId="49C783EC" w14:textId="4CF0454C"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3.1 </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负责原料在制品的包装、搬运、贮存、和防护的控制。</w:t>
      </w:r>
    </w:p>
    <w:p w14:paraId="061CD013" w14:textId="464D6F16"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3.2 </w:t>
      </w:r>
      <w:r w:rsidR="00D46189">
        <w:rPr>
          <w:rFonts w:asciiTheme="minorEastAsia" w:hAnsiTheme="minorEastAsia"/>
          <w:sz w:val="24"/>
          <w:szCs w:val="24"/>
        </w:rPr>
        <w:t>供销部</w:t>
      </w:r>
      <w:r w:rsidRPr="008C1625">
        <w:rPr>
          <w:rFonts w:asciiTheme="minorEastAsia" w:hAnsiTheme="minorEastAsia" w:hint="eastAsia"/>
          <w:sz w:val="24"/>
          <w:szCs w:val="24"/>
        </w:rPr>
        <w:t>负责成品的交付。</w:t>
      </w:r>
    </w:p>
    <w:p w14:paraId="1A672C7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3.3 </w:t>
      </w:r>
      <w:r w:rsidR="007D3BFF">
        <w:rPr>
          <w:rFonts w:asciiTheme="minorEastAsia" w:hAnsiTheme="minorEastAsia" w:hint="eastAsia"/>
          <w:sz w:val="24"/>
          <w:szCs w:val="24"/>
        </w:rPr>
        <w:t>仓库</w:t>
      </w:r>
      <w:r w:rsidRPr="008C1625">
        <w:rPr>
          <w:rFonts w:asciiTheme="minorEastAsia" w:hAnsiTheme="minorEastAsia" w:hint="eastAsia"/>
          <w:sz w:val="24"/>
          <w:szCs w:val="24"/>
        </w:rPr>
        <w:t>负责辅助物料的搬运、贮存和防护。</w:t>
      </w:r>
    </w:p>
    <w:p w14:paraId="03228B1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4、程序</w:t>
      </w:r>
    </w:p>
    <w:p w14:paraId="5F3F608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搬运</w:t>
      </w:r>
    </w:p>
    <w:p w14:paraId="1D66ED1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4.1.1 原辅料的运输根据产品特性选用合适的运输工具，并且保持运输工具的清洁卫生。4.1.2 原辅料、在制品、成品在公司内的搬运要采用适宜的搬运工具，在搬运过程中加以防护，做到轻拿轻放，不得直接接触地面或接触其他不洁物品。 </w:t>
      </w:r>
    </w:p>
    <w:p w14:paraId="10A2783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入库</w:t>
      </w:r>
    </w:p>
    <w:p w14:paraId="43EB1FF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 原料入库：原料验收合格后进入原料间或原料仓库分区域堆放，标明供方、进仓日期、数量、重量等标识。</w:t>
      </w:r>
    </w:p>
    <w:p w14:paraId="2E36FB5D" w14:textId="0D373248"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 辅料入库：辅料抵达公司后，仓库保管员应及时通知</w:t>
      </w:r>
      <w:r w:rsidR="001551DD">
        <w:rPr>
          <w:rFonts w:asciiTheme="minorEastAsia" w:hAnsiTheme="minorEastAsia"/>
          <w:sz w:val="24"/>
          <w:szCs w:val="24"/>
        </w:rPr>
        <w:t>质检部</w:t>
      </w:r>
      <w:r w:rsidRPr="008C1625">
        <w:rPr>
          <w:rFonts w:asciiTheme="minorEastAsia" w:hAnsiTheme="minorEastAsia" w:hint="eastAsia"/>
          <w:sz w:val="24"/>
          <w:szCs w:val="24"/>
        </w:rPr>
        <w:t>，检验员按“检验控制程序”进行检验，检验完毕，检验员应将检验结果通知辅料仓库保管员。</w:t>
      </w:r>
    </w:p>
    <w:p w14:paraId="0E55D91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 辅料仓库保管员对合格品按照“产品标识、追溯和召回程序”的规定做好标识、并分类堆放，填写入库单，</w:t>
      </w:r>
      <w:proofErr w:type="gramStart"/>
      <w:r w:rsidRPr="008C1625">
        <w:rPr>
          <w:rFonts w:asciiTheme="minorEastAsia" w:hAnsiTheme="minorEastAsia" w:hint="eastAsia"/>
          <w:sz w:val="24"/>
          <w:szCs w:val="24"/>
        </w:rPr>
        <w:t>记帐</w:t>
      </w:r>
      <w:proofErr w:type="gramEnd"/>
      <w:r w:rsidRPr="008C1625">
        <w:rPr>
          <w:rFonts w:asciiTheme="minorEastAsia" w:hAnsiTheme="minorEastAsia" w:hint="eastAsia"/>
          <w:sz w:val="24"/>
          <w:szCs w:val="24"/>
        </w:rPr>
        <w:t>立卡，具体按辅料仓库管理制度进行，对检验不合格品，按“不合格品控制程序”执行。</w:t>
      </w:r>
    </w:p>
    <w:p w14:paraId="0E75BA3F" w14:textId="548B4CB0"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4.2.5包装：各个加工车间根据</w:t>
      </w:r>
      <w:r w:rsidR="00D46189">
        <w:rPr>
          <w:rFonts w:asciiTheme="minorEastAsia" w:hAnsiTheme="minorEastAsia" w:hint="eastAsia"/>
          <w:sz w:val="24"/>
          <w:szCs w:val="24"/>
        </w:rPr>
        <w:t>分拣部</w:t>
      </w:r>
      <w:r w:rsidRPr="008C1625">
        <w:rPr>
          <w:rFonts w:asciiTheme="minorEastAsia" w:hAnsiTheme="minorEastAsia" w:hint="eastAsia"/>
          <w:sz w:val="24"/>
          <w:szCs w:val="24"/>
        </w:rPr>
        <w:t>的包装指令，对产品实施包装。包装人员按照规定的包装作业规程和包装指令要求对成品进行贴标和包装，对贴标和包装过程发现的不合格品应隔离存放或进行明显标识。客户如有特殊包装要求时，则按特殊要求进行包装。</w:t>
      </w:r>
    </w:p>
    <w:p w14:paraId="5576BE8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4.2.6成品入库：包装完成后的产品，逐一交成品库进行保管，仓库保管员核对后，办理入库交接手续，并应及时进行标签标识。具体按成品仓库管理制度执行。</w:t>
      </w:r>
    </w:p>
    <w:p w14:paraId="4778315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贮存及防护</w:t>
      </w:r>
    </w:p>
    <w:p w14:paraId="690A7AF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产品入库后，应做到分类、合理放置、标记明显，保证物品在贮存期间不潮、不霉、</w:t>
      </w:r>
    </w:p>
    <w:p w14:paraId="521C998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不混用。</w:t>
      </w:r>
    </w:p>
    <w:p w14:paraId="2E3A4ED8" w14:textId="5BE2CDF7" w:rsidR="00613791" w:rsidRPr="00613791" w:rsidRDefault="008C1625" w:rsidP="00613791">
      <w:pPr>
        <w:spacing w:line="400" w:lineRule="exact"/>
        <w:contextualSpacing/>
        <w:rPr>
          <w:rFonts w:asciiTheme="minorEastAsia" w:hAnsiTheme="minorEastAsia"/>
          <w:b/>
          <w:sz w:val="24"/>
          <w:szCs w:val="24"/>
          <w:u w:val="single"/>
        </w:rPr>
      </w:pPr>
      <w:r w:rsidRPr="008C1625">
        <w:rPr>
          <w:rFonts w:asciiTheme="minorEastAsia" w:hAnsiTheme="minorEastAsia" w:hint="eastAsia"/>
          <w:sz w:val="24"/>
          <w:szCs w:val="24"/>
        </w:rPr>
        <w:t>4.3.2 贮存产品应做到帐、卡、物相符，仓库保管员每年至少盘存一次。帐、卡、物不一</w:t>
      </w:r>
      <w:r w:rsidR="00EC2651">
        <w:rPr>
          <w:rFonts w:asciiTheme="minorEastAsia" w:hAnsiTheme="minorEastAsia" w:hint="eastAsia"/>
          <w:b/>
          <w:sz w:val="24"/>
          <w:szCs w:val="24"/>
          <w:u w:val="single"/>
        </w:rPr>
        <w:lastRenderedPageBreak/>
        <w:t>程序文件编号</w:t>
      </w:r>
      <w:r w:rsidR="00613791" w:rsidRPr="00613791">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613791" w:rsidRPr="00613791">
        <w:rPr>
          <w:rFonts w:asciiTheme="minorEastAsia" w:hAnsiTheme="minorEastAsia" w:hint="eastAsia"/>
          <w:b/>
          <w:sz w:val="24"/>
          <w:szCs w:val="24"/>
          <w:u w:val="single"/>
        </w:rPr>
        <w:t>-CX-19    实施日期：</w:t>
      </w:r>
      <w:r w:rsidR="00AC7195">
        <w:rPr>
          <w:rFonts w:asciiTheme="minorEastAsia" w:hAnsiTheme="minorEastAsia" w:hint="eastAsia"/>
          <w:b/>
          <w:sz w:val="24"/>
          <w:szCs w:val="24"/>
          <w:u w:val="single"/>
        </w:rPr>
        <w:t>2020年1月8日</w:t>
      </w:r>
      <w:r w:rsidR="00613791" w:rsidRPr="00613791">
        <w:rPr>
          <w:rFonts w:asciiTheme="minorEastAsia" w:hAnsiTheme="minorEastAsia" w:hint="eastAsia"/>
          <w:b/>
          <w:sz w:val="24"/>
          <w:szCs w:val="24"/>
          <w:u w:val="single"/>
        </w:rPr>
        <w:t xml:space="preserve">     版次/修改状态：A/0</w:t>
      </w:r>
    </w:p>
    <w:p w14:paraId="0DEF91E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致时，应做盈亏报表经总经理批准后，然后调整。</w:t>
      </w:r>
    </w:p>
    <w:p w14:paraId="3ABD382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 库存物品标识，应妥善保管，具体按照“产品标识、追溯和召回程序”。</w:t>
      </w:r>
    </w:p>
    <w:p w14:paraId="082076A8" w14:textId="5F225083"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4.3.4 贮存品的定期评估：仓库保管员应每月底对贮存品进行定期检查，若发现包装损坏、污染等质量问题，应通知</w:t>
      </w:r>
      <w:r w:rsidR="001551DD">
        <w:rPr>
          <w:rFonts w:asciiTheme="minorEastAsia" w:hAnsiTheme="minorEastAsia"/>
          <w:sz w:val="24"/>
          <w:szCs w:val="24"/>
        </w:rPr>
        <w:t>质检部</w:t>
      </w:r>
      <w:r w:rsidRPr="008C1625">
        <w:rPr>
          <w:rFonts w:asciiTheme="minorEastAsia" w:hAnsiTheme="minorEastAsia" w:hint="eastAsia"/>
          <w:sz w:val="24"/>
          <w:szCs w:val="24"/>
        </w:rPr>
        <w:t>复查。</w:t>
      </w:r>
    </w:p>
    <w:p w14:paraId="6074C4E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原辅材料出库：加工车间根据生产通知的安排，到仓库领取相应数量原辅材料，保管员发货后，及时开具出库单并调整帐卡，出库应按进仓日期先后分批使用。</w:t>
      </w:r>
    </w:p>
    <w:p w14:paraId="7AB1A7E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成品交付</w:t>
      </w:r>
    </w:p>
    <w:p w14:paraId="0C8343A7" w14:textId="55EE429E"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 总经理或授权</w:t>
      </w:r>
      <w:r w:rsidR="00D46189">
        <w:rPr>
          <w:rFonts w:asciiTheme="minorEastAsia" w:hAnsiTheme="minorEastAsia"/>
          <w:sz w:val="24"/>
          <w:szCs w:val="24"/>
        </w:rPr>
        <w:t>供销部</w:t>
      </w:r>
      <w:r w:rsidRPr="008C1625">
        <w:rPr>
          <w:rFonts w:asciiTheme="minorEastAsia" w:hAnsiTheme="minorEastAsia" w:hint="eastAsia"/>
          <w:sz w:val="24"/>
          <w:szCs w:val="24"/>
        </w:rPr>
        <w:t>根据合同要求，确定有关产品的交付要求。</w:t>
      </w:r>
      <w:r w:rsidR="00D46189">
        <w:rPr>
          <w:rFonts w:asciiTheme="minorEastAsia" w:hAnsiTheme="minorEastAsia"/>
          <w:sz w:val="24"/>
          <w:szCs w:val="24"/>
        </w:rPr>
        <w:t>供销部</w:t>
      </w:r>
      <w:r w:rsidRPr="008C1625">
        <w:rPr>
          <w:rFonts w:asciiTheme="minorEastAsia" w:hAnsiTheme="minorEastAsia" w:hint="eastAsia"/>
          <w:sz w:val="24"/>
          <w:szCs w:val="24"/>
        </w:rPr>
        <w:t>应及时办理产品的报检、报关手续，并编制“发货通知单”，下发至仓库。检验合格后，仓库保管员应根据出运通知及时组织装箱，装箱前检查集装箱的完好和卫生状况，并做好“</w:t>
      </w:r>
      <w:r w:rsidR="0035567D">
        <w:rPr>
          <w:rFonts w:asciiTheme="minorEastAsia" w:hAnsiTheme="minorEastAsia" w:hint="eastAsia"/>
          <w:sz w:val="24"/>
          <w:szCs w:val="24"/>
        </w:rPr>
        <w:t>车辆卫生检查记录</w:t>
      </w:r>
      <w:r w:rsidRPr="008C1625">
        <w:rPr>
          <w:rFonts w:asciiTheme="minorEastAsia" w:hAnsiTheme="minorEastAsia" w:hint="eastAsia"/>
          <w:sz w:val="24"/>
          <w:szCs w:val="24"/>
        </w:rPr>
        <w:t>”。装箱过程中</w:t>
      </w:r>
      <w:r w:rsidR="00D46189">
        <w:rPr>
          <w:rFonts w:asciiTheme="minorEastAsia" w:hAnsiTheme="minorEastAsia"/>
          <w:sz w:val="24"/>
          <w:szCs w:val="24"/>
        </w:rPr>
        <w:t>供销部</w:t>
      </w:r>
      <w:r w:rsidRPr="008C1625">
        <w:rPr>
          <w:rFonts w:asciiTheme="minorEastAsia" w:hAnsiTheme="minorEastAsia" w:hint="eastAsia"/>
          <w:sz w:val="24"/>
          <w:szCs w:val="24"/>
        </w:rPr>
        <w:t>指定人员进行监督，并做好产品防护工作。</w:t>
      </w:r>
    </w:p>
    <w:p w14:paraId="22C7258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 在发货和装箱过程中，发现库存成品包装有损坏时，应进行更换。</w:t>
      </w:r>
    </w:p>
    <w:p w14:paraId="4CF766F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4.5.3 成品交付时，要注意按照成品规格、轻重有序排列，并注意必须保证产品送交目的地时质量不受影响。</w:t>
      </w:r>
    </w:p>
    <w:p w14:paraId="4A34D62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5、支持性文件</w:t>
      </w:r>
    </w:p>
    <w:p w14:paraId="6809B079" w14:textId="77777777" w:rsidR="008C1625" w:rsidRPr="008C1625" w:rsidRDefault="003F1761"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 xml:space="preserve">5.1 </w:t>
      </w:r>
      <w:r w:rsidR="008C1625" w:rsidRPr="008C1625">
        <w:rPr>
          <w:rFonts w:asciiTheme="minorEastAsia" w:hAnsiTheme="minorEastAsia" w:hint="eastAsia"/>
          <w:sz w:val="24"/>
          <w:szCs w:val="24"/>
        </w:rPr>
        <w:t xml:space="preserve">产品标识、追溯和召回程序  </w:t>
      </w:r>
    </w:p>
    <w:p w14:paraId="56C40545" w14:textId="77777777" w:rsidR="008C1625" w:rsidRPr="008C1625" w:rsidRDefault="003F1761"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 xml:space="preserve">5.2 </w:t>
      </w:r>
      <w:r w:rsidR="008C1625" w:rsidRPr="008C1625">
        <w:rPr>
          <w:rFonts w:asciiTheme="minorEastAsia" w:hAnsiTheme="minorEastAsia" w:hint="eastAsia"/>
          <w:sz w:val="24"/>
          <w:szCs w:val="24"/>
        </w:rPr>
        <w:t>检验控制程序</w:t>
      </w:r>
      <w:r w:rsidR="008C1625" w:rsidRPr="008C1625">
        <w:rPr>
          <w:rFonts w:asciiTheme="minorEastAsia" w:hAnsiTheme="minorEastAsia" w:hint="eastAsia"/>
          <w:sz w:val="24"/>
          <w:szCs w:val="24"/>
        </w:rPr>
        <w:tab/>
      </w:r>
    </w:p>
    <w:p w14:paraId="390B16D0" w14:textId="77777777" w:rsidR="008C1625" w:rsidRPr="008C1625" w:rsidRDefault="003F1761"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 xml:space="preserve">5.3 </w:t>
      </w:r>
      <w:r w:rsidR="008C1625" w:rsidRPr="008C1625">
        <w:rPr>
          <w:rFonts w:asciiTheme="minorEastAsia" w:hAnsiTheme="minorEastAsia" w:hint="eastAsia"/>
          <w:sz w:val="24"/>
          <w:szCs w:val="24"/>
        </w:rPr>
        <w:t>辅料仓库管理制度</w:t>
      </w:r>
      <w:r w:rsidR="008C1625" w:rsidRPr="008C1625">
        <w:rPr>
          <w:rFonts w:asciiTheme="minorEastAsia" w:hAnsiTheme="minorEastAsia" w:hint="eastAsia"/>
          <w:sz w:val="24"/>
          <w:szCs w:val="24"/>
        </w:rPr>
        <w:tab/>
      </w:r>
    </w:p>
    <w:p w14:paraId="7976EEDE" w14:textId="77777777" w:rsidR="008C1625" w:rsidRPr="008C1625" w:rsidRDefault="003F1761"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 xml:space="preserve">5.4 </w:t>
      </w:r>
      <w:r w:rsidR="008C1625" w:rsidRPr="008C1625">
        <w:rPr>
          <w:rFonts w:asciiTheme="minorEastAsia" w:hAnsiTheme="minorEastAsia" w:hint="eastAsia"/>
          <w:sz w:val="24"/>
          <w:szCs w:val="24"/>
        </w:rPr>
        <w:t>成品仓库管理制度</w:t>
      </w:r>
      <w:r w:rsidR="008C1625" w:rsidRPr="008C1625">
        <w:rPr>
          <w:rFonts w:asciiTheme="minorEastAsia" w:hAnsiTheme="minorEastAsia" w:hint="eastAsia"/>
          <w:sz w:val="24"/>
          <w:szCs w:val="24"/>
        </w:rPr>
        <w:tab/>
      </w:r>
    </w:p>
    <w:p w14:paraId="62B6BB8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6、质量记录</w:t>
      </w:r>
    </w:p>
    <w:p w14:paraId="1744EDB5" w14:textId="77777777" w:rsidR="008C1625" w:rsidRPr="008C1625" w:rsidRDefault="003F1761"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 xml:space="preserve">6.1 </w:t>
      </w:r>
      <w:r w:rsidR="008C1625" w:rsidRPr="008C1625">
        <w:rPr>
          <w:rFonts w:asciiTheme="minorEastAsia" w:hAnsiTheme="minorEastAsia" w:hint="eastAsia"/>
          <w:sz w:val="24"/>
          <w:szCs w:val="24"/>
        </w:rPr>
        <w:t>发货通知单</w:t>
      </w:r>
      <w:r w:rsidR="008C1625" w:rsidRPr="008C1625">
        <w:rPr>
          <w:rFonts w:asciiTheme="minorEastAsia" w:hAnsiTheme="minorEastAsia" w:hint="eastAsia"/>
          <w:sz w:val="24"/>
          <w:szCs w:val="24"/>
        </w:rPr>
        <w:tab/>
      </w:r>
    </w:p>
    <w:p w14:paraId="4A5FED0E" w14:textId="77777777" w:rsidR="008C1625" w:rsidRPr="008C1625" w:rsidRDefault="003F1761"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 xml:space="preserve">6.2 </w:t>
      </w:r>
      <w:r w:rsidR="0035567D">
        <w:rPr>
          <w:rFonts w:asciiTheme="minorEastAsia" w:hAnsiTheme="minorEastAsia" w:hint="eastAsia"/>
          <w:sz w:val="24"/>
          <w:szCs w:val="24"/>
        </w:rPr>
        <w:t>车辆卫生检查记录</w:t>
      </w:r>
      <w:r w:rsidR="008C1625" w:rsidRPr="008C1625">
        <w:rPr>
          <w:rFonts w:asciiTheme="minorEastAsia" w:hAnsiTheme="minorEastAsia" w:hint="eastAsia"/>
          <w:sz w:val="24"/>
          <w:szCs w:val="24"/>
        </w:rPr>
        <w:tab/>
      </w:r>
    </w:p>
    <w:p w14:paraId="5D1603A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309822FF" w14:textId="77777777" w:rsidR="008C1625" w:rsidRDefault="008C1625" w:rsidP="008C1625">
      <w:pPr>
        <w:spacing w:line="400" w:lineRule="exact"/>
        <w:contextualSpacing/>
        <w:rPr>
          <w:rFonts w:asciiTheme="minorEastAsia" w:hAnsiTheme="minorEastAsia"/>
          <w:sz w:val="24"/>
          <w:szCs w:val="24"/>
        </w:rPr>
      </w:pPr>
    </w:p>
    <w:p w14:paraId="578362FB" w14:textId="77777777" w:rsidR="00613791" w:rsidRDefault="00613791" w:rsidP="008C1625">
      <w:pPr>
        <w:spacing w:line="400" w:lineRule="exact"/>
        <w:contextualSpacing/>
        <w:rPr>
          <w:rFonts w:asciiTheme="minorEastAsia" w:hAnsiTheme="minorEastAsia"/>
          <w:sz w:val="24"/>
          <w:szCs w:val="24"/>
        </w:rPr>
      </w:pPr>
    </w:p>
    <w:p w14:paraId="667928EC" w14:textId="77777777" w:rsidR="00613791" w:rsidRDefault="00613791" w:rsidP="008C1625">
      <w:pPr>
        <w:spacing w:line="400" w:lineRule="exact"/>
        <w:contextualSpacing/>
        <w:rPr>
          <w:rFonts w:asciiTheme="minorEastAsia" w:hAnsiTheme="minorEastAsia"/>
          <w:sz w:val="24"/>
          <w:szCs w:val="24"/>
        </w:rPr>
      </w:pPr>
    </w:p>
    <w:p w14:paraId="5123DB99" w14:textId="77777777" w:rsidR="00613791" w:rsidRDefault="00613791" w:rsidP="008C1625">
      <w:pPr>
        <w:spacing w:line="400" w:lineRule="exact"/>
        <w:contextualSpacing/>
        <w:rPr>
          <w:rFonts w:asciiTheme="minorEastAsia" w:hAnsiTheme="minorEastAsia"/>
          <w:sz w:val="24"/>
          <w:szCs w:val="24"/>
        </w:rPr>
      </w:pPr>
    </w:p>
    <w:p w14:paraId="67AC4BB4" w14:textId="77777777" w:rsidR="00613791" w:rsidRDefault="00613791" w:rsidP="008C1625">
      <w:pPr>
        <w:spacing w:line="400" w:lineRule="exact"/>
        <w:contextualSpacing/>
        <w:rPr>
          <w:rFonts w:asciiTheme="minorEastAsia" w:hAnsiTheme="minorEastAsia"/>
          <w:sz w:val="24"/>
          <w:szCs w:val="24"/>
        </w:rPr>
      </w:pPr>
    </w:p>
    <w:p w14:paraId="57E13166" w14:textId="77777777" w:rsidR="00613791" w:rsidRDefault="00613791" w:rsidP="008C1625">
      <w:pPr>
        <w:spacing w:line="400" w:lineRule="exact"/>
        <w:contextualSpacing/>
        <w:rPr>
          <w:rFonts w:asciiTheme="minorEastAsia" w:hAnsiTheme="minorEastAsia"/>
          <w:sz w:val="24"/>
          <w:szCs w:val="24"/>
        </w:rPr>
      </w:pPr>
    </w:p>
    <w:p w14:paraId="7530FD4E" w14:textId="77777777" w:rsidR="00613791" w:rsidRDefault="00613791" w:rsidP="008C1625">
      <w:pPr>
        <w:spacing w:line="400" w:lineRule="exact"/>
        <w:contextualSpacing/>
        <w:rPr>
          <w:rFonts w:asciiTheme="minorEastAsia" w:hAnsiTheme="minorEastAsia"/>
          <w:sz w:val="24"/>
          <w:szCs w:val="24"/>
        </w:rPr>
      </w:pPr>
    </w:p>
    <w:p w14:paraId="73727EB6" w14:textId="77777777" w:rsidR="00613791" w:rsidRDefault="00613791" w:rsidP="008C1625">
      <w:pPr>
        <w:spacing w:line="400" w:lineRule="exact"/>
        <w:contextualSpacing/>
        <w:rPr>
          <w:rFonts w:asciiTheme="minorEastAsia" w:hAnsiTheme="minorEastAsia"/>
          <w:sz w:val="24"/>
          <w:szCs w:val="24"/>
        </w:rPr>
      </w:pPr>
    </w:p>
    <w:p w14:paraId="0A74032F" w14:textId="77777777" w:rsidR="00613791" w:rsidRDefault="00613791" w:rsidP="008C1625">
      <w:pPr>
        <w:spacing w:line="400" w:lineRule="exact"/>
        <w:contextualSpacing/>
        <w:rPr>
          <w:rFonts w:asciiTheme="minorEastAsia" w:hAnsiTheme="minorEastAsia"/>
          <w:sz w:val="24"/>
          <w:szCs w:val="24"/>
        </w:rPr>
      </w:pPr>
    </w:p>
    <w:p w14:paraId="1FAAC751" w14:textId="77777777" w:rsidR="00613791" w:rsidRPr="008C1625" w:rsidRDefault="00613791" w:rsidP="008C1625">
      <w:pPr>
        <w:spacing w:line="400" w:lineRule="exact"/>
        <w:contextualSpacing/>
        <w:rPr>
          <w:rFonts w:asciiTheme="minorEastAsia" w:hAnsiTheme="minorEastAsia"/>
          <w:sz w:val="24"/>
          <w:szCs w:val="24"/>
        </w:rPr>
      </w:pPr>
    </w:p>
    <w:p w14:paraId="75AD2C77" w14:textId="6BE19790" w:rsidR="008C1625" w:rsidRPr="003E4260"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3E4260">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3E4260">
        <w:rPr>
          <w:rFonts w:asciiTheme="minorEastAsia" w:hAnsiTheme="minorEastAsia" w:hint="eastAsia"/>
          <w:b/>
          <w:sz w:val="24"/>
          <w:szCs w:val="24"/>
          <w:u w:val="single"/>
        </w:rPr>
        <w:t>-CX-20    实施日期：</w:t>
      </w:r>
      <w:r w:rsidR="00AC7195">
        <w:rPr>
          <w:rFonts w:asciiTheme="minorEastAsia" w:hAnsiTheme="minorEastAsia" w:hint="eastAsia"/>
          <w:b/>
          <w:sz w:val="24"/>
          <w:szCs w:val="24"/>
          <w:u w:val="single"/>
        </w:rPr>
        <w:t>2020年1月8日</w:t>
      </w:r>
      <w:r w:rsidR="008C1625" w:rsidRPr="003E4260">
        <w:rPr>
          <w:rFonts w:asciiTheme="minorEastAsia" w:hAnsiTheme="minorEastAsia" w:hint="eastAsia"/>
          <w:b/>
          <w:sz w:val="24"/>
          <w:szCs w:val="24"/>
          <w:u w:val="single"/>
        </w:rPr>
        <w:t xml:space="preserve">     版次/修改状态：A/0</w:t>
      </w:r>
    </w:p>
    <w:p w14:paraId="0F8FBA5C" w14:textId="77777777" w:rsidR="008C1625" w:rsidRPr="008C1625" w:rsidRDefault="008C1625" w:rsidP="008C1625">
      <w:pPr>
        <w:spacing w:line="400" w:lineRule="exact"/>
        <w:contextualSpacing/>
        <w:rPr>
          <w:rFonts w:asciiTheme="minorEastAsia" w:hAnsiTheme="minorEastAsia"/>
          <w:sz w:val="24"/>
          <w:szCs w:val="24"/>
        </w:rPr>
      </w:pPr>
    </w:p>
    <w:p w14:paraId="17ED08E8" w14:textId="77777777" w:rsidR="008C1625" w:rsidRPr="003E4260" w:rsidRDefault="008C1625" w:rsidP="003E4260">
      <w:pPr>
        <w:spacing w:line="400" w:lineRule="exact"/>
        <w:contextualSpacing/>
        <w:jc w:val="center"/>
        <w:rPr>
          <w:rFonts w:asciiTheme="minorEastAsia" w:hAnsiTheme="minorEastAsia"/>
          <w:b/>
          <w:sz w:val="32"/>
          <w:szCs w:val="32"/>
        </w:rPr>
      </w:pPr>
      <w:r w:rsidRPr="003E4260">
        <w:rPr>
          <w:rFonts w:asciiTheme="minorEastAsia" w:hAnsiTheme="minorEastAsia" w:hint="eastAsia"/>
          <w:b/>
          <w:sz w:val="32"/>
          <w:szCs w:val="32"/>
        </w:rPr>
        <w:t>质量策划控制程序</w:t>
      </w:r>
    </w:p>
    <w:p w14:paraId="7B7B699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1、目的</w:t>
      </w:r>
    </w:p>
    <w:p w14:paraId="488DF63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针对特定的产品和项目进行质量策划，规定相应的质量措施，配备必要的控制手段，资源和文件，确保实现预期策划目标。</w:t>
      </w:r>
    </w:p>
    <w:p w14:paraId="092B25F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2、范围</w:t>
      </w:r>
    </w:p>
    <w:p w14:paraId="575B94D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适用于本公司特定的产品和项目的质量策划和实施。</w:t>
      </w:r>
    </w:p>
    <w:p w14:paraId="6F69294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3、职责</w:t>
      </w:r>
    </w:p>
    <w:p w14:paraId="3062A08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 食品安全小组负责食品安全管理体系的策划并组织实施。</w:t>
      </w:r>
    </w:p>
    <w:p w14:paraId="52B62DF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 各部门配合做好此项工作。</w:t>
      </w:r>
    </w:p>
    <w:p w14:paraId="320D65E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4、工作程序</w:t>
      </w:r>
    </w:p>
    <w:p w14:paraId="470AD8E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4.1质量策划的时机和提出：公司如出现下述时机，食品安全小组应进行质量策划。</w:t>
      </w:r>
    </w:p>
    <w:p w14:paraId="062F360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管理策划</w:t>
      </w:r>
    </w:p>
    <w:p w14:paraId="5C37D7B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导入新的管理体系标准；</w:t>
      </w:r>
    </w:p>
    <w:p w14:paraId="655C9F3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公司的组织机构，关键人员发生变化；</w:t>
      </w:r>
    </w:p>
    <w:p w14:paraId="2D55D3B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 体系产品范围或区域范围扩大；</w:t>
      </w:r>
    </w:p>
    <w:p w14:paraId="50A88E5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 针对特定管理项目，原有的体系文件没有覆盖或不够充分时；</w:t>
      </w:r>
    </w:p>
    <w:p w14:paraId="6D697E8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e. 由于管理引起的重大顾客投诉或批次退货。</w:t>
      </w:r>
    </w:p>
    <w:p w14:paraId="0328534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 与产品有关的策划</w:t>
      </w:r>
    </w:p>
    <w:p w14:paraId="3D10321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开发新产品；</w:t>
      </w:r>
    </w:p>
    <w:p w14:paraId="315EB85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进行产品改进或工艺革新；</w:t>
      </w:r>
    </w:p>
    <w:p w14:paraId="19D372A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 技术改造项目。</w:t>
      </w:r>
    </w:p>
    <w:p w14:paraId="5FE1F9E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质量策划的信息输入，包括但不限于下列适用内容：</w:t>
      </w:r>
    </w:p>
    <w:p w14:paraId="7B3C3A0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 国家或行业的产品标准，工艺标准；</w:t>
      </w:r>
    </w:p>
    <w:p w14:paraId="508BF49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 顾客要求；</w:t>
      </w:r>
    </w:p>
    <w:p w14:paraId="2433260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 食品行业相关法律法规要求；</w:t>
      </w:r>
    </w:p>
    <w:p w14:paraId="594717A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 总经理要求。</w:t>
      </w:r>
    </w:p>
    <w:p w14:paraId="176399E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质量策划的输出和质量计划编制</w:t>
      </w:r>
    </w:p>
    <w:p w14:paraId="631498F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食品安全小组根据质量策划的信息输入，组织进行质量策划，策划应确定预期目标，涉及资源要求，工作进度安排，责任部门和人员等。</w:t>
      </w:r>
    </w:p>
    <w:p w14:paraId="283C6E2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 食品安全小组指定人员根据质量策划的输出编制“质量计划”，质量计划应包括下述适用内容：</w:t>
      </w:r>
    </w:p>
    <w:p w14:paraId="315BB4A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质量计划的预期目标、适用范围；</w:t>
      </w:r>
    </w:p>
    <w:p w14:paraId="262D36C4" w14:textId="006E61B6" w:rsidR="003E4260" w:rsidRPr="003E4260" w:rsidRDefault="00EC2651" w:rsidP="003E4260">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3E4260" w:rsidRPr="003E4260">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3E4260" w:rsidRPr="003E4260">
        <w:rPr>
          <w:rFonts w:asciiTheme="minorEastAsia" w:hAnsiTheme="minorEastAsia" w:hint="eastAsia"/>
          <w:b/>
          <w:sz w:val="24"/>
          <w:szCs w:val="24"/>
          <w:u w:val="single"/>
        </w:rPr>
        <w:t>-CX-20    实施日期：</w:t>
      </w:r>
      <w:r w:rsidR="00AC7195">
        <w:rPr>
          <w:rFonts w:asciiTheme="minorEastAsia" w:hAnsiTheme="minorEastAsia" w:hint="eastAsia"/>
          <w:b/>
          <w:sz w:val="24"/>
          <w:szCs w:val="24"/>
          <w:u w:val="single"/>
        </w:rPr>
        <w:t>2020年1月8日</w:t>
      </w:r>
      <w:r w:rsidR="003E4260" w:rsidRPr="003E4260">
        <w:rPr>
          <w:rFonts w:asciiTheme="minorEastAsia" w:hAnsiTheme="minorEastAsia" w:hint="eastAsia"/>
          <w:b/>
          <w:sz w:val="24"/>
          <w:szCs w:val="24"/>
          <w:u w:val="single"/>
        </w:rPr>
        <w:t xml:space="preserve">     版次/修改状态：A/0</w:t>
      </w:r>
    </w:p>
    <w:p w14:paraId="2F9AD27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工作进度安排；</w:t>
      </w:r>
    </w:p>
    <w:p w14:paraId="61893A8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 部门职责、人员分工；</w:t>
      </w:r>
    </w:p>
    <w:p w14:paraId="6898482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 资源的（设备、文件、记录、人员、环境等）要求；</w:t>
      </w:r>
    </w:p>
    <w:p w14:paraId="3515EA7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e. 需要进行的验证、确认、检查和测量。</w:t>
      </w:r>
    </w:p>
    <w:p w14:paraId="24CFFA2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 质量计划编制完毕，食品安全小组应对质量计划是否满足质量策划输入要求，并具备可操作性等进行评审审核，最后报总经理批准。批准后的质量计划由</w:t>
      </w:r>
      <w:r w:rsidR="00380037">
        <w:rPr>
          <w:rFonts w:asciiTheme="minorEastAsia" w:hAnsiTheme="minorEastAsia"/>
          <w:sz w:val="24"/>
          <w:szCs w:val="24"/>
        </w:rPr>
        <w:t>办公室</w:t>
      </w:r>
      <w:r w:rsidRPr="008C1625">
        <w:rPr>
          <w:rFonts w:asciiTheme="minorEastAsia" w:hAnsiTheme="minorEastAsia" w:hint="eastAsia"/>
          <w:sz w:val="24"/>
          <w:szCs w:val="24"/>
        </w:rPr>
        <w:t>以文件形式发放至各相关部门执行。</w:t>
      </w:r>
    </w:p>
    <w:p w14:paraId="59BD2CE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各部门按质量计划要求对各自职责范围内的工作按计划实施，食品安全小组或指定</w:t>
      </w:r>
      <w:r w:rsidR="00380037">
        <w:rPr>
          <w:rFonts w:asciiTheme="minorEastAsia" w:hAnsiTheme="minorEastAsia"/>
          <w:sz w:val="24"/>
          <w:szCs w:val="24"/>
        </w:rPr>
        <w:t>办公室</w:t>
      </w:r>
      <w:r w:rsidRPr="008C1625">
        <w:rPr>
          <w:rFonts w:asciiTheme="minorEastAsia" w:hAnsiTheme="minorEastAsia" w:hint="eastAsia"/>
          <w:sz w:val="24"/>
          <w:szCs w:val="24"/>
        </w:rPr>
        <w:t>对质量计划的实施情况进行进度控制。填写“质量计划进度控制表”对未按时完成的应由责任人员说明原因，并重新确定完成日期。</w:t>
      </w:r>
    </w:p>
    <w:p w14:paraId="49702EE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 质量记录</w:t>
      </w:r>
    </w:p>
    <w:p w14:paraId="6FC401F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 质量计划</w:t>
      </w:r>
      <w:r w:rsidRPr="008C1625">
        <w:rPr>
          <w:rFonts w:asciiTheme="minorEastAsia" w:hAnsiTheme="minorEastAsia" w:hint="eastAsia"/>
          <w:sz w:val="24"/>
          <w:szCs w:val="24"/>
        </w:rPr>
        <w:tab/>
      </w:r>
    </w:p>
    <w:p w14:paraId="4D8D88A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 质量计划进度控制表  </w:t>
      </w:r>
    </w:p>
    <w:p w14:paraId="49C1243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119679B8" w14:textId="77777777" w:rsidR="008C1625" w:rsidRDefault="008C1625" w:rsidP="008C1625">
      <w:pPr>
        <w:spacing w:line="400" w:lineRule="exact"/>
        <w:contextualSpacing/>
        <w:rPr>
          <w:rFonts w:asciiTheme="minorEastAsia" w:hAnsiTheme="minorEastAsia"/>
          <w:sz w:val="24"/>
          <w:szCs w:val="24"/>
        </w:rPr>
      </w:pPr>
    </w:p>
    <w:p w14:paraId="54C83C5E" w14:textId="77777777" w:rsidR="003E4260" w:rsidRDefault="003E4260" w:rsidP="008C1625">
      <w:pPr>
        <w:spacing w:line="400" w:lineRule="exact"/>
        <w:contextualSpacing/>
        <w:rPr>
          <w:rFonts w:asciiTheme="minorEastAsia" w:hAnsiTheme="minorEastAsia"/>
          <w:sz w:val="24"/>
          <w:szCs w:val="24"/>
        </w:rPr>
      </w:pPr>
    </w:p>
    <w:p w14:paraId="20C0C8A7" w14:textId="77777777" w:rsidR="003E4260" w:rsidRDefault="003E4260" w:rsidP="008C1625">
      <w:pPr>
        <w:spacing w:line="400" w:lineRule="exact"/>
        <w:contextualSpacing/>
        <w:rPr>
          <w:rFonts w:asciiTheme="minorEastAsia" w:hAnsiTheme="minorEastAsia"/>
          <w:sz w:val="24"/>
          <w:szCs w:val="24"/>
        </w:rPr>
      </w:pPr>
    </w:p>
    <w:p w14:paraId="1EDE74BA" w14:textId="77777777" w:rsidR="003E4260" w:rsidRDefault="003E4260" w:rsidP="008C1625">
      <w:pPr>
        <w:spacing w:line="400" w:lineRule="exact"/>
        <w:contextualSpacing/>
        <w:rPr>
          <w:rFonts w:asciiTheme="minorEastAsia" w:hAnsiTheme="minorEastAsia"/>
          <w:sz w:val="24"/>
          <w:szCs w:val="24"/>
        </w:rPr>
      </w:pPr>
    </w:p>
    <w:p w14:paraId="5730D70A" w14:textId="77777777" w:rsidR="003E4260" w:rsidRDefault="003E4260" w:rsidP="008C1625">
      <w:pPr>
        <w:spacing w:line="400" w:lineRule="exact"/>
        <w:contextualSpacing/>
        <w:rPr>
          <w:rFonts w:asciiTheme="minorEastAsia" w:hAnsiTheme="minorEastAsia"/>
          <w:sz w:val="24"/>
          <w:szCs w:val="24"/>
        </w:rPr>
      </w:pPr>
    </w:p>
    <w:p w14:paraId="07B681D0" w14:textId="77777777" w:rsidR="003E4260" w:rsidRDefault="003E4260" w:rsidP="008C1625">
      <w:pPr>
        <w:spacing w:line="400" w:lineRule="exact"/>
        <w:contextualSpacing/>
        <w:rPr>
          <w:rFonts w:asciiTheme="minorEastAsia" w:hAnsiTheme="minorEastAsia"/>
          <w:sz w:val="24"/>
          <w:szCs w:val="24"/>
        </w:rPr>
      </w:pPr>
    </w:p>
    <w:p w14:paraId="7F9EC09B" w14:textId="77777777" w:rsidR="003E4260" w:rsidRDefault="003E4260" w:rsidP="008C1625">
      <w:pPr>
        <w:spacing w:line="400" w:lineRule="exact"/>
        <w:contextualSpacing/>
        <w:rPr>
          <w:rFonts w:asciiTheme="minorEastAsia" w:hAnsiTheme="minorEastAsia"/>
          <w:sz w:val="24"/>
          <w:szCs w:val="24"/>
        </w:rPr>
      </w:pPr>
    </w:p>
    <w:p w14:paraId="084FF56B" w14:textId="77777777" w:rsidR="003E4260" w:rsidRDefault="003E4260" w:rsidP="008C1625">
      <w:pPr>
        <w:spacing w:line="400" w:lineRule="exact"/>
        <w:contextualSpacing/>
        <w:rPr>
          <w:rFonts w:asciiTheme="minorEastAsia" w:hAnsiTheme="minorEastAsia"/>
          <w:sz w:val="24"/>
          <w:szCs w:val="24"/>
        </w:rPr>
      </w:pPr>
    </w:p>
    <w:p w14:paraId="7E86CE21" w14:textId="77777777" w:rsidR="003E4260" w:rsidRDefault="003E4260" w:rsidP="008C1625">
      <w:pPr>
        <w:spacing w:line="400" w:lineRule="exact"/>
        <w:contextualSpacing/>
        <w:rPr>
          <w:rFonts w:asciiTheme="minorEastAsia" w:hAnsiTheme="minorEastAsia"/>
          <w:sz w:val="24"/>
          <w:szCs w:val="24"/>
        </w:rPr>
      </w:pPr>
    </w:p>
    <w:p w14:paraId="149EB40A" w14:textId="77777777" w:rsidR="003E4260" w:rsidRDefault="003E4260" w:rsidP="008C1625">
      <w:pPr>
        <w:spacing w:line="400" w:lineRule="exact"/>
        <w:contextualSpacing/>
        <w:rPr>
          <w:rFonts w:asciiTheme="minorEastAsia" w:hAnsiTheme="minorEastAsia"/>
          <w:sz w:val="24"/>
          <w:szCs w:val="24"/>
        </w:rPr>
      </w:pPr>
    </w:p>
    <w:p w14:paraId="276D946A" w14:textId="77777777" w:rsidR="003E4260" w:rsidRDefault="003E4260" w:rsidP="008C1625">
      <w:pPr>
        <w:spacing w:line="400" w:lineRule="exact"/>
        <w:contextualSpacing/>
        <w:rPr>
          <w:rFonts w:asciiTheme="minorEastAsia" w:hAnsiTheme="minorEastAsia"/>
          <w:sz w:val="24"/>
          <w:szCs w:val="24"/>
        </w:rPr>
      </w:pPr>
    </w:p>
    <w:p w14:paraId="31E36380" w14:textId="77777777" w:rsidR="003E4260" w:rsidRDefault="003E4260" w:rsidP="008C1625">
      <w:pPr>
        <w:spacing w:line="400" w:lineRule="exact"/>
        <w:contextualSpacing/>
        <w:rPr>
          <w:rFonts w:asciiTheme="minorEastAsia" w:hAnsiTheme="minorEastAsia"/>
          <w:sz w:val="24"/>
          <w:szCs w:val="24"/>
        </w:rPr>
      </w:pPr>
    </w:p>
    <w:p w14:paraId="7B6CF9CB" w14:textId="77777777" w:rsidR="003E4260" w:rsidRDefault="003E4260" w:rsidP="008C1625">
      <w:pPr>
        <w:spacing w:line="400" w:lineRule="exact"/>
        <w:contextualSpacing/>
        <w:rPr>
          <w:rFonts w:asciiTheme="minorEastAsia" w:hAnsiTheme="minorEastAsia"/>
          <w:sz w:val="24"/>
          <w:szCs w:val="24"/>
        </w:rPr>
      </w:pPr>
    </w:p>
    <w:p w14:paraId="1EB7C7DA" w14:textId="77777777" w:rsidR="003E4260" w:rsidRDefault="003E4260" w:rsidP="008C1625">
      <w:pPr>
        <w:spacing w:line="400" w:lineRule="exact"/>
        <w:contextualSpacing/>
        <w:rPr>
          <w:rFonts w:asciiTheme="minorEastAsia" w:hAnsiTheme="minorEastAsia"/>
          <w:sz w:val="24"/>
          <w:szCs w:val="24"/>
        </w:rPr>
      </w:pPr>
    </w:p>
    <w:p w14:paraId="0B7AA747" w14:textId="77777777" w:rsidR="003E4260" w:rsidRDefault="003E4260" w:rsidP="008C1625">
      <w:pPr>
        <w:spacing w:line="400" w:lineRule="exact"/>
        <w:contextualSpacing/>
        <w:rPr>
          <w:rFonts w:asciiTheme="minorEastAsia" w:hAnsiTheme="minorEastAsia"/>
          <w:sz w:val="24"/>
          <w:szCs w:val="24"/>
        </w:rPr>
      </w:pPr>
    </w:p>
    <w:p w14:paraId="7B70014B" w14:textId="77777777" w:rsidR="003E4260" w:rsidRDefault="003E4260" w:rsidP="008C1625">
      <w:pPr>
        <w:spacing w:line="400" w:lineRule="exact"/>
        <w:contextualSpacing/>
        <w:rPr>
          <w:rFonts w:asciiTheme="minorEastAsia" w:hAnsiTheme="minorEastAsia"/>
          <w:sz w:val="24"/>
          <w:szCs w:val="24"/>
        </w:rPr>
      </w:pPr>
    </w:p>
    <w:p w14:paraId="12EE846C" w14:textId="77777777" w:rsidR="003E4260" w:rsidRDefault="003E4260" w:rsidP="008C1625">
      <w:pPr>
        <w:spacing w:line="400" w:lineRule="exact"/>
        <w:contextualSpacing/>
        <w:rPr>
          <w:rFonts w:asciiTheme="minorEastAsia" w:hAnsiTheme="minorEastAsia"/>
          <w:sz w:val="24"/>
          <w:szCs w:val="24"/>
        </w:rPr>
      </w:pPr>
    </w:p>
    <w:p w14:paraId="635AE58B" w14:textId="77777777" w:rsidR="003E4260" w:rsidRDefault="003E4260" w:rsidP="008C1625">
      <w:pPr>
        <w:spacing w:line="400" w:lineRule="exact"/>
        <w:contextualSpacing/>
        <w:rPr>
          <w:rFonts w:asciiTheme="minorEastAsia" w:hAnsiTheme="minorEastAsia"/>
          <w:sz w:val="24"/>
          <w:szCs w:val="24"/>
        </w:rPr>
      </w:pPr>
    </w:p>
    <w:p w14:paraId="3124FC2F" w14:textId="77777777" w:rsidR="004B14C6" w:rsidRPr="008C1625" w:rsidRDefault="004B14C6" w:rsidP="008C1625">
      <w:pPr>
        <w:spacing w:line="400" w:lineRule="exact"/>
        <w:contextualSpacing/>
        <w:rPr>
          <w:rFonts w:asciiTheme="minorEastAsia" w:hAnsiTheme="minorEastAsia"/>
          <w:sz w:val="24"/>
          <w:szCs w:val="24"/>
        </w:rPr>
      </w:pPr>
    </w:p>
    <w:p w14:paraId="72EB661F" w14:textId="18037822" w:rsidR="008C1625" w:rsidRPr="005A13EC"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5A13EC">
        <w:rPr>
          <w:rFonts w:asciiTheme="minorEastAsia" w:hAnsiTheme="minorEastAsia" w:hint="eastAsia"/>
          <w:b/>
          <w:sz w:val="24"/>
          <w:szCs w:val="24"/>
          <w:u w:val="single"/>
        </w:rPr>
        <w:t>-CX-21    实施日期：</w:t>
      </w:r>
      <w:r w:rsidR="00AC7195">
        <w:rPr>
          <w:rFonts w:asciiTheme="minorEastAsia" w:hAnsiTheme="minorEastAsia" w:hint="eastAsia"/>
          <w:b/>
          <w:sz w:val="24"/>
          <w:szCs w:val="24"/>
          <w:u w:val="single"/>
        </w:rPr>
        <w:t>2020年1月8日</w:t>
      </w:r>
      <w:r w:rsidR="008C1625" w:rsidRPr="005A13EC">
        <w:rPr>
          <w:rFonts w:asciiTheme="minorEastAsia" w:hAnsiTheme="minorEastAsia" w:hint="eastAsia"/>
          <w:b/>
          <w:sz w:val="24"/>
          <w:szCs w:val="24"/>
          <w:u w:val="single"/>
        </w:rPr>
        <w:t xml:space="preserve">     版次/修改状态：A/0</w:t>
      </w:r>
    </w:p>
    <w:p w14:paraId="4BB9A54D" w14:textId="77777777" w:rsidR="008C1625" w:rsidRPr="008C1625" w:rsidRDefault="008C1625" w:rsidP="008C1625">
      <w:pPr>
        <w:spacing w:line="400" w:lineRule="exact"/>
        <w:contextualSpacing/>
        <w:rPr>
          <w:rFonts w:asciiTheme="minorEastAsia" w:hAnsiTheme="minorEastAsia"/>
          <w:sz w:val="24"/>
          <w:szCs w:val="24"/>
        </w:rPr>
      </w:pPr>
    </w:p>
    <w:p w14:paraId="2C07667F" w14:textId="77777777" w:rsidR="008C1625" w:rsidRPr="005A13EC" w:rsidRDefault="008C1625" w:rsidP="00380037">
      <w:pPr>
        <w:spacing w:line="400" w:lineRule="exact"/>
        <w:contextualSpacing/>
        <w:jc w:val="center"/>
        <w:outlineLvl w:val="0"/>
        <w:rPr>
          <w:rFonts w:asciiTheme="minorEastAsia" w:hAnsiTheme="minorEastAsia"/>
          <w:b/>
          <w:sz w:val="32"/>
          <w:szCs w:val="32"/>
        </w:rPr>
      </w:pPr>
      <w:r w:rsidRPr="005A13EC">
        <w:rPr>
          <w:rFonts w:asciiTheme="minorEastAsia" w:hAnsiTheme="minorEastAsia" w:hint="eastAsia"/>
          <w:b/>
          <w:sz w:val="32"/>
          <w:szCs w:val="32"/>
        </w:rPr>
        <w:t>CCP监控程序</w:t>
      </w:r>
    </w:p>
    <w:p w14:paraId="32F3E2B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1.目的</w:t>
      </w:r>
    </w:p>
    <w:p w14:paraId="514D526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明确CCP监控的3W1H，确保CCP有效监控，并对CCP监控异常和紧急情况进行应急准备和响应。</w:t>
      </w:r>
    </w:p>
    <w:p w14:paraId="1E5E538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2.范围</w:t>
      </w:r>
    </w:p>
    <w:p w14:paraId="23B6C79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适用于CCP的监控。</w:t>
      </w:r>
    </w:p>
    <w:p w14:paraId="3613E77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3.职责</w:t>
      </w:r>
    </w:p>
    <w:p w14:paraId="34A4750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3.1CCP监控人员负责各个CCP的监控活动，并做好监控记录。</w:t>
      </w:r>
    </w:p>
    <w:p w14:paraId="2429BC5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3.2HACCP小组负责监督、审核CCP的监控是否有效实施，并负责异常和紧急情况的响应。</w:t>
      </w:r>
    </w:p>
    <w:p w14:paraId="702A7386"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4．程序要求</w:t>
      </w:r>
    </w:p>
    <w:p w14:paraId="279EBE7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4.1监控的主体、对象、方法、频率均根据HACCP计划表的规定进行，监控人员在完成每次监控工作后应及时记录监控的结果，并确定CCP是否受控。</w:t>
      </w:r>
    </w:p>
    <w:p w14:paraId="0FFC91C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4.2监控人员完成当天工作后，应及时将CCP监控记录上报至HACCP小组，由HACCP小组成员实施审核，以确定监控是否有效。</w:t>
      </w:r>
    </w:p>
    <w:p w14:paraId="67703C0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4.3监控人员要求：CCP监控人员应满足下列要求：</w:t>
      </w:r>
    </w:p>
    <w:p w14:paraId="57BBCB1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a．接受有关CCP监控技术的培训；</w:t>
      </w:r>
    </w:p>
    <w:p w14:paraId="5A6BC09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b．完全理解CCP监控的重要性；</w:t>
      </w:r>
    </w:p>
    <w:p w14:paraId="72C875B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c．能及时进行监控活动；</w:t>
      </w:r>
    </w:p>
    <w:p w14:paraId="0F59AA6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d．准确记录每次监控结果；</w:t>
      </w:r>
    </w:p>
    <w:p w14:paraId="7DEBFE9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e．随时报告违反关键限值的情况，以便采取纠偏行动。</w:t>
      </w:r>
    </w:p>
    <w:p w14:paraId="6194109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CCP监控异常的处理</w:t>
      </w:r>
    </w:p>
    <w:p w14:paraId="084D9AB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偏离操作限值（OL）或关键限值（CL）：偏离OL，操作工应及时进行工序调整；偏离CL，操作工应详细记录偏离的时间间隔、偏离参数，并将该时间段内加工的产品隔离存放、标识并上报HACCP小组进行产品安全评估，采取纠正措施。</w:t>
      </w:r>
    </w:p>
    <w:p w14:paraId="2435563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  CCP监控设备损坏：立即启用备用监控设备，如来不及的启用备用设备的车间管理人员对损坏期间加工的产品隔离存放，并上报HACCP小组，待监控设备修理完好后，对产品进行重新评估后再处理。</w:t>
      </w:r>
    </w:p>
    <w:p w14:paraId="2D395FD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  CCP监控人员因客观原因不能到岗实施监控：HACCP小组应指定人员进行临时监控，监控之前HACCP小组对该临时监控人员进行必要的培训。</w:t>
      </w:r>
    </w:p>
    <w:p w14:paraId="0D1F59A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紧急状况下的处理</w:t>
      </w:r>
    </w:p>
    <w:p w14:paraId="06BE661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紧急状态：停止生产，所有产品由HACCP小组进行评价处置。</w:t>
      </w:r>
    </w:p>
    <w:p w14:paraId="515FF3D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 质量记录</w:t>
      </w:r>
      <w:r w:rsidR="005A13EC">
        <w:rPr>
          <w:rFonts w:asciiTheme="minorEastAsia" w:hAnsiTheme="minorEastAsia" w:hint="eastAsia"/>
          <w:sz w:val="24"/>
          <w:szCs w:val="24"/>
        </w:rPr>
        <w:t xml:space="preserve">     </w:t>
      </w:r>
      <w:r w:rsidR="005A13EC" w:rsidRPr="008C1625">
        <w:rPr>
          <w:rFonts w:asciiTheme="minorEastAsia" w:hAnsiTheme="minorEastAsia" w:hint="eastAsia"/>
          <w:sz w:val="24"/>
          <w:szCs w:val="24"/>
        </w:rPr>
        <w:t xml:space="preserve">5.1 </w:t>
      </w:r>
      <w:r w:rsidR="0041731C">
        <w:rPr>
          <w:rFonts w:asciiTheme="minorEastAsia" w:hAnsiTheme="minorEastAsia" w:hint="eastAsia"/>
          <w:sz w:val="24"/>
          <w:szCs w:val="24"/>
        </w:rPr>
        <w:t>纠正/预防措施记录表</w:t>
      </w:r>
    </w:p>
    <w:p w14:paraId="691B9896" w14:textId="067CC49C" w:rsidR="005A13EC" w:rsidRPr="005A13EC" w:rsidRDefault="00EC2651" w:rsidP="005A13EC">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5A13EC"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5A13EC" w:rsidRPr="005A13EC">
        <w:rPr>
          <w:rFonts w:asciiTheme="minorEastAsia" w:hAnsiTheme="minorEastAsia" w:hint="eastAsia"/>
          <w:b/>
          <w:sz w:val="24"/>
          <w:szCs w:val="24"/>
          <w:u w:val="single"/>
        </w:rPr>
        <w:t>-CX-2</w:t>
      </w:r>
      <w:r w:rsidR="005A13EC">
        <w:rPr>
          <w:rFonts w:asciiTheme="minorEastAsia" w:hAnsiTheme="minorEastAsia" w:hint="eastAsia"/>
          <w:b/>
          <w:sz w:val="24"/>
          <w:szCs w:val="24"/>
          <w:u w:val="single"/>
        </w:rPr>
        <w:t>2</w:t>
      </w:r>
      <w:r w:rsidR="005A13EC"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5A13EC" w:rsidRPr="005A13EC">
        <w:rPr>
          <w:rFonts w:asciiTheme="minorEastAsia" w:hAnsiTheme="minorEastAsia" w:hint="eastAsia"/>
          <w:b/>
          <w:sz w:val="24"/>
          <w:szCs w:val="24"/>
          <w:u w:val="single"/>
        </w:rPr>
        <w:t xml:space="preserve">     版次/修改状态：A/0</w:t>
      </w:r>
    </w:p>
    <w:p w14:paraId="62B9A5E1" w14:textId="77777777" w:rsidR="008C1625" w:rsidRPr="008C1625" w:rsidRDefault="008C1625" w:rsidP="008C1625">
      <w:pPr>
        <w:spacing w:line="400" w:lineRule="exact"/>
        <w:contextualSpacing/>
        <w:rPr>
          <w:rFonts w:asciiTheme="minorEastAsia" w:hAnsiTheme="minorEastAsia"/>
          <w:sz w:val="24"/>
          <w:szCs w:val="24"/>
        </w:rPr>
      </w:pPr>
    </w:p>
    <w:p w14:paraId="071D9E74" w14:textId="77777777" w:rsidR="008C1625" w:rsidRPr="005A13EC" w:rsidRDefault="008C1625" w:rsidP="005A13EC">
      <w:pPr>
        <w:spacing w:line="400" w:lineRule="exact"/>
        <w:contextualSpacing/>
        <w:jc w:val="center"/>
        <w:rPr>
          <w:rFonts w:asciiTheme="minorEastAsia" w:hAnsiTheme="minorEastAsia"/>
          <w:b/>
          <w:sz w:val="32"/>
          <w:szCs w:val="32"/>
        </w:rPr>
      </w:pPr>
      <w:r w:rsidRPr="005A13EC">
        <w:rPr>
          <w:rFonts w:asciiTheme="minorEastAsia" w:hAnsiTheme="minorEastAsia" w:hint="eastAsia"/>
          <w:b/>
          <w:sz w:val="32"/>
          <w:szCs w:val="32"/>
        </w:rPr>
        <w:t>关键限值偏离、OPRP不符合、纠正和</w:t>
      </w:r>
      <w:proofErr w:type="gramStart"/>
      <w:r w:rsidRPr="005A13EC">
        <w:rPr>
          <w:rFonts w:asciiTheme="minorEastAsia" w:hAnsiTheme="minorEastAsia" w:hint="eastAsia"/>
          <w:b/>
          <w:sz w:val="32"/>
          <w:szCs w:val="32"/>
        </w:rPr>
        <w:t>潜在不</w:t>
      </w:r>
      <w:proofErr w:type="gramEnd"/>
      <w:r w:rsidRPr="005A13EC">
        <w:rPr>
          <w:rFonts w:asciiTheme="minorEastAsia" w:hAnsiTheme="minorEastAsia" w:hint="eastAsia"/>
          <w:b/>
          <w:sz w:val="32"/>
          <w:szCs w:val="32"/>
        </w:rPr>
        <w:t>安全产品处置程序</w:t>
      </w:r>
    </w:p>
    <w:p w14:paraId="16548955"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4425366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明确CCP监视的3W1H，确保CCP有效监视，并对CCP监视偏离关键限值的产品或受其影响的</w:t>
      </w:r>
      <w:proofErr w:type="gramStart"/>
      <w:r w:rsidRPr="008C1625">
        <w:rPr>
          <w:rFonts w:asciiTheme="minorEastAsia" w:hAnsiTheme="minorEastAsia" w:hint="eastAsia"/>
          <w:sz w:val="24"/>
          <w:szCs w:val="24"/>
        </w:rPr>
        <w:t>潜在不</w:t>
      </w:r>
      <w:proofErr w:type="gramEnd"/>
      <w:r w:rsidRPr="008C1625">
        <w:rPr>
          <w:rFonts w:asciiTheme="minorEastAsia" w:hAnsiTheme="minorEastAsia" w:hint="eastAsia"/>
          <w:sz w:val="24"/>
          <w:szCs w:val="24"/>
        </w:rPr>
        <w:t>安全产品进行有效的处置。</w:t>
      </w:r>
    </w:p>
    <w:p w14:paraId="62A4F3E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6D2E6AC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适用于关键限值偏离、纠正活动和</w:t>
      </w:r>
      <w:proofErr w:type="gramStart"/>
      <w:r w:rsidRPr="008C1625">
        <w:rPr>
          <w:rFonts w:asciiTheme="minorEastAsia" w:hAnsiTheme="minorEastAsia" w:hint="eastAsia"/>
          <w:sz w:val="24"/>
          <w:szCs w:val="24"/>
        </w:rPr>
        <w:t>潜在不</w:t>
      </w:r>
      <w:proofErr w:type="gramEnd"/>
      <w:r w:rsidRPr="008C1625">
        <w:rPr>
          <w:rFonts w:asciiTheme="minorEastAsia" w:hAnsiTheme="minorEastAsia" w:hint="eastAsia"/>
          <w:sz w:val="24"/>
          <w:szCs w:val="24"/>
        </w:rPr>
        <w:t>安全产品的处理。</w:t>
      </w:r>
    </w:p>
    <w:p w14:paraId="28C3C138"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78D8424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 CCP监视人员负责各个CCP的监视活动，并做好CCP监视记录。</w:t>
      </w:r>
    </w:p>
    <w:p w14:paraId="1B7496A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 食品安全小组负责监督、审核CCP监视是否有效实施，并负责关键限值偏离和</w:t>
      </w:r>
      <w:proofErr w:type="gramStart"/>
      <w:r w:rsidRPr="008C1625">
        <w:rPr>
          <w:rFonts w:asciiTheme="minorEastAsia" w:hAnsiTheme="minorEastAsia" w:hint="eastAsia"/>
          <w:sz w:val="24"/>
          <w:szCs w:val="24"/>
        </w:rPr>
        <w:t>潜在不</w:t>
      </w:r>
      <w:proofErr w:type="gramEnd"/>
      <w:r w:rsidRPr="008C1625">
        <w:rPr>
          <w:rFonts w:asciiTheme="minorEastAsia" w:hAnsiTheme="minorEastAsia" w:hint="eastAsia"/>
          <w:sz w:val="24"/>
          <w:szCs w:val="24"/>
        </w:rPr>
        <w:t>安全产品的处置。</w:t>
      </w:r>
    </w:p>
    <w:p w14:paraId="62C58439"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程序要求</w:t>
      </w:r>
    </w:p>
    <w:p w14:paraId="4E6E77F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关键控制点监视的主体、对象、方法、频率均根据HACCP计划表的规定进行，监视人员在完成每次监视工作后应及时记录监视的结果，并确定CCP是否受控。</w:t>
      </w:r>
    </w:p>
    <w:p w14:paraId="7EFC2E5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监视人员完成当天工作后，应及时将CCP监视记录上报至食品安全小组，由食品安全小组成员实施审核，以确定监视是否有效。</w:t>
      </w:r>
    </w:p>
    <w:p w14:paraId="2B8ABEF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监视人员要求：CCP监视人员应满足下列要求：</w:t>
      </w:r>
    </w:p>
    <w:p w14:paraId="04CD9B4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接受有关CCP监视技术的培训；</w:t>
      </w:r>
    </w:p>
    <w:p w14:paraId="5ECB6C9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完全理解CCP监视的重要性；</w:t>
      </w:r>
    </w:p>
    <w:p w14:paraId="3D12406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 能及时进行监视活动；</w:t>
      </w:r>
    </w:p>
    <w:p w14:paraId="003DEEA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 准确报告记录每次监视工作；</w:t>
      </w:r>
    </w:p>
    <w:p w14:paraId="62F8ABAB" w14:textId="77777777" w:rsidR="008C1625" w:rsidRPr="008C1625" w:rsidRDefault="003D48E7"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e</w:t>
      </w:r>
      <w:r w:rsidR="008C1625" w:rsidRPr="008C1625">
        <w:rPr>
          <w:rFonts w:asciiTheme="minorEastAsia" w:hAnsiTheme="minorEastAsia" w:hint="eastAsia"/>
          <w:sz w:val="24"/>
          <w:szCs w:val="24"/>
        </w:rPr>
        <w:t>.</w:t>
      </w:r>
      <w:r w:rsidR="008C1625" w:rsidRPr="008C1625">
        <w:rPr>
          <w:rFonts w:asciiTheme="minorEastAsia" w:hAnsiTheme="minorEastAsia" w:hint="eastAsia"/>
          <w:sz w:val="24"/>
          <w:szCs w:val="24"/>
        </w:rPr>
        <w:tab/>
        <w:t>随时报告违反关键限值的情况，以便采取纠偏行动。</w:t>
      </w:r>
    </w:p>
    <w:p w14:paraId="78DEB1C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关键限值的偏离和纠正</w:t>
      </w:r>
    </w:p>
    <w:p w14:paraId="12566A9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偏离操作限值（OL）或关键限值（CL）：偏离操作限值时，操作工应及时进行工序调整，并做好记录。偏离关键限值时，操作工应详细记录偏离的时间间隔、偏离参数，采取应急处理措施，如停机，对偏离期间生产的产品进行隔离。同时，立即向食品安全小组上报偏离情况。</w:t>
      </w:r>
    </w:p>
    <w:p w14:paraId="1845151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4.4.2食品安全小组根据偏离情况，按照“HACCP计划表”规定的纠偏行动计划实施纠偏行动，并予以记录。同时，核实确定偏离期间的所有产品，期间产品按照“潜在不安全产品”进行评审处置。</w:t>
      </w:r>
    </w:p>
    <w:p w14:paraId="2D46666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CCP其它异常的纠正</w:t>
      </w:r>
    </w:p>
    <w:p w14:paraId="00D3317F" w14:textId="442B7BD4"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 CCP监视和测量装置损坏：CCP监视人员负责上报食品安全小组。食品安全小组确定纠正处理方案，如启用备用的监视和测量装置、暂时停止生产等。同时，食品安全小组</w:t>
      </w:r>
      <w:proofErr w:type="gramStart"/>
      <w:r w:rsidRPr="008C1625">
        <w:rPr>
          <w:rFonts w:asciiTheme="minorEastAsia" w:hAnsiTheme="minorEastAsia" w:hint="eastAsia"/>
          <w:sz w:val="24"/>
          <w:szCs w:val="24"/>
        </w:rPr>
        <w:t>应</w:t>
      </w:r>
      <w:r w:rsidR="00EC2651">
        <w:rPr>
          <w:rFonts w:asciiTheme="minorEastAsia" w:hAnsiTheme="minorEastAsia" w:hint="eastAsia"/>
          <w:b/>
          <w:sz w:val="24"/>
          <w:szCs w:val="24"/>
          <w:u w:val="single"/>
        </w:rPr>
        <w:lastRenderedPageBreak/>
        <w:t>程序</w:t>
      </w:r>
      <w:proofErr w:type="gramEnd"/>
      <w:r w:rsidR="00EC2651">
        <w:rPr>
          <w:rFonts w:asciiTheme="minorEastAsia" w:hAnsiTheme="minorEastAsia" w:hint="eastAsia"/>
          <w:b/>
          <w:sz w:val="24"/>
          <w:szCs w:val="24"/>
          <w:u w:val="single"/>
        </w:rPr>
        <w:t>文件编号</w:t>
      </w:r>
      <w:r w:rsidR="005A13EC"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5A13EC" w:rsidRPr="005A13EC">
        <w:rPr>
          <w:rFonts w:asciiTheme="minorEastAsia" w:hAnsiTheme="minorEastAsia" w:hint="eastAsia"/>
          <w:b/>
          <w:sz w:val="24"/>
          <w:szCs w:val="24"/>
          <w:u w:val="single"/>
        </w:rPr>
        <w:t>-CX-2</w:t>
      </w:r>
      <w:r w:rsidR="005A13EC">
        <w:rPr>
          <w:rFonts w:asciiTheme="minorEastAsia" w:hAnsiTheme="minorEastAsia" w:hint="eastAsia"/>
          <w:b/>
          <w:sz w:val="24"/>
          <w:szCs w:val="24"/>
          <w:u w:val="single"/>
        </w:rPr>
        <w:t>2</w:t>
      </w:r>
      <w:r w:rsidR="005A13EC"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5A13EC" w:rsidRPr="005A13EC">
        <w:rPr>
          <w:rFonts w:asciiTheme="minorEastAsia" w:hAnsiTheme="minorEastAsia" w:hint="eastAsia"/>
          <w:b/>
          <w:sz w:val="24"/>
          <w:szCs w:val="24"/>
          <w:u w:val="single"/>
        </w:rPr>
        <w:t xml:space="preserve">     版次/修改状态：A/0</w:t>
      </w:r>
      <w:r w:rsidRPr="008C1625">
        <w:rPr>
          <w:rFonts w:asciiTheme="minorEastAsia" w:hAnsiTheme="minorEastAsia" w:hint="eastAsia"/>
          <w:sz w:val="24"/>
          <w:szCs w:val="24"/>
        </w:rPr>
        <w:t>确定损坏期间加工</w:t>
      </w:r>
      <w:r w:rsidR="00877198">
        <w:rPr>
          <w:rFonts w:asciiTheme="minorEastAsia" w:hAnsiTheme="minorEastAsia" w:hint="eastAsia"/>
          <w:sz w:val="24"/>
          <w:szCs w:val="24"/>
        </w:rPr>
        <w:t>、储存</w:t>
      </w:r>
      <w:r w:rsidRPr="008C1625">
        <w:rPr>
          <w:rFonts w:asciiTheme="minorEastAsia" w:hAnsiTheme="minorEastAsia" w:hint="eastAsia"/>
          <w:sz w:val="24"/>
          <w:szCs w:val="24"/>
        </w:rPr>
        <w:t>的产品，并隔离存放，进行安全评估后处理。</w:t>
      </w:r>
    </w:p>
    <w:p w14:paraId="411E91D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 CCP上的生产设备损坏：CCP监视人员负责上报食品安全小组。食品安全小组确定纠正处理方案，如暂时停止生产。</w:t>
      </w:r>
    </w:p>
    <w:p w14:paraId="4CCD50CD" w14:textId="77777777" w:rsidR="008C1625" w:rsidRPr="008C1625" w:rsidRDefault="008C1625" w:rsidP="005A13EC">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4.5.3 CCP监视人员不能到岗实施监控：食品安全小组应指定人员进行临时监视，监视之前食品安全小组应对该临时监视人员进行CCP监视的必要培训。 </w:t>
      </w:r>
    </w:p>
    <w:p w14:paraId="7BA1A52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4.5.4关键控制点的上述异常和紧急情况处理完毕后，食品安全小组负责将偏离的事实、所采取的措施、偏离食品的处置、防止再发生的措施、目前的状态等，填入“</w:t>
      </w:r>
      <w:r w:rsidR="004C6DC0" w:rsidRPr="004C6DC0">
        <w:rPr>
          <w:rFonts w:asciiTheme="minorEastAsia" w:hAnsiTheme="minorEastAsia" w:hint="eastAsia"/>
          <w:sz w:val="24"/>
          <w:szCs w:val="24"/>
        </w:rPr>
        <w:t>应急、纠偏措施记录</w:t>
      </w:r>
      <w:r w:rsidRPr="008C1625">
        <w:rPr>
          <w:rFonts w:asciiTheme="minorEastAsia" w:hAnsiTheme="minorEastAsia" w:hint="eastAsia"/>
          <w:sz w:val="24"/>
          <w:szCs w:val="24"/>
        </w:rPr>
        <w:t>”，归档保管。</w:t>
      </w:r>
    </w:p>
    <w:p w14:paraId="0349E3D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不符合OPRP的纠正</w:t>
      </w:r>
    </w:p>
    <w:p w14:paraId="44B5C58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 各级人员在生产加工活动中自我检查发现不符合OPRP的，应及时纠正。对于独立无法解决的问题，应向食品安全小组上报。</w:t>
      </w:r>
    </w:p>
    <w:p w14:paraId="0C67CEE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4.6.2 管理人员检查监督时发现不符合OPRP情况时，应要求责任人员及时纠正。检查发现连续三次存在同样不符合，或不符合造成严重后果的，食品安全小组应要求责任部门进行原因分析，并采取纠正措施。</w:t>
      </w:r>
    </w:p>
    <w:p w14:paraId="0578110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4.6.3 不符合OPRP条件下生产的产品，如可能存在食品安全风险的，按照“潜在不安全产品”进行处理。</w:t>
      </w:r>
    </w:p>
    <w:p w14:paraId="6A325FC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4.7 </w:t>
      </w:r>
      <w:proofErr w:type="gramStart"/>
      <w:r w:rsidRPr="008C1625">
        <w:rPr>
          <w:rFonts w:asciiTheme="minorEastAsia" w:hAnsiTheme="minorEastAsia" w:hint="eastAsia"/>
          <w:sz w:val="24"/>
          <w:szCs w:val="24"/>
        </w:rPr>
        <w:t>潜在不</w:t>
      </w:r>
      <w:proofErr w:type="gramEnd"/>
      <w:r w:rsidRPr="008C1625">
        <w:rPr>
          <w:rFonts w:asciiTheme="minorEastAsia" w:hAnsiTheme="minorEastAsia" w:hint="eastAsia"/>
          <w:sz w:val="24"/>
          <w:szCs w:val="24"/>
        </w:rPr>
        <w:t>安全产品的处理</w:t>
      </w:r>
    </w:p>
    <w:p w14:paraId="2992645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4.7.1识别：偏离关键限值条件下生产的产品作为</w:t>
      </w:r>
      <w:proofErr w:type="gramStart"/>
      <w:r w:rsidRPr="008C1625">
        <w:rPr>
          <w:rFonts w:asciiTheme="minorEastAsia" w:hAnsiTheme="minorEastAsia" w:hint="eastAsia"/>
          <w:sz w:val="24"/>
          <w:szCs w:val="24"/>
        </w:rPr>
        <w:t>潜在不</w:t>
      </w:r>
      <w:proofErr w:type="gramEnd"/>
      <w:r w:rsidRPr="008C1625">
        <w:rPr>
          <w:rFonts w:asciiTheme="minorEastAsia" w:hAnsiTheme="minorEastAsia" w:hint="eastAsia"/>
          <w:sz w:val="24"/>
          <w:szCs w:val="24"/>
        </w:rPr>
        <w:t>安全产品。对于CCP监视出现的其它异常（见4.5）以及不符合OPRP条件下（见4.6）生产的产品，食品安全小组应根据异常或偏离的原因，对该段时间内生产的产品进行评价，对于可能存在食品安全风险的，作为“潜在不安全产品”进行评估处理。</w:t>
      </w:r>
    </w:p>
    <w:p w14:paraId="7021074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4.7.2 评估：食品安全小组通过审核记录、评估控制措施组合的效果、充分的抽样检测或验证等活动对</w:t>
      </w:r>
      <w:proofErr w:type="gramStart"/>
      <w:r w:rsidRPr="008C1625">
        <w:rPr>
          <w:rFonts w:asciiTheme="minorEastAsia" w:hAnsiTheme="minorEastAsia" w:hint="eastAsia"/>
          <w:sz w:val="24"/>
          <w:szCs w:val="24"/>
        </w:rPr>
        <w:t>潜在不</w:t>
      </w:r>
      <w:proofErr w:type="gramEnd"/>
      <w:r w:rsidRPr="008C1625">
        <w:rPr>
          <w:rFonts w:asciiTheme="minorEastAsia" w:hAnsiTheme="minorEastAsia" w:hint="eastAsia"/>
          <w:sz w:val="24"/>
          <w:szCs w:val="24"/>
        </w:rPr>
        <w:t>安全产品的安全性进行充分的评价。</w:t>
      </w:r>
    </w:p>
    <w:p w14:paraId="3E21BB5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4.7.3 </w:t>
      </w:r>
      <w:proofErr w:type="gramStart"/>
      <w:r w:rsidRPr="008C1625">
        <w:rPr>
          <w:rFonts w:asciiTheme="minorEastAsia" w:hAnsiTheme="minorEastAsia" w:hint="eastAsia"/>
          <w:sz w:val="24"/>
          <w:szCs w:val="24"/>
        </w:rPr>
        <w:t>潜在不</w:t>
      </w:r>
      <w:proofErr w:type="gramEnd"/>
      <w:r w:rsidRPr="008C1625">
        <w:rPr>
          <w:rFonts w:asciiTheme="minorEastAsia" w:hAnsiTheme="minorEastAsia" w:hint="eastAsia"/>
          <w:sz w:val="24"/>
          <w:szCs w:val="24"/>
        </w:rPr>
        <w:t>安全产品进入食品链或交付放行的条件：满足如下任</w:t>
      </w:r>
      <w:proofErr w:type="gramStart"/>
      <w:r w:rsidRPr="008C1625">
        <w:rPr>
          <w:rFonts w:asciiTheme="minorEastAsia" w:hAnsiTheme="minorEastAsia" w:hint="eastAsia"/>
          <w:sz w:val="24"/>
          <w:szCs w:val="24"/>
        </w:rPr>
        <w:t>一</w:t>
      </w:r>
      <w:proofErr w:type="gramEnd"/>
      <w:r w:rsidRPr="008C1625">
        <w:rPr>
          <w:rFonts w:asciiTheme="minorEastAsia" w:hAnsiTheme="minorEastAsia" w:hint="eastAsia"/>
          <w:sz w:val="24"/>
          <w:szCs w:val="24"/>
        </w:rPr>
        <w:t>条件：</w:t>
      </w:r>
    </w:p>
    <w:p w14:paraId="2F1CAC1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相关的食品安全危害已降至规定的可接受水平；</w:t>
      </w:r>
    </w:p>
    <w:p w14:paraId="7A02734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相关的食品安全危害在产品进入食品链前将降至确定的可接受水平；</w:t>
      </w:r>
    </w:p>
    <w:p w14:paraId="4B0E2A5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 经充分抽样检测，终产品仍能满足相关食品安全危害规定的可接受水平。</w:t>
      </w:r>
    </w:p>
    <w:p w14:paraId="797C001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4.7.4 经评估，</w:t>
      </w:r>
      <w:proofErr w:type="gramStart"/>
      <w:r w:rsidRPr="008C1625">
        <w:rPr>
          <w:rFonts w:asciiTheme="minorEastAsia" w:hAnsiTheme="minorEastAsia" w:hint="eastAsia"/>
          <w:sz w:val="24"/>
          <w:szCs w:val="24"/>
        </w:rPr>
        <w:t>潜在不</w:t>
      </w:r>
      <w:proofErr w:type="gramEnd"/>
      <w:r w:rsidRPr="008C1625">
        <w:rPr>
          <w:rFonts w:asciiTheme="minorEastAsia" w:hAnsiTheme="minorEastAsia" w:hint="eastAsia"/>
          <w:sz w:val="24"/>
          <w:szCs w:val="24"/>
        </w:rPr>
        <w:t>安全产品不能满足任一条件时，则应按照如下活动之一处理：</w:t>
      </w:r>
    </w:p>
    <w:p w14:paraId="251C1EB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重新加工或进一步加工，以保证食品安全危害消除或降至可接受水平</w:t>
      </w:r>
    </w:p>
    <w:p w14:paraId="42D31A5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销毁和（或）报废。</w:t>
      </w:r>
    </w:p>
    <w:p w14:paraId="37A63680" w14:textId="77777777" w:rsidR="004C6DC0"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 后续活动：</w:t>
      </w:r>
      <w:proofErr w:type="gramStart"/>
      <w:r w:rsidRPr="008C1625">
        <w:rPr>
          <w:rFonts w:asciiTheme="minorEastAsia" w:hAnsiTheme="minorEastAsia" w:hint="eastAsia"/>
          <w:sz w:val="24"/>
          <w:szCs w:val="24"/>
        </w:rPr>
        <w:t>潜在不</w:t>
      </w:r>
      <w:proofErr w:type="gramEnd"/>
      <w:r w:rsidRPr="008C1625">
        <w:rPr>
          <w:rFonts w:asciiTheme="minorEastAsia" w:hAnsiTheme="minorEastAsia" w:hint="eastAsia"/>
          <w:sz w:val="24"/>
          <w:szCs w:val="24"/>
        </w:rPr>
        <w:t>安全产品处理后，食品安全小组应分析发生各种偏离或异常的原因，必要时，采取针对性的纠正措施，填写“</w:t>
      </w:r>
      <w:r w:rsidR="0041731C">
        <w:rPr>
          <w:rFonts w:asciiTheme="minorEastAsia" w:hAnsiTheme="minorEastAsia" w:hint="eastAsia"/>
          <w:sz w:val="24"/>
          <w:szCs w:val="24"/>
        </w:rPr>
        <w:t>纠正/预防措施记录表</w:t>
      </w:r>
      <w:r w:rsidRPr="008C1625">
        <w:rPr>
          <w:rFonts w:asciiTheme="minorEastAsia" w:hAnsiTheme="minorEastAsia" w:hint="eastAsia"/>
          <w:sz w:val="24"/>
          <w:szCs w:val="24"/>
        </w:rPr>
        <w:t>”以防止类似问题的再次发生，</w:t>
      </w:r>
      <w:r w:rsidR="004C6DC0" w:rsidRPr="008C1625">
        <w:rPr>
          <w:rFonts w:asciiTheme="minorEastAsia" w:hAnsiTheme="minorEastAsia" w:hint="eastAsia"/>
          <w:sz w:val="24"/>
          <w:szCs w:val="24"/>
        </w:rPr>
        <w:t>具体按照“纠正和预防措施控制程序”实施。</w:t>
      </w:r>
    </w:p>
    <w:p w14:paraId="7E859D7E" w14:textId="7EBE1CBF" w:rsidR="008C1625" w:rsidRPr="008C1625" w:rsidRDefault="00EC2651" w:rsidP="008C1625">
      <w:pPr>
        <w:spacing w:line="400" w:lineRule="exact"/>
        <w:contextualSpacing/>
        <w:rPr>
          <w:rFonts w:asciiTheme="minorEastAsia" w:hAnsiTheme="minorEastAsia"/>
          <w:sz w:val="24"/>
          <w:szCs w:val="24"/>
        </w:rPr>
      </w:pPr>
      <w:r>
        <w:rPr>
          <w:rFonts w:asciiTheme="minorEastAsia" w:hAnsiTheme="minorEastAsia" w:hint="eastAsia"/>
          <w:b/>
          <w:sz w:val="24"/>
          <w:szCs w:val="24"/>
          <w:u w:val="single"/>
        </w:rPr>
        <w:lastRenderedPageBreak/>
        <w:t>程序文件编号</w:t>
      </w:r>
      <w:r w:rsidR="005A13EC"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5A13EC" w:rsidRPr="005A13EC">
        <w:rPr>
          <w:rFonts w:asciiTheme="minorEastAsia" w:hAnsiTheme="minorEastAsia" w:hint="eastAsia"/>
          <w:b/>
          <w:sz w:val="24"/>
          <w:szCs w:val="24"/>
          <w:u w:val="single"/>
        </w:rPr>
        <w:t>-CX-2</w:t>
      </w:r>
      <w:r w:rsidR="005A13EC">
        <w:rPr>
          <w:rFonts w:asciiTheme="minorEastAsia" w:hAnsiTheme="minorEastAsia" w:hint="eastAsia"/>
          <w:b/>
          <w:sz w:val="24"/>
          <w:szCs w:val="24"/>
          <w:u w:val="single"/>
        </w:rPr>
        <w:t>2</w:t>
      </w:r>
      <w:r w:rsidR="005A13EC"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5A13EC" w:rsidRPr="005A13EC">
        <w:rPr>
          <w:rFonts w:asciiTheme="minorEastAsia" w:hAnsiTheme="minorEastAsia" w:hint="eastAsia"/>
          <w:b/>
          <w:sz w:val="24"/>
          <w:szCs w:val="24"/>
          <w:u w:val="single"/>
        </w:rPr>
        <w:t xml:space="preserve">     版次/修改状态：A/0</w:t>
      </w:r>
      <w:r w:rsidR="004C6DC0" w:rsidRPr="008C1625">
        <w:rPr>
          <w:rFonts w:asciiTheme="minorEastAsia" w:hAnsiTheme="minorEastAsia"/>
          <w:sz w:val="24"/>
          <w:szCs w:val="24"/>
        </w:rPr>
        <w:t xml:space="preserve"> </w:t>
      </w:r>
    </w:p>
    <w:p w14:paraId="66F7F889"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质量记录</w:t>
      </w:r>
    </w:p>
    <w:p w14:paraId="5206931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5.1 </w:t>
      </w:r>
      <w:r w:rsidR="0041731C">
        <w:rPr>
          <w:rFonts w:asciiTheme="minorEastAsia" w:hAnsiTheme="minorEastAsia" w:hint="eastAsia"/>
          <w:sz w:val="24"/>
          <w:szCs w:val="24"/>
        </w:rPr>
        <w:t>纠正/预防措施记录表</w:t>
      </w:r>
      <w:r w:rsidRPr="008C1625">
        <w:rPr>
          <w:rFonts w:asciiTheme="minorEastAsia" w:hAnsiTheme="minorEastAsia" w:hint="eastAsia"/>
          <w:sz w:val="24"/>
          <w:szCs w:val="24"/>
        </w:rPr>
        <w:tab/>
      </w:r>
    </w:p>
    <w:p w14:paraId="61457B5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 </w:t>
      </w:r>
      <w:r w:rsidR="00032D27">
        <w:rPr>
          <w:rFonts w:asciiTheme="minorEastAsia" w:hAnsiTheme="minorEastAsia" w:hint="eastAsia"/>
          <w:sz w:val="24"/>
          <w:szCs w:val="24"/>
        </w:rPr>
        <w:t>不合格品评审处理单</w:t>
      </w:r>
      <w:r w:rsidRPr="008C1625">
        <w:rPr>
          <w:rFonts w:asciiTheme="minorEastAsia" w:hAnsiTheme="minorEastAsia" w:hint="eastAsia"/>
          <w:sz w:val="24"/>
          <w:szCs w:val="24"/>
        </w:rPr>
        <w:t xml:space="preserve">   </w:t>
      </w:r>
    </w:p>
    <w:p w14:paraId="419AD72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6C3E0096" w14:textId="77777777" w:rsidR="008C1625" w:rsidRDefault="008C1625" w:rsidP="008C1625">
      <w:pPr>
        <w:spacing w:line="400" w:lineRule="exact"/>
        <w:contextualSpacing/>
        <w:rPr>
          <w:rFonts w:asciiTheme="minorEastAsia" w:hAnsiTheme="minorEastAsia"/>
          <w:sz w:val="24"/>
          <w:szCs w:val="24"/>
        </w:rPr>
      </w:pPr>
    </w:p>
    <w:p w14:paraId="21A96485" w14:textId="77777777" w:rsidR="005A13EC" w:rsidRDefault="005A13EC" w:rsidP="008C1625">
      <w:pPr>
        <w:spacing w:line="400" w:lineRule="exact"/>
        <w:contextualSpacing/>
        <w:rPr>
          <w:rFonts w:asciiTheme="minorEastAsia" w:hAnsiTheme="minorEastAsia"/>
          <w:sz w:val="24"/>
          <w:szCs w:val="24"/>
        </w:rPr>
      </w:pPr>
    </w:p>
    <w:p w14:paraId="7A81F6B0" w14:textId="77777777" w:rsidR="005A13EC" w:rsidRDefault="005A13EC" w:rsidP="008C1625">
      <w:pPr>
        <w:spacing w:line="400" w:lineRule="exact"/>
        <w:contextualSpacing/>
        <w:rPr>
          <w:rFonts w:asciiTheme="minorEastAsia" w:hAnsiTheme="minorEastAsia"/>
          <w:sz w:val="24"/>
          <w:szCs w:val="24"/>
        </w:rPr>
      </w:pPr>
    </w:p>
    <w:p w14:paraId="66E1BCDD" w14:textId="77777777" w:rsidR="005A13EC" w:rsidRDefault="005A13EC" w:rsidP="008C1625">
      <w:pPr>
        <w:spacing w:line="400" w:lineRule="exact"/>
        <w:contextualSpacing/>
        <w:rPr>
          <w:rFonts w:asciiTheme="minorEastAsia" w:hAnsiTheme="minorEastAsia"/>
          <w:sz w:val="24"/>
          <w:szCs w:val="24"/>
        </w:rPr>
      </w:pPr>
    </w:p>
    <w:p w14:paraId="7D175F18" w14:textId="77777777" w:rsidR="005A13EC" w:rsidRDefault="005A13EC" w:rsidP="008C1625">
      <w:pPr>
        <w:spacing w:line="400" w:lineRule="exact"/>
        <w:contextualSpacing/>
        <w:rPr>
          <w:rFonts w:asciiTheme="minorEastAsia" w:hAnsiTheme="minorEastAsia"/>
          <w:sz w:val="24"/>
          <w:szCs w:val="24"/>
        </w:rPr>
      </w:pPr>
    </w:p>
    <w:p w14:paraId="04A822BE" w14:textId="77777777" w:rsidR="005A13EC" w:rsidRDefault="005A13EC" w:rsidP="008C1625">
      <w:pPr>
        <w:spacing w:line="400" w:lineRule="exact"/>
        <w:contextualSpacing/>
        <w:rPr>
          <w:rFonts w:asciiTheme="minorEastAsia" w:hAnsiTheme="minorEastAsia"/>
          <w:sz w:val="24"/>
          <w:szCs w:val="24"/>
        </w:rPr>
      </w:pPr>
    </w:p>
    <w:p w14:paraId="414992CA" w14:textId="77777777" w:rsidR="005A13EC" w:rsidRDefault="005A13EC" w:rsidP="008C1625">
      <w:pPr>
        <w:spacing w:line="400" w:lineRule="exact"/>
        <w:contextualSpacing/>
        <w:rPr>
          <w:rFonts w:asciiTheme="minorEastAsia" w:hAnsiTheme="minorEastAsia"/>
          <w:sz w:val="24"/>
          <w:szCs w:val="24"/>
        </w:rPr>
      </w:pPr>
    </w:p>
    <w:p w14:paraId="3E9118F6" w14:textId="77777777" w:rsidR="005A13EC" w:rsidRDefault="005A13EC" w:rsidP="008C1625">
      <w:pPr>
        <w:spacing w:line="400" w:lineRule="exact"/>
        <w:contextualSpacing/>
        <w:rPr>
          <w:rFonts w:asciiTheme="minorEastAsia" w:hAnsiTheme="minorEastAsia"/>
          <w:sz w:val="24"/>
          <w:szCs w:val="24"/>
        </w:rPr>
      </w:pPr>
    </w:p>
    <w:p w14:paraId="5F777D71" w14:textId="77777777" w:rsidR="005A13EC" w:rsidRDefault="005A13EC" w:rsidP="008C1625">
      <w:pPr>
        <w:spacing w:line="400" w:lineRule="exact"/>
        <w:contextualSpacing/>
        <w:rPr>
          <w:rFonts w:asciiTheme="minorEastAsia" w:hAnsiTheme="minorEastAsia"/>
          <w:sz w:val="24"/>
          <w:szCs w:val="24"/>
        </w:rPr>
      </w:pPr>
    </w:p>
    <w:p w14:paraId="06143D5C" w14:textId="77777777" w:rsidR="005A13EC" w:rsidRDefault="005A13EC" w:rsidP="008C1625">
      <w:pPr>
        <w:spacing w:line="400" w:lineRule="exact"/>
        <w:contextualSpacing/>
        <w:rPr>
          <w:rFonts w:asciiTheme="minorEastAsia" w:hAnsiTheme="minorEastAsia"/>
          <w:sz w:val="24"/>
          <w:szCs w:val="24"/>
        </w:rPr>
      </w:pPr>
    </w:p>
    <w:p w14:paraId="518295B6" w14:textId="77777777" w:rsidR="005A13EC" w:rsidRDefault="005A13EC" w:rsidP="008C1625">
      <w:pPr>
        <w:spacing w:line="400" w:lineRule="exact"/>
        <w:contextualSpacing/>
        <w:rPr>
          <w:rFonts w:asciiTheme="minorEastAsia" w:hAnsiTheme="minorEastAsia"/>
          <w:sz w:val="24"/>
          <w:szCs w:val="24"/>
        </w:rPr>
      </w:pPr>
    </w:p>
    <w:p w14:paraId="19B6562A" w14:textId="77777777" w:rsidR="005A13EC" w:rsidRDefault="005A13EC" w:rsidP="008C1625">
      <w:pPr>
        <w:spacing w:line="400" w:lineRule="exact"/>
        <w:contextualSpacing/>
        <w:rPr>
          <w:rFonts w:asciiTheme="minorEastAsia" w:hAnsiTheme="minorEastAsia"/>
          <w:sz w:val="24"/>
          <w:szCs w:val="24"/>
        </w:rPr>
      </w:pPr>
    </w:p>
    <w:p w14:paraId="03144415" w14:textId="77777777" w:rsidR="005A13EC" w:rsidRDefault="005A13EC" w:rsidP="008C1625">
      <w:pPr>
        <w:spacing w:line="400" w:lineRule="exact"/>
        <w:contextualSpacing/>
        <w:rPr>
          <w:rFonts w:asciiTheme="minorEastAsia" w:hAnsiTheme="minorEastAsia"/>
          <w:sz w:val="24"/>
          <w:szCs w:val="24"/>
        </w:rPr>
      </w:pPr>
    </w:p>
    <w:p w14:paraId="3B847D4C" w14:textId="77777777" w:rsidR="005A13EC" w:rsidRDefault="005A13EC" w:rsidP="008C1625">
      <w:pPr>
        <w:spacing w:line="400" w:lineRule="exact"/>
        <w:contextualSpacing/>
        <w:rPr>
          <w:rFonts w:asciiTheme="minorEastAsia" w:hAnsiTheme="minorEastAsia"/>
          <w:sz w:val="24"/>
          <w:szCs w:val="24"/>
        </w:rPr>
      </w:pPr>
    </w:p>
    <w:p w14:paraId="64C791C5" w14:textId="77777777" w:rsidR="005A13EC" w:rsidRDefault="005A13EC" w:rsidP="008C1625">
      <w:pPr>
        <w:spacing w:line="400" w:lineRule="exact"/>
        <w:contextualSpacing/>
        <w:rPr>
          <w:rFonts w:asciiTheme="minorEastAsia" w:hAnsiTheme="minorEastAsia"/>
          <w:sz w:val="24"/>
          <w:szCs w:val="24"/>
        </w:rPr>
      </w:pPr>
    </w:p>
    <w:p w14:paraId="57301625" w14:textId="77777777" w:rsidR="005A13EC" w:rsidRDefault="005A13EC" w:rsidP="008C1625">
      <w:pPr>
        <w:spacing w:line="400" w:lineRule="exact"/>
        <w:contextualSpacing/>
        <w:rPr>
          <w:rFonts w:asciiTheme="minorEastAsia" w:hAnsiTheme="minorEastAsia"/>
          <w:sz w:val="24"/>
          <w:szCs w:val="24"/>
        </w:rPr>
      </w:pPr>
    </w:p>
    <w:p w14:paraId="6ACE72A3" w14:textId="77777777" w:rsidR="005A13EC" w:rsidRDefault="005A13EC" w:rsidP="008C1625">
      <w:pPr>
        <w:spacing w:line="400" w:lineRule="exact"/>
        <w:contextualSpacing/>
        <w:rPr>
          <w:rFonts w:asciiTheme="minorEastAsia" w:hAnsiTheme="minorEastAsia"/>
          <w:sz w:val="24"/>
          <w:szCs w:val="24"/>
        </w:rPr>
      </w:pPr>
    </w:p>
    <w:p w14:paraId="0D10D852" w14:textId="77777777" w:rsidR="005A13EC" w:rsidRDefault="005A13EC" w:rsidP="008C1625">
      <w:pPr>
        <w:spacing w:line="400" w:lineRule="exact"/>
        <w:contextualSpacing/>
        <w:rPr>
          <w:rFonts w:asciiTheme="minorEastAsia" w:hAnsiTheme="minorEastAsia"/>
          <w:sz w:val="24"/>
          <w:szCs w:val="24"/>
        </w:rPr>
      </w:pPr>
    </w:p>
    <w:p w14:paraId="5A477411" w14:textId="77777777" w:rsidR="005A13EC" w:rsidRDefault="005A13EC" w:rsidP="008C1625">
      <w:pPr>
        <w:spacing w:line="400" w:lineRule="exact"/>
        <w:contextualSpacing/>
        <w:rPr>
          <w:rFonts w:asciiTheme="minorEastAsia" w:hAnsiTheme="minorEastAsia"/>
          <w:sz w:val="24"/>
          <w:szCs w:val="24"/>
        </w:rPr>
      </w:pPr>
    </w:p>
    <w:p w14:paraId="023C8573" w14:textId="77777777" w:rsidR="005A13EC" w:rsidRDefault="005A13EC" w:rsidP="008C1625">
      <w:pPr>
        <w:spacing w:line="400" w:lineRule="exact"/>
        <w:contextualSpacing/>
        <w:rPr>
          <w:rFonts w:asciiTheme="minorEastAsia" w:hAnsiTheme="minorEastAsia"/>
          <w:sz w:val="24"/>
          <w:szCs w:val="24"/>
        </w:rPr>
      </w:pPr>
    </w:p>
    <w:p w14:paraId="66D83503" w14:textId="77777777" w:rsidR="005A13EC" w:rsidRDefault="005A13EC" w:rsidP="008C1625">
      <w:pPr>
        <w:spacing w:line="400" w:lineRule="exact"/>
        <w:contextualSpacing/>
        <w:rPr>
          <w:rFonts w:asciiTheme="minorEastAsia" w:hAnsiTheme="minorEastAsia"/>
          <w:sz w:val="24"/>
          <w:szCs w:val="24"/>
        </w:rPr>
      </w:pPr>
    </w:p>
    <w:p w14:paraId="0F76A2B1" w14:textId="77777777" w:rsidR="005A13EC" w:rsidRDefault="005A13EC" w:rsidP="008C1625">
      <w:pPr>
        <w:spacing w:line="400" w:lineRule="exact"/>
        <w:contextualSpacing/>
        <w:rPr>
          <w:rFonts w:asciiTheme="minorEastAsia" w:hAnsiTheme="minorEastAsia"/>
          <w:sz w:val="24"/>
          <w:szCs w:val="24"/>
        </w:rPr>
      </w:pPr>
    </w:p>
    <w:p w14:paraId="554C0850" w14:textId="77777777" w:rsidR="005A13EC" w:rsidRDefault="005A13EC" w:rsidP="008C1625">
      <w:pPr>
        <w:spacing w:line="400" w:lineRule="exact"/>
        <w:contextualSpacing/>
        <w:rPr>
          <w:rFonts w:asciiTheme="minorEastAsia" w:hAnsiTheme="minorEastAsia"/>
          <w:sz w:val="24"/>
          <w:szCs w:val="24"/>
        </w:rPr>
      </w:pPr>
    </w:p>
    <w:p w14:paraId="60E7BEC0" w14:textId="77777777" w:rsidR="005A13EC" w:rsidRDefault="005A13EC" w:rsidP="008C1625">
      <w:pPr>
        <w:spacing w:line="400" w:lineRule="exact"/>
        <w:contextualSpacing/>
        <w:rPr>
          <w:rFonts w:asciiTheme="minorEastAsia" w:hAnsiTheme="minorEastAsia"/>
          <w:sz w:val="24"/>
          <w:szCs w:val="24"/>
        </w:rPr>
      </w:pPr>
    </w:p>
    <w:p w14:paraId="358DB5D9" w14:textId="77777777" w:rsidR="005A13EC" w:rsidRDefault="005A13EC" w:rsidP="008C1625">
      <w:pPr>
        <w:spacing w:line="400" w:lineRule="exact"/>
        <w:contextualSpacing/>
        <w:rPr>
          <w:rFonts w:asciiTheme="minorEastAsia" w:hAnsiTheme="minorEastAsia"/>
          <w:sz w:val="24"/>
          <w:szCs w:val="24"/>
        </w:rPr>
      </w:pPr>
    </w:p>
    <w:p w14:paraId="18862777" w14:textId="77777777" w:rsidR="005A13EC" w:rsidRDefault="005A13EC" w:rsidP="008C1625">
      <w:pPr>
        <w:spacing w:line="400" w:lineRule="exact"/>
        <w:contextualSpacing/>
        <w:rPr>
          <w:rFonts w:asciiTheme="minorEastAsia" w:hAnsiTheme="minorEastAsia"/>
          <w:sz w:val="24"/>
          <w:szCs w:val="24"/>
        </w:rPr>
      </w:pPr>
    </w:p>
    <w:p w14:paraId="6DA4CDB4" w14:textId="77777777" w:rsidR="00032D27" w:rsidRDefault="00032D27" w:rsidP="008C1625">
      <w:pPr>
        <w:spacing w:line="400" w:lineRule="exact"/>
        <w:contextualSpacing/>
        <w:rPr>
          <w:rFonts w:asciiTheme="minorEastAsia" w:hAnsiTheme="minorEastAsia"/>
          <w:sz w:val="24"/>
          <w:szCs w:val="24"/>
        </w:rPr>
      </w:pPr>
    </w:p>
    <w:p w14:paraId="66746B8C" w14:textId="77777777" w:rsidR="005A13EC" w:rsidRDefault="005A13EC" w:rsidP="008C1625">
      <w:pPr>
        <w:spacing w:line="400" w:lineRule="exact"/>
        <w:contextualSpacing/>
        <w:rPr>
          <w:rFonts w:asciiTheme="minorEastAsia" w:hAnsiTheme="minorEastAsia"/>
          <w:sz w:val="24"/>
          <w:szCs w:val="24"/>
        </w:rPr>
      </w:pPr>
    </w:p>
    <w:p w14:paraId="1B4ECF20" w14:textId="77777777" w:rsidR="005A13EC" w:rsidRPr="008C1625" w:rsidRDefault="005A13EC" w:rsidP="008C1625">
      <w:pPr>
        <w:spacing w:line="400" w:lineRule="exact"/>
        <w:contextualSpacing/>
        <w:rPr>
          <w:rFonts w:asciiTheme="minorEastAsia" w:hAnsiTheme="minorEastAsia"/>
          <w:sz w:val="24"/>
          <w:szCs w:val="24"/>
        </w:rPr>
      </w:pPr>
    </w:p>
    <w:p w14:paraId="396CBC5E" w14:textId="65739824" w:rsidR="008C1625" w:rsidRPr="005A13EC"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8C1625"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8C1625" w:rsidRPr="005A13EC">
        <w:rPr>
          <w:rFonts w:asciiTheme="minorEastAsia" w:hAnsiTheme="minorEastAsia" w:hint="eastAsia"/>
          <w:b/>
          <w:sz w:val="24"/>
          <w:szCs w:val="24"/>
          <w:u w:val="single"/>
        </w:rPr>
        <w:t>-CX-23   实施日期：</w:t>
      </w:r>
      <w:r w:rsidR="00AC7195">
        <w:rPr>
          <w:rFonts w:asciiTheme="minorEastAsia" w:hAnsiTheme="minorEastAsia" w:hint="eastAsia"/>
          <w:b/>
          <w:sz w:val="24"/>
          <w:szCs w:val="24"/>
          <w:u w:val="single"/>
        </w:rPr>
        <w:t>2020年1月8日</w:t>
      </w:r>
      <w:r w:rsidR="008C1625" w:rsidRPr="005A13EC">
        <w:rPr>
          <w:rFonts w:asciiTheme="minorEastAsia" w:hAnsiTheme="minorEastAsia" w:hint="eastAsia"/>
          <w:b/>
          <w:sz w:val="24"/>
          <w:szCs w:val="24"/>
          <w:u w:val="single"/>
        </w:rPr>
        <w:t xml:space="preserve">     版次/修改状态：A/0</w:t>
      </w:r>
    </w:p>
    <w:p w14:paraId="1B832F67" w14:textId="77777777" w:rsidR="008C1625" w:rsidRPr="008C1625" w:rsidRDefault="008C1625" w:rsidP="008C1625">
      <w:pPr>
        <w:spacing w:line="400" w:lineRule="exact"/>
        <w:contextualSpacing/>
        <w:rPr>
          <w:rFonts w:asciiTheme="minorEastAsia" w:hAnsiTheme="minorEastAsia"/>
          <w:sz w:val="24"/>
          <w:szCs w:val="24"/>
        </w:rPr>
      </w:pPr>
    </w:p>
    <w:p w14:paraId="12BE4050" w14:textId="77777777" w:rsidR="008C1625" w:rsidRPr="00766425" w:rsidRDefault="008C1625" w:rsidP="00766425">
      <w:pPr>
        <w:spacing w:line="400" w:lineRule="exact"/>
        <w:contextualSpacing/>
        <w:jc w:val="center"/>
        <w:rPr>
          <w:rFonts w:asciiTheme="minorEastAsia" w:hAnsiTheme="minorEastAsia"/>
          <w:b/>
          <w:sz w:val="32"/>
          <w:szCs w:val="32"/>
        </w:rPr>
      </w:pPr>
      <w:r w:rsidRPr="00766425">
        <w:rPr>
          <w:rFonts w:asciiTheme="minorEastAsia" w:hAnsiTheme="minorEastAsia" w:hint="eastAsia"/>
          <w:b/>
          <w:sz w:val="32"/>
          <w:szCs w:val="32"/>
        </w:rPr>
        <w:t>统计技术应用程序</w:t>
      </w:r>
    </w:p>
    <w:p w14:paraId="27B5F1E4"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w:t>
      </w:r>
      <w:r w:rsidRPr="008C1625">
        <w:rPr>
          <w:rFonts w:asciiTheme="minorEastAsia" w:hAnsiTheme="minorEastAsia" w:hint="eastAsia"/>
          <w:sz w:val="24"/>
          <w:szCs w:val="24"/>
        </w:rPr>
        <w:tab/>
        <w:t>目的</w:t>
      </w:r>
    </w:p>
    <w:p w14:paraId="0A0D6D7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选择和运用统计技术，简洁明了直观地反映质量问题和各种数据报表，以便找出差异点进行分析，并采取措施。</w:t>
      </w:r>
    </w:p>
    <w:p w14:paraId="402DBD42"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w:t>
      </w:r>
      <w:r w:rsidRPr="008C1625">
        <w:rPr>
          <w:rFonts w:asciiTheme="minorEastAsia" w:hAnsiTheme="minorEastAsia" w:hint="eastAsia"/>
          <w:sz w:val="24"/>
          <w:szCs w:val="24"/>
        </w:rPr>
        <w:tab/>
        <w:t>适用范围</w:t>
      </w:r>
    </w:p>
    <w:p w14:paraId="35C261F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适用于产品、过程和体系符合性以及发展趋势的监控。</w:t>
      </w:r>
    </w:p>
    <w:p w14:paraId="7D345A00"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w:t>
      </w:r>
      <w:r w:rsidRPr="008C1625">
        <w:rPr>
          <w:rFonts w:asciiTheme="minorEastAsia" w:hAnsiTheme="minorEastAsia" w:hint="eastAsia"/>
          <w:sz w:val="24"/>
          <w:szCs w:val="24"/>
        </w:rPr>
        <w:tab/>
        <w:t>职责</w:t>
      </w:r>
    </w:p>
    <w:p w14:paraId="5C6DB11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w:t>
      </w:r>
      <w:r w:rsidR="00380037">
        <w:rPr>
          <w:rFonts w:asciiTheme="minorEastAsia" w:hAnsiTheme="minorEastAsia"/>
          <w:sz w:val="24"/>
          <w:szCs w:val="24"/>
        </w:rPr>
        <w:t>办公室</w:t>
      </w:r>
      <w:r w:rsidRPr="008C1625">
        <w:rPr>
          <w:rFonts w:asciiTheme="minorEastAsia" w:hAnsiTheme="minorEastAsia" w:hint="eastAsia"/>
          <w:sz w:val="24"/>
          <w:szCs w:val="24"/>
        </w:rPr>
        <w:t>负责统计技术的选定和推广，并组织相关部门和人员实施。</w:t>
      </w:r>
    </w:p>
    <w:p w14:paraId="772F2880" w14:textId="37D3BF89"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w:t>
      </w:r>
      <w:r w:rsidR="00D46189">
        <w:rPr>
          <w:rFonts w:asciiTheme="minorEastAsia" w:hAnsiTheme="minorEastAsia" w:hint="eastAsia"/>
          <w:sz w:val="24"/>
          <w:szCs w:val="24"/>
        </w:rPr>
        <w:t>分拣部</w:t>
      </w:r>
      <w:r w:rsidRPr="008C1625">
        <w:rPr>
          <w:rFonts w:asciiTheme="minorEastAsia" w:hAnsiTheme="minorEastAsia" w:hint="eastAsia"/>
          <w:sz w:val="24"/>
          <w:szCs w:val="24"/>
        </w:rPr>
        <w:t>、</w:t>
      </w:r>
      <w:r w:rsidR="00D46189">
        <w:rPr>
          <w:rFonts w:asciiTheme="minorEastAsia" w:hAnsiTheme="minorEastAsia"/>
          <w:sz w:val="24"/>
          <w:szCs w:val="24"/>
        </w:rPr>
        <w:t>供销部</w:t>
      </w:r>
      <w:r w:rsidRPr="008C1625">
        <w:rPr>
          <w:rFonts w:asciiTheme="minorEastAsia" w:hAnsiTheme="minorEastAsia" w:hint="eastAsia"/>
          <w:sz w:val="24"/>
          <w:szCs w:val="24"/>
        </w:rPr>
        <w:t>等协助实施。</w:t>
      </w:r>
    </w:p>
    <w:p w14:paraId="6731A75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4．程序</w:t>
      </w:r>
    </w:p>
    <w:p w14:paraId="76EDA3B9" w14:textId="11EC0902"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统计数据：生产过程和检验过程中</w:t>
      </w:r>
      <w:proofErr w:type="gramStart"/>
      <w:r w:rsidRPr="008C1625">
        <w:rPr>
          <w:rFonts w:asciiTheme="minorEastAsia" w:hAnsiTheme="minorEastAsia" w:hint="eastAsia"/>
          <w:sz w:val="24"/>
          <w:szCs w:val="24"/>
        </w:rPr>
        <w:t>各统计</w:t>
      </w:r>
      <w:proofErr w:type="gramEnd"/>
      <w:r w:rsidRPr="008C1625">
        <w:rPr>
          <w:rFonts w:asciiTheme="minorEastAsia" w:hAnsiTheme="minorEastAsia" w:hint="eastAsia"/>
          <w:sz w:val="24"/>
          <w:szCs w:val="24"/>
        </w:rPr>
        <w:t>负责人应及时将</w:t>
      </w:r>
      <w:proofErr w:type="gramStart"/>
      <w:r w:rsidRPr="008C1625">
        <w:rPr>
          <w:rFonts w:asciiTheme="minorEastAsia" w:hAnsiTheme="minorEastAsia" w:hint="eastAsia"/>
          <w:sz w:val="24"/>
          <w:szCs w:val="24"/>
        </w:rPr>
        <w:t>需统计</w:t>
      </w:r>
      <w:proofErr w:type="gramEnd"/>
      <w:r w:rsidRPr="008C1625">
        <w:rPr>
          <w:rFonts w:asciiTheme="minorEastAsia" w:hAnsiTheme="minorEastAsia" w:hint="eastAsia"/>
          <w:sz w:val="24"/>
          <w:szCs w:val="24"/>
        </w:rPr>
        <w:t>上报的数据以书面形式反馈</w:t>
      </w:r>
      <w:r w:rsidR="00D46189">
        <w:rPr>
          <w:rFonts w:asciiTheme="minorEastAsia" w:hAnsiTheme="minorEastAsia" w:hint="eastAsia"/>
          <w:sz w:val="24"/>
          <w:szCs w:val="24"/>
        </w:rPr>
        <w:t>分拣部</w:t>
      </w:r>
      <w:r w:rsidRPr="008C1625">
        <w:rPr>
          <w:rFonts w:asciiTheme="minorEastAsia" w:hAnsiTheme="minorEastAsia" w:hint="eastAsia"/>
          <w:sz w:val="24"/>
          <w:szCs w:val="24"/>
        </w:rPr>
        <w:t>统计员，统计数据应真实准确。</w:t>
      </w:r>
    </w:p>
    <w:p w14:paraId="15AED85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统计技术的选择和应用</w:t>
      </w:r>
    </w:p>
    <w:p w14:paraId="6FAF077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w:t>
      </w:r>
      <w:r w:rsidR="00380037">
        <w:rPr>
          <w:rFonts w:asciiTheme="minorEastAsia" w:hAnsiTheme="minorEastAsia"/>
          <w:sz w:val="24"/>
          <w:szCs w:val="24"/>
        </w:rPr>
        <w:t>办公室</w:t>
      </w:r>
      <w:r w:rsidRPr="008C1625">
        <w:rPr>
          <w:rFonts w:asciiTheme="minorEastAsia" w:hAnsiTheme="minorEastAsia" w:hint="eastAsia"/>
          <w:sz w:val="24"/>
          <w:szCs w:val="24"/>
        </w:rPr>
        <w:t>对上报的统计数据进行整理汇总，对重要的质量控制状况的统计数据，绘制控制图，反映其发展趋势。</w:t>
      </w:r>
    </w:p>
    <w:p w14:paraId="28BECD2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w:t>
      </w:r>
      <w:proofErr w:type="gramStart"/>
      <w:r w:rsidRPr="008C1625">
        <w:rPr>
          <w:rFonts w:asciiTheme="minorEastAsia" w:hAnsiTheme="minorEastAsia" w:hint="eastAsia"/>
          <w:sz w:val="24"/>
          <w:szCs w:val="24"/>
        </w:rPr>
        <w:t>各</w:t>
      </w:r>
      <w:proofErr w:type="gramEnd"/>
      <w:r w:rsidRPr="008C1625">
        <w:rPr>
          <w:rFonts w:asciiTheme="minorEastAsia" w:hAnsiTheme="minorEastAsia" w:hint="eastAsia"/>
          <w:sz w:val="24"/>
          <w:szCs w:val="24"/>
        </w:rPr>
        <w:t>责任部门对异常情况，当原因比较复杂时，可结合因果图进行分析，提出问题的主要原因，并采取纠正或改进对策。</w:t>
      </w:r>
    </w:p>
    <w:p w14:paraId="3AD1387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4.3其他职能部门根据各项业务的需要，鼓励选择各种合适的统计技术。</w:t>
      </w:r>
    </w:p>
    <w:p w14:paraId="0771262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4.4统计分析的结果，可作为纠正或预防措施的一种输入。</w:t>
      </w:r>
    </w:p>
    <w:p w14:paraId="1AD03FC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w:t>
      </w:r>
      <w:r w:rsidR="00380037">
        <w:rPr>
          <w:rFonts w:asciiTheme="minorEastAsia" w:hAnsiTheme="minorEastAsia"/>
          <w:sz w:val="24"/>
          <w:szCs w:val="24"/>
        </w:rPr>
        <w:t>办公室</w:t>
      </w:r>
      <w:r w:rsidRPr="008C1625">
        <w:rPr>
          <w:rFonts w:asciiTheme="minorEastAsia" w:hAnsiTheme="minorEastAsia" w:hint="eastAsia"/>
          <w:sz w:val="24"/>
          <w:szCs w:val="24"/>
        </w:rPr>
        <w:t>应每年年底对目前选择的统计技术和使用场合是否适宜，使用人员对统计技术的使用是否正确等进行验证，以便提高统计技术的效果。</w:t>
      </w:r>
    </w:p>
    <w:p w14:paraId="422B072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5．支持性文件</w:t>
      </w:r>
    </w:p>
    <w:p w14:paraId="07BDA7C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5.1因果图作业规范</w:t>
      </w:r>
      <w:r w:rsidRPr="008C1625">
        <w:rPr>
          <w:rFonts w:asciiTheme="minorEastAsia" w:hAnsiTheme="minorEastAsia" w:hint="eastAsia"/>
          <w:sz w:val="24"/>
          <w:szCs w:val="24"/>
        </w:rPr>
        <w:tab/>
      </w:r>
    </w:p>
    <w:p w14:paraId="11D9490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5.2控制图作业规范</w:t>
      </w:r>
      <w:r w:rsidRPr="008C1625">
        <w:rPr>
          <w:rFonts w:asciiTheme="minorEastAsia" w:hAnsiTheme="minorEastAsia" w:hint="eastAsia"/>
          <w:sz w:val="24"/>
          <w:szCs w:val="24"/>
        </w:rPr>
        <w:tab/>
      </w:r>
    </w:p>
    <w:p w14:paraId="57D2F73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6．质量记录</w:t>
      </w:r>
    </w:p>
    <w:p w14:paraId="5363E8B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因果图</w:t>
      </w:r>
    </w:p>
    <w:p w14:paraId="3AE4144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控制图</w:t>
      </w:r>
    </w:p>
    <w:p w14:paraId="5AEB4A3A" w14:textId="77777777" w:rsidR="008C1625" w:rsidRPr="008C1625" w:rsidRDefault="008C1625" w:rsidP="008C1625">
      <w:pPr>
        <w:spacing w:line="400" w:lineRule="exact"/>
        <w:contextualSpacing/>
        <w:rPr>
          <w:rFonts w:asciiTheme="minorEastAsia" w:hAnsiTheme="minorEastAsia"/>
          <w:sz w:val="24"/>
          <w:szCs w:val="24"/>
        </w:rPr>
      </w:pPr>
    </w:p>
    <w:p w14:paraId="0F8B69C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72653DBF" w14:textId="77777777" w:rsidR="008C1625" w:rsidRDefault="008C1625" w:rsidP="008C1625">
      <w:pPr>
        <w:spacing w:line="400" w:lineRule="exact"/>
        <w:contextualSpacing/>
        <w:rPr>
          <w:rFonts w:asciiTheme="minorEastAsia" w:hAnsiTheme="minorEastAsia"/>
          <w:sz w:val="24"/>
          <w:szCs w:val="24"/>
        </w:rPr>
      </w:pPr>
    </w:p>
    <w:p w14:paraId="30FEB569" w14:textId="77777777" w:rsidR="00766425" w:rsidRDefault="00766425" w:rsidP="008C1625">
      <w:pPr>
        <w:spacing w:line="400" w:lineRule="exact"/>
        <w:contextualSpacing/>
        <w:rPr>
          <w:rFonts w:asciiTheme="minorEastAsia" w:hAnsiTheme="minorEastAsia"/>
          <w:sz w:val="24"/>
          <w:szCs w:val="24"/>
        </w:rPr>
      </w:pPr>
    </w:p>
    <w:p w14:paraId="36823BB6" w14:textId="77777777" w:rsidR="00766425" w:rsidRPr="008C1625" w:rsidRDefault="00766425" w:rsidP="008C1625">
      <w:pPr>
        <w:spacing w:line="400" w:lineRule="exact"/>
        <w:contextualSpacing/>
        <w:rPr>
          <w:rFonts w:asciiTheme="minorEastAsia" w:hAnsiTheme="minorEastAsia"/>
          <w:sz w:val="24"/>
          <w:szCs w:val="24"/>
        </w:rPr>
      </w:pPr>
    </w:p>
    <w:p w14:paraId="3D39824B" w14:textId="0E0A3B05" w:rsidR="00766425" w:rsidRPr="005A13EC" w:rsidRDefault="00EC2651" w:rsidP="007664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766425"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766425" w:rsidRPr="005A13EC">
        <w:rPr>
          <w:rFonts w:asciiTheme="minorEastAsia" w:hAnsiTheme="minorEastAsia" w:hint="eastAsia"/>
          <w:b/>
          <w:sz w:val="24"/>
          <w:szCs w:val="24"/>
          <w:u w:val="single"/>
        </w:rPr>
        <w:t>-CX-2</w:t>
      </w:r>
      <w:r w:rsidR="00766425">
        <w:rPr>
          <w:rFonts w:asciiTheme="minorEastAsia" w:hAnsiTheme="minorEastAsia" w:hint="eastAsia"/>
          <w:b/>
          <w:sz w:val="24"/>
          <w:szCs w:val="24"/>
          <w:u w:val="single"/>
        </w:rPr>
        <w:t>4</w:t>
      </w:r>
      <w:r w:rsidR="00766425"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766425" w:rsidRPr="005A13EC">
        <w:rPr>
          <w:rFonts w:asciiTheme="minorEastAsia" w:hAnsiTheme="minorEastAsia" w:hint="eastAsia"/>
          <w:b/>
          <w:sz w:val="24"/>
          <w:szCs w:val="24"/>
          <w:u w:val="single"/>
        </w:rPr>
        <w:t xml:space="preserve">     版次/修改状态：A/0</w:t>
      </w:r>
    </w:p>
    <w:p w14:paraId="62485488" w14:textId="77777777" w:rsidR="008C1625" w:rsidRPr="00766425" w:rsidRDefault="008C1625" w:rsidP="008C1625">
      <w:pPr>
        <w:spacing w:line="400" w:lineRule="exact"/>
        <w:contextualSpacing/>
        <w:rPr>
          <w:rFonts w:asciiTheme="minorEastAsia" w:hAnsiTheme="minorEastAsia"/>
          <w:sz w:val="24"/>
          <w:szCs w:val="24"/>
        </w:rPr>
      </w:pPr>
    </w:p>
    <w:p w14:paraId="0BDFC4B8" w14:textId="77777777" w:rsidR="008C1625" w:rsidRPr="00766425" w:rsidRDefault="008C1625" w:rsidP="00766425">
      <w:pPr>
        <w:spacing w:line="400" w:lineRule="exact"/>
        <w:contextualSpacing/>
        <w:jc w:val="center"/>
        <w:rPr>
          <w:rFonts w:asciiTheme="minorEastAsia" w:hAnsiTheme="minorEastAsia"/>
          <w:b/>
          <w:sz w:val="32"/>
          <w:szCs w:val="32"/>
        </w:rPr>
      </w:pPr>
      <w:r w:rsidRPr="00766425">
        <w:rPr>
          <w:rFonts w:asciiTheme="minorEastAsia" w:hAnsiTheme="minorEastAsia" w:hint="eastAsia"/>
          <w:b/>
          <w:sz w:val="32"/>
          <w:szCs w:val="32"/>
        </w:rPr>
        <w:t>内部审核程序</w:t>
      </w:r>
    </w:p>
    <w:p w14:paraId="228A7C1F"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35C86A5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通过内部审核（以下简称内审），以验证质量活动及其结果的符合性，并确定食品安全管理体系运行的有效性。</w:t>
      </w:r>
    </w:p>
    <w:p w14:paraId="64A50EA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2B2F341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适用食品安全管理体系的审核及其后续的跟踪验证。</w:t>
      </w:r>
    </w:p>
    <w:p w14:paraId="4CED5A80"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48B5B0A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 食品安全小组组长负责组织和协调内部审核工作。</w:t>
      </w:r>
    </w:p>
    <w:p w14:paraId="7D479DF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 食品安全小组具体负责内部审核工作，</w:t>
      </w:r>
      <w:r w:rsidR="00380037">
        <w:rPr>
          <w:rFonts w:asciiTheme="minorEastAsia" w:hAnsiTheme="minorEastAsia"/>
          <w:sz w:val="24"/>
          <w:szCs w:val="24"/>
        </w:rPr>
        <w:t>办公室</w:t>
      </w:r>
      <w:r w:rsidRPr="008C1625">
        <w:rPr>
          <w:rFonts w:asciiTheme="minorEastAsia" w:hAnsiTheme="minorEastAsia" w:hint="eastAsia"/>
          <w:sz w:val="24"/>
          <w:szCs w:val="24"/>
        </w:rPr>
        <w:t>负责内部审核资料的保管。</w:t>
      </w:r>
    </w:p>
    <w:p w14:paraId="3F83BA4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3.3 公司内各部门配合做好审核工作，对审核中提出的问题及时采取并实施纠正措施。</w:t>
      </w:r>
    </w:p>
    <w:p w14:paraId="3B8E6D25"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控制要求</w:t>
      </w:r>
    </w:p>
    <w:p w14:paraId="61FDEA1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食品安全小组按年度对公司的内审活动</w:t>
      </w:r>
      <w:proofErr w:type="gramStart"/>
      <w:r w:rsidRPr="008C1625">
        <w:rPr>
          <w:rFonts w:asciiTheme="minorEastAsia" w:hAnsiTheme="minorEastAsia" w:hint="eastAsia"/>
          <w:sz w:val="24"/>
          <w:szCs w:val="24"/>
        </w:rPr>
        <w:t>作出</w:t>
      </w:r>
      <w:proofErr w:type="gramEnd"/>
      <w:r w:rsidRPr="008C1625">
        <w:rPr>
          <w:rFonts w:asciiTheme="minorEastAsia" w:hAnsiTheme="minorEastAsia" w:hint="eastAsia"/>
          <w:sz w:val="24"/>
          <w:szCs w:val="24"/>
        </w:rPr>
        <w:t>统一策划，编制年度内审计划，明确审核的准则、范围、频次和审核方法等，报总经理批准后实施。食品安全管理体系的内部审核可以单独实施，也可以与其他管理体系的内部审核结合进行。</w:t>
      </w:r>
    </w:p>
    <w:p w14:paraId="650BA49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审核时机和频次</w:t>
      </w:r>
    </w:p>
    <w:p w14:paraId="0AB716D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4.2.1在刚建立体系试运行一段时间或进行第三方审核前，应对所有部门和要素审核一次。</w:t>
      </w:r>
    </w:p>
    <w:p w14:paraId="2CF32C7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4.2.2根据规定，每年度至少进行</w:t>
      </w:r>
      <w:r w:rsidR="00030D4B">
        <w:rPr>
          <w:rFonts w:asciiTheme="minorEastAsia" w:hAnsiTheme="minorEastAsia" w:hint="eastAsia"/>
          <w:sz w:val="24"/>
          <w:szCs w:val="24"/>
        </w:rPr>
        <w:t>一</w:t>
      </w:r>
      <w:r w:rsidRPr="008C1625">
        <w:rPr>
          <w:rFonts w:asciiTheme="minorEastAsia" w:hAnsiTheme="minorEastAsia" w:hint="eastAsia"/>
          <w:sz w:val="24"/>
          <w:szCs w:val="24"/>
        </w:rPr>
        <w:t>次内部审核，内</w:t>
      </w:r>
      <w:proofErr w:type="gramStart"/>
      <w:r w:rsidRPr="008C1625">
        <w:rPr>
          <w:rFonts w:asciiTheme="minorEastAsia" w:hAnsiTheme="minorEastAsia" w:hint="eastAsia"/>
          <w:sz w:val="24"/>
          <w:szCs w:val="24"/>
        </w:rPr>
        <w:t>审必须</w:t>
      </w:r>
      <w:proofErr w:type="gramEnd"/>
      <w:r w:rsidRPr="008C1625">
        <w:rPr>
          <w:rFonts w:asciiTheme="minorEastAsia" w:hAnsiTheme="minorEastAsia" w:hint="eastAsia"/>
          <w:sz w:val="24"/>
          <w:szCs w:val="24"/>
        </w:rPr>
        <w:t>覆盖食品安全管理体系的全部内容和区域范围。</w:t>
      </w:r>
    </w:p>
    <w:p w14:paraId="07FD913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4.2.3遇下列情况可安排临时审核：</w:t>
      </w:r>
    </w:p>
    <w:p w14:paraId="25B8EFD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w:t>
      </w:r>
      <w:r w:rsidRPr="008C1625">
        <w:rPr>
          <w:rFonts w:asciiTheme="minorEastAsia" w:hAnsiTheme="minorEastAsia" w:hint="eastAsia"/>
          <w:sz w:val="24"/>
          <w:szCs w:val="24"/>
        </w:rPr>
        <w:tab/>
        <w:t>发生了严重的质量、安全问题或客户有严重投拆时；</w:t>
      </w:r>
    </w:p>
    <w:p w14:paraId="42D573B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w:t>
      </w:r>
      <w:r w:rsidRPr="008C1625">
        <w:rPr>
          <w:rFonts w:asciiTheme="minorEastAsia" w:hAnsiTheme="minorEastAsia" w:hint="eastAsia"/>
          <w:sz w:val="24"/>
          <w:szCs w:val="24"/>
        </w:rPr>
        <w:tab/>
        <w:t>第二方提出审核要求时；</w:t>
      </w:r>
    </w:p>
    <w:p w14:paraId="11C58D0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w:t>
      </w:r>
      <w:r w:rsidRPr="008C1625">
        <w:rPr>
          <w:rFonts w:asciiTheme="minorEastAsia" w:hAnsiTheme="minorEastAsia" w:hint="eastAsia"/>
          <w:sz w:val="24"/>
          <w:szCs w:val="24"/>
        </w:rPr>
        <w:tab/>
        <w:t>总经理根据工作需要认为有必要进行时；</w:t>
      </w:r>
    </w:p>
    <w:p w14:paraId="62BEF81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w:t>
      </w:r>
      <w:r w:rsidRPr="008C1625">
        <w:rPr>
          <w:rFonts w:asciiTheme="minorEastAsia" w:hAnsiTheme="minorEastAsia" w:hint="eastAsia"/>
          <w:sz w:val="24"/>
          <w:szCs w:val="24"/>
        </w:rPr>
        <w:tab/>
        <w:t xml:space="preserve"> 参加内</w:t>
      </w:r>
      <w:proofErr w:type="gramStart"/>
      <w:r w:rsidRPr="008C1625">
        <w:rPr>
          <w:rFonts w:asciiTheme="minorEastAsia" w:hAnsiTheme="minorEastAsia" w:hint="eastAsia"/>
          <w:sz w:val="24"/>
          <w:szCs w:val="24"/>
        </w:rPr>
        <w:t>审活动</w:t>
      </w:r>
      <w:proofErr w:type="gramEnd"/>
      <w:r w:rsidRPr="008C1625">
        <w:rPr>
          <w:rFonts w:asciiTheme="minorEastAsia" w:hAnsiTheme="minorEastAsia" w:hint="eastAsia"/>
          <w:sz w:val="24"/>
          <w:szCs w:val="24"/>
        </w:rPr>
        <w:t>的人员，必须经过培训，具备资格证书，且与被审核活动无直接责任。</w:t>
      </w:r>
    </w:p>
    <w:p w14:paraId="534061F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审核准备</w:t>
      </w:r>
    </w:p>
    <w:p w14:paraId="67FA67B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 根据审核实际情况，由食品安全小组组长确定</w:t>
      </w:r>
      <w:proofErr w:type="gramStart"/>
      <w:r w:rsidRPr="008C1625">
        <w:rPr>
          <w:rFonts w:asciiTheme="minorEastAsia" w:hAnsiTheme="minorEastAsia" w:hint="eastAsia"/>
          <w:sz w:val="24"/>
          <w:szCs w:val="24"/>
        </w:rPr>
        <w:t>内审组成员</w:t>
      </w:r>
      <w:proofErr w:type="gramEnd"/>
      <w:r w:rsidRPr="008C1625">
        <w:rPr>
          <w:rFonts w:asciiTheme="minorEastAsia" w:hAnsiTheme="minorEastAsia" w:hint="eastAsia"/>
          <w:sz w:val="24"/>
          <w:szCs w:val="24"/>
        </w:rPr>
        <w:t>并指定内审组长。</w:t>
      </w:r>
    </w:p>
    <w:p w14:paraId="0C69B96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4.4.2内审组长编制</w:t>
      </w:r>
      <w:r w:rsidR="00D514FB">
        <w:rPr>
          <w:rFonts w:asciiTheme="minorEastAsia" w:hAnsiTheme="minorEastAsia" w:hint="eastAsia"/>
          <w:sz w:val="24"/>
          <w:szCs w:val="24"/>
        </w:rPr>
        <w:t>内部审核实施计划</w:t>
      </w:r>
      <w:r w:rsidRPr="008C1625">
        <w:rPr>
          <w:rFonts w:asciiTheme="minorEastAsia" w:hAnsiTheme="minorEastAsia" w:hint="eastAsia"/>
          <w:sz w:val="24"/>
          <w:szCs w:val="24"/>
        </w:rPr>
        <w:t>。内审计</w:t>
      </w:r>
      <w:proofErr w:type="gramStart"/>
      <w:r w:rsidRPr="008C1625">
        <w:rPr>
          <w:rFonts w:asciiTheme="minorEastAsia" w:hAnsiTheme="minorEastAsia" w:hint="eastAsia"/>
          <w:sz w:val="24"/>
          <w:szCs w:val="24"/>
        </w:rPr>
        <w:t>划内容</w:t>
      </w:r>
      <w:proofErr w:type="gramEnd"/>
      <w:r w:rsidRPr="008C1625">
        <w:rPr>
          <w:rFonts w:asciiTheme="minorEastAsia" w:hAnsiTheme="minorEastAsia" w:hint="eastAsia"/>
          <w:sz w:val="24"/>
          <w:szCs w:val="24"/>
        </w:rPr>
        <w:t>一般包括：内审目的；内审范围（要素或区域）；内审依据；</w:t>
      </w:r>
      <w:proofErr w:type="gramStart"/>
      <w:r w:rsidRPr="008C1625">
        <w:rPr>
          <w:rFonts w:asciiTheme="minorEastAsia" w:hAnsiTheme="minorEastAsia" w:hint="eastAsia"/>
          <w:sz w:val="24"/>
          <w:szCs w:val="24"/>
        </w:rPr>
        <w:t>内审组成员</w:t>
      </w:r>
      <w:proofErr w:type="gramEnd"/>
      <w:r w:rsidRPr="008C1625">
        <w:rPr>
          <w:rFonts w:asciiTheme="minorEastAsia" w:hAnsiTheme="minorEastAsia" w:hint="eastAsia"/>
          <w:sz w:val="24"/>
          <w:szCs w:val="24"/>
        </w:rPr>
        <w:t>及分工；内审时间、日程安排。</w:t>
      </w:r>
    </w:p>
    <w:p w14:paraId="4EFADA7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 内审计划的编制时间安排应考虑审核活动的状况和重要性。</w:t>
      </w:r>
    </w:p>
    <w:p w14:paraId="089CFC7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4.4.4 内</w:t>
      </w:r>
      <w:proofErr w:type="gramStart"/>
      <w:r w:rsidRPr="008C1625">
        <w:rPr>
          <w:rFonts w:asciiTheme="minorEastAsia" w:hAnsiTheme="minorEastAsia" w:hint="eastAsia"/>
          <w:sz w:val="24"/>
          <w:szCs w:val="24"/>
        </w:rPr>
        <w:t>审计划经食品</w:t>
      </w:r>
      <w:proofErr w:type="gramEnd"/>
      <w:r w:rsidRPr="008C1625">
        <w:rPr>
          <w:rFonts w:asciiTheme="minorEastAsia" w:hAnsiTheme="minorEastAsia" w:hint="eastAsia"/>
          <w:sz w:val="24"/>
          <w:szCs w:val="24"/>
        </w:rPr>
        <w:t>安全小组组长批准后，内审组长通知被审核部门及内</w:t>
      </w:r>
      <w:proofErr w:type="gramStart"/>
      <w:r w:rsidRPr="008C1625">
        <w:rPr>
          <w:rFonts w:asciiTheme="minorEastAsia" w:hAnsiTheme="minorEastAsia" w:hint="eastAsia"/>
          <w:sz w:val="24"/>
          <w:szCs w:val="24"/>
        </w:rPr>
        <w:t>审有关</w:t>
      </w:r>
      <w:proofErr w:type="gramEnd"/>
      <w:r w:rsidRPr="008C1625">
        <w:rPr>
          <w:rFonts w:asciiTheme="minorEastAsia" w:hAnsiTheme="minorEastAsia" w:hint="eastAsia"/>
          <w:sz w:val="24"/>
          <w:szCs w:val="24"/>
        </w:rPr>
        <w:t>人员，要求做好审核前准备。</w:t>
      </w:r>
    </w:p>
    <w:p w14:paraId="098D981B" w14:textId="77777777" w:rsidR="0074613A" w:rsidRPr="008C1625" w:rsidRDefault="008C1625" w:rsidP="0074613A">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4.4.5内审员根据审核计划的分工，准备内部审核检查表，受审核部门充分准备本部门体系</w:t>
      </w:r>
      <w:r w:rsidR="0074613A" w:rsidRPr="008C1625">
        <w:rPr>
          <w:rFonts w:asciiTheme="minorEastAsia" w:hAnsiTheme="minorEastAsia" w:hint="eastAsia"/>
          <w:sz w:val="24"/>
          <w:szCs w:val="24"/>
        </w:rPr>
        <w:t>运行情况的自查和记录的整理。</w:t>
      </w:r>
    </w:p>
    <w:p w14:paraId="1810EC7F" w14:textId="06A1490D" w:rsidR="00766425" w:rsidRPr="005A13EC" w:rsidRDefault="00EC2651" w:rsidP="007664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766425"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766425" w:rsidRPr="005A13EC">
        <w:rPr>
          <w:rFonts w:asciiTheme="minorEastAsia" w:hAnsiTheme="minorEastAsia" w:hint="eastAsia"/>
          <w:b/>
          <w:sz w:val="24"/>
          <w:szCs w:val="24"/>
          <w:u w:val="single"/>
        </w:rPr>
        <w:t>-CX-2</w:t>
      </w:r>
      <w:r w:rsidR="00766425">
        <w:rPr>
          <w:rFonts w:asciiTheme="minorEastAsia" w:hAnsiTheme="minorEastAsia" w:hint="eastAsia"/>
          <w:b/>
          <w:sz w:val="24"/>
          <w:szCs w:val="24"/>
          <w:u w:val="single"/>
        </w:rPr>
        <w:t>4</w:t>
      </w:r>
      <w:r w:rsidR="00766425"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766425" w:rsidRPr="005A13EC">
        <w:rPr>
          <w:rFonts w:asciiTheme="minorEastAsia" w:hAnsiTheme="minorEastAsia" w:hint="eastAsia"/>
          <w:b/>
          <w:sz w:val="24"/>
          <w:szCs w:val="24"/>
          <w:u w:val="single"/>
        </w:rPr>
        <w:t xml:space="preserve">     版次/修改状态：A/0</w:t>
      </w:r>
    </w:p>
    <w:p w14:paraId="5C4D8FD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 审核实施</w:t>
      </w:r>
    </w:p>
    <w:p w14:paraId="269309F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4.5.1首次会议（见面会）</w:t>
      </w:r>
    </w:p>
    <w:p w14:paraId="71F0FAD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内审组长主持召开首次会议，声明本次审核的目的、范围，介绍审核的具体内容及方法，协调、澄清有关问题。</w:t>
      </w:r>
    </w:p>
    <w:p w14:paraId="44D36B29" w14:textId="77777777" w:rsidR="008C1625" w:rsidRPr="008C1625" w:rsidRDefault="008C1625" w:rsidP="007664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参加人员：内审组成员、受审核部门负责人及主要工作人员、内审组长指定的人员。</w:t>
      </w:r>
    </w:p>
    <w:p w14:paraId="7DC2DD2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4.5.2通过与询问被审核人员，查阅文件资料和记录，现场观察，验证等方式进行现场审核，并做好现场审核记录，尤其应详细记录审核发现的不符合现象。</w:t>
      </w:r>
    </w:p>
    <w:p w14:paraId="37AA480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4.5.3内审员审核中发现不符合项时，填写“不符合项报告”。所有认为不符合的事实都应有证实的证据，并得到受审部门的确认。以保证不合格能够完全被理解，有利于纠正措施的落实。</w:t>
      </w:r>
    </w:p>
    <w:p w14:paraId="1A99228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4.5.4末次会议（总结会）：内审组长主持召开末次会议，宣布审核结果及不符合项报告。</w:t>
      </w:r>
    </w:p>
    <w:p w14:paraId="7FCDAE6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审核报告：</w:t>
      </w:r>
    </w:p>
    <w:p w14:paraId="10A8120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4.6.1内部审核报告内容包括：</w:t>
      </w:r>
    </w:p>
    <w:p w14:paraId="1AC7D54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受审核部门或区域，审核目的、依据、范围、日期；</w:t>
      </w:r>
    </w:p>
    <w:p w14:paraId="7F4DFCF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审核概述；</w:t>
      </w:r>
    </w:p>
    <w:p w14:paraId="6DEEEA2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 审核结论或评价；</w:t>
      </w:r>
    </w:p>
    <w:p w14:paraId="019979D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 附件：不符合项报告等。</w:t>
      </w:r>
    </w:p>
    <w:p w14:paraId="77E4E6D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4.6.2 审核报告由内审组长编制，食品安全小组组长审核批准。</w:t>
      </w:r>
    </w:p>
    <w:p w14:paraId="2378412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4.6.3 经批准的审核报告由</w:t>
      </w:r>
      <w:r w:rsidR="00380037">
        <w:rPr>
          <w:rFonts w:asciiTheme="minorEastAsia" w:hAnsiTheme="minorEastAsia"/>
          <w:sz w:val="24"/>
          <w:szCs w:val="24"/>
        </w:rPr>
        <w:t>办公室</w:t>
      </w:r>
      <w:r w:rsidRPr="008C1625">
        <w:rPr>
          <w:rFonts w:asciiTheme="minorEastAsia" w:hAnsiTheme="minorEastAsia" w:hint="eastAsia"/>
          <w:sz w:val="24"/>
          <w:szCs w:val="24"/>
        </w:rPr>
        <w:t>归档、保管和发放。</w:t>
      </w:r>
    </w:p>
    <w:p w14:paraId="5768A7B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 审核跟踪</w:t>
      </w:r>
    </w:p>
    <w:p w14:paraId="64F7384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4.7.1受审部门负责人接到不符合项报告后，及时召集有关人员进行原因分析，在预计完成期限内采取纠正措施。</w:t>
      </w:r>
    </w:p>
    <w:p w14:paraId="7B36CDF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4.7.2纠正措施完成后，受审部门组织人员对有效性进行评价，并将结果报内审组长。</w:t>
      </w:r>
    </w:p>
    <w:p w14:paraId="008946B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4.7.3 内审组长组织内审员对纠正措施的实施效果进行验证，</w:t>
      </w:r>
      <w:proofErr w:type="gramStart"/>
      <w:r w:rsidRPr="008C1625">
        <w:rPr>
          <w:rFonts w:asciiTheme="minorEastAsia" w:hAnsiTheme="minorEastAsia" w:hint="eastAsia"/>
          <w:sz w:val="24"/>
          <w:szCs w:val="24"/>
        </w:rPr>
        <w:t>作出</w:t>
      </w:r>
      <w:proofErr w:type="gramEnd"/>
      <w:r w:rsidRPr="008C1625">
        <w:rPr>
          <w:rFonts w:asciiTheme="minorEastAsia" w:hAnsiTheme="minorEastAsia" w:hint="eastAsia"/>
          <w:sz w:val="24"/>
          <w:szCs w:val="24"/>
        </w:rPr>
        <w:t>评价并记录。</w:t>
      </w:r>
    </w:p>
    <w:p w14:paraId="2D6AB23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4.7.4已采取了纠正措施，但验证无效的，要求再次进行跟踪审核或由责任部门实施再纠正；对有效的纠正措施引起文件的更改，则审核组长负责通知</w:t>
      </w:r>
      <w:r w:rsidR="00380037">
        <w:rPr>
          <w:rFonts w:asciiTheme="minorEastAsia" w:hAnsiTheme="minorEastAsia"/>
          <w:sz w:val="24"/>
          <w:szCs w:val="24"/>
        </w:rPr>
        <w:t>办公室</w:t>
      </w:r>
      <w:r w:rsidRPr="008C1625">
        <w:rPr>
          <w:rFonts w:asciiTheme="minorEastAsia" w:hAnsiTheme="minorEastAsia" w:hint="eastAsia"/>
          <w:sz w:val="24"/>
          <w:szCs w:val="24"/>
        </w:rPr>
        <w:t>实施文件更改，这种更改应符合“文件控制程序”要求。</w:t>
      </w:r>
    </w:p>
    <w:p w14:paraId="7144031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4.8 所有不符合项跟踪完毕后一周内，审核组长负责汇总本次的内部审核资料，包括审核计划、审核核查记录表、不符合项报告、审核报告等，提交食品安全小组组长进行审查评价。食品安全小组组长负责对内部审核的完整性和有效性进行评价，并提出改进意见，作为验证活动结果分析和管理评审的输入。</w:t>
      </w:r>
    </w:p>
    <w:p w14:paraId="593721D2"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4.9评价后的全部审核资料由</w:t>
      </w:r>
      <w:r w:rsidR="00380037">
        <w:rPr>
          <w:rFonts w:asciiTheme="minorEastAsia" w:hAnsiTheme="minorEastAsia"/>
          <w:sz w:val="24"/>
          <w:szCs w:val="24"/>
        </w:rPr>
        <w:t>办公室</w:t>
      </w:r>
      <w:r w:rsidRPr="008C1625">
        <w:rPr>
          <w:rFonts w:asciiTheme="minorEastAsia" w:hAnsiTheme="minorEastAsia" w:hint="eastAsia"/>
          <w:sz w:val="24"/>
          <w:szCs w:val="24"/>
        </w:rPr>
        <w:t>统一收集、保管。</w:t>
      </w:r>
    </w:p>
    <w:p w14:paraId="331947C9" w14:textId="77777777" w:rsidR="00D97E26" w:rsidRPr="008C1625" w:rsidRDefault="00D97E26" w:rsidP="008C1625">
      <w:pPr>
        <w:spacing w:line="400" w:lineRule="exact"/>
        <w:contextualSpacing/>
        <w:rPr>
          <w:rFonts w:asciiTheme="minorEastAsia" w:hAnsiTheme="minorEastAsia"/>
          <w:sz w:val="24"/>
          <w:szCs w:val="24"/>
        </w:rPr>
      </w:pPr>
    </w:p>
    <w:p w14:paraId="6BE3C355" w14:textId="5B1EEEDC" w:rsidR="00766425" w:rsidRPr="005A13EC" w:rsidRDefault="00EC2651" w:rsidP="007664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766425"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766425" w:rsidRPr="005A13EC">
        <w:rPr>
          <w:rFonts w:asciiTheme="minorEastAsia" w:hAnsiTheme="minorEastAsia" w:hint="eastAsia"/>
          <w:b/>
          <w:sz w:val="24"/>
          <w:szCs w:val="24"/>
          <w:u w:val="single"/>
        </w:rPr>
        <w:t>-CX-2</w:t>
      </w:r>
      <w:r w:rsidR="00766425">
        <w:rPr>
          <w:rFonts w:asciiTheme="minorEastAsia" w:hAnsiTheme="minorEastAsia" w:hint="eastAsia"/>
          <w:b/>
          <w:sz w:val="24"/>
          <w:szCs w:val="24"/>
          <w:u w:val="single"/>
        </w:rPr>
        <w:t>4</w:t>
      </w:r>
      <w:r w:rsidR="00766425"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766425" w:rsidRPr="005A13EC">
        <w:rPr>
          <w:rFonts w:asciiTheme="minorEastAsia" w:hAnsiTheme="minorEastAsia" w:hint="eastAsia"/>
          <w:b/>
          <w:sz w:val="24"/>
          <w:szCs w:val="24"/>
          <w:u w:val="single"/>
        </w:rPr>
        <w:t xml:space="preserve">     版次/修改状态：A/0</w:t>
      </w:r>
    </w:p>
    <w:p w14:paraId="1BC98180"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质量记录</w:t>
      </w:r>
    </w:p>
    <w:p w14:paraId="1C79DB7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5.1 </w:t>
      </w:r>
      <w:r w:rsidR="00A75826">
        <w:rPr>
          <w:rFonts w:asciiTheme="minorEastAsia" w:hAnsiTheme="minorEastAsia" w:hint="eastAsia"/>
          <w:sz w:val="24"/>
          <w:szCs w:val="24"/>
        </w:rPr>
        <w:t>年度审核计划</w:t>
      </w:r>
      <w:r w:rsidRPr="008C1625">
        <w:rPr>
          <w:rFonts w:asciiTheme="minorEastAsia" w:hAnsiTheme="minorEastAsia" w:hint="eastAsia"/>
          <w:sz w:val="24"/>
          <w:szCs w:val="24"/>
        </w:rPr>
        <w:t xml:space="preserve">        </w:t>
      </w:r>
    </w:p>
    <w:p w14:paraId="09E49D5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 </w:t>
      </w:r>
      <w:r w:rsidR="00D514FB">
        <w:rPr>
          <w:rFonts w:asciiTheme="minorEastAsia" w:hAnsiTheme="minorEastAsia" w:hint="eastAsia"/>
          <w:sz w:val="24"/>
          <w:szCs w:val="24"/>
        </w:rPr>
        <w:t>内部审核实施计划</w:t>
      </w:r>
      <w:r w:rsidRPr="008C1625">
        <w:rPr>
          <w:rFonts w:asciiTheme="minorEastAsia" w:hAnsiTheme="minorEastAsia" w:hint="eastAsia"/>
          <w:sz w:val="24"/>
          <w:szCs w:val="24"/>
        </w:rPr>
        <w:t xml:space="preserve">       </w:t>
      </w:r>
    </w:p>
    <w:p w14:paraId="22753F9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5.3 </w:t>
      </w:r>
      <w:r w:rsidR="00D514FB">
        <w:rPr>
          <w:rFonts w:asciiTheme="minorEastAsia" w:hAnsiTheme="minorEastAsia" w:hint="eastAsia"/>
          <w:sz w:val="24"/>
          <w:szCs w:val="24"/>
        </w:rPr>
        <w:t>内</w:t>
      </w:r>
      <w:proofErr w:type="gramStart"/>
      <w:r w:rsidR="00D514FB">
        <w:rPr>
          <w:rFonts w:asciiTheme="minorEastAsia" w:hAnsiTheme="minorEastAsia" w:hint="eastAsia"/>
          <w:sz w:val="24"/>
          <w:szCs w:val="24"/>
        </w:rPr>
        <w:t>审检查</w:t>
      </w:r>
      <w:proofErr w:type="gramEnd"/>
      <w:r w:rsidR="00D514FB">
        <w:rPr>
          <w:rFonts w:asciiTheme="minorEastAsia" w:hAnsiTheme="minorEastAsia" w:hint="eastAsia"/>
          <w:sz w:val="24"/>
          <w:szCs w:val="24"/>
        </w:rPr>
        <w:t>表</w:t>
      </w:r>
      <w:r w:rsidRPr="008C1625">
        <w:rPr>
          <w:rFonts w:asciiTheme="minorEastAsia" w:hAnsiTheme="minorEastAsia" w:hint="eastAsia"/>
          <w:sz w:val="24"/>
          <w:szCs w:val="24"/>
        </w:rPr>
        <w:t xml:space="preserve">  </w:t>
      </w:r>
    </w:p>
    <w:p w14:paraId="0716538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5.4 不符合项报告        </w:t>
      </w:r>
    </w:p>
    <w:p w14:paraId="7E8F7F0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5.5 内部审核报告        </w:t>
      </w:r>
    </w:p>
    <w:p w14:paraId="6208AAE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sz w:val="24"/>
          <w:szCs w:val="24"/>
        </w:rPr>
        <w:t xml:space="preserve"> </w:t>
      </w:r>
    </w:p>
    <w:p w14:paraId="01910982" w14:textId="77777777" w:rsidR="008C1625" w:rsidRDefault="008C1625" w:rsidP="008C1625">
      <w:pPr>
        <w:spacing w:line="400" w:lineRule="exact"/>
        <w:contextualSpacing/>
        <w:rPr>
          <w:rFonts w:asciiTheme="minorEastAsia" w:hAnsiTheme="minorEastAsia"/>
          <w:sz w:val="24"/>
          <w:szCs w:val="24"/>
        </w:rPr>
      </w:pPr>
    </w:p>
    <w:p w14:paraId="34266C6F" w14:textId="77777777" w:rsidR="00583386" w:rsidRDefault="00583386" w:rsidP="008C1625">
      <w:pPr>
        <w:spacing w:line="400" w:lineRule="exact"/>
        <w:contextualSpacing/>
        <w:rPr>
          <w:rFonts w:asciiTheme="minorEastAsia" w:hAnsiTheme="minorEastAsia"/>
          <w:sz w:val="24"/>
          <w:szCs w:val="24"/>
        </w:rPr>
      </w:pPr>
    </w:p>
    <w:p w14:paraId="411ABE9C" w14:textId="77777777" w:rsidR="00583386" w:rsidRDefault="00583386" w:rsidP="008C1625">
      <w:pPr>
        <w:spacing w:line="400" w:lineRule="exact"/>
        <w:contextualSpacing/>
        <w:rPr>
          <w:rFonts w:asciiTheme="minorEastAsia" w:hAnsiTheme="minorEastAsia"/>
          <w:sz w:val="24"/>
          <w:szCs w:val="24"/>
        </w:rPr>
      </w:pPr>
    </w:p>
    <w:p w14:paraId="3A0F354F" w14:textId="77777777" w:rsidR="00583386" w:rsidRDefault="00583386" w:rsidP="008C1625">
      <w:pPr>
        <w:spacing w:line="400" w:lineRule="exact"/>
        <w:contextualSpacing/>
        <w:rPr>
          <w:rFonts w:asciiTheme="minorEastAsia" w:hAnsiTheme="minorEastAsia"/>
          <w:sz w:val="24"/>
          <w:szCs w:val="24"/>
        </w:rPr>
      </w:pPr>
    </w:p>
    <w:p w14:paraId="747CF68E" w14:textId="77777777" w:rsidR="00583386" w:rsidRDefault="00583386" w:rsidP="008C1625">
      <w:pPr>
        <w:spacing w:line="400" w:lineRule="exact"/>
        <w:contextualSpacing/>
        <w:rPr>
          <w:rFonts w:asciiTheme="minorEastAsia" w:hAnsiTheme="minorEastAsia"/>
          <w:sz w:val="24"/>
          <w:szCs w:val="24"/>
        </w:rPr>
      </w:pPr>
    </w:p>
    <w:p w14:paraId="790BA423" w14:textId="77777777" w:rsidR="00583386" w:rsidRDefault="00583386" w:rsidP="008C1625">
      <w:pPr>
        <w:spacing w:line="400" w:lineRule="exact"/>
        <w:contextualSpacing/>
        <w:rPr>
          <w:rFonts w:asciiTheme="minorEastAsia" w:hAnsiTheme="minorEastAsia"/>
          <w:sz w:val="24"/>
          <w:szCs w:val="24"/>
        </w:rPr>
      </w:pPr>
    </w:p>
    <w:p w14:paraId="4EA4CAF9" w14:textId="77777777" w:rsidR="00583386" w:rsidRDefault="00583386" w:rsidP="008C1625">
      <w:pPr>
        <w:spacing w:line="400" w:lineRule="exact"/>
        <w:contextualSpacing/>
        <w:rPr>
          <w:rFonts w:asciiTheme="minorEastAsia" w:hAnsiTheme="minorEastAsia"/>
          <w:sz w:val="24"/>
          <w:szCs w:val="24"/>
        </w:rPr>
      </w:pPr>
    </w:p>
    <w:p w14:paraId="230BA0D4" w14:textId="77777777" w:rsidR="00583386" w:rsidRDefault="00583386" w:rsidP="008C1625">
      <w:pPr>
        <w:spacing w:line="400" w:lineRule="exact"/>
        <w:contextualSpacing/>
        <w:rPr>
          <w:rFonts w:asciiTheme="minorEastAsia" w:hAnsiTheme="minorEastAsia"/>
          <w:sz w:val="24"/>
          <w:szCs w:val="24"/>
        </w:rPr>
      </w:pPr>
    </w:p>
    <w:p w14:paraId="1025ADD9" w14:textId="77777777" w:rsidR="00583386" w:rsidRDefault="00583386" w:rsidP="008C1625">
      <w:pPr>
        <w:spacing w:line="400" w:lineRule="exact"/>
        <w:contextualSpacing/>
        <w:rPr>
          <w:rFonts w:asciiTheme="minorEastAsia" w:hAnsiTheme="minorEastAsia"/>
          <w:sz w:val="24"/>
          <w:szCs w:val="24"/>
        </w:rPr>
      </w:pPr>
    </w:p>
    <w:p w14:paraId="108B2697" w14:textId="77777777" w:rsidR="00583386" w:rsidRDefault="00583386" w:rsidP="008C1625">
      <w:pPr>
        <w:spacing w:line="400" w:lineRule="exact"/>
        <w:contextualSpacing/>
        <w:rPr>
          <w:rFonts w:asciiTheme="minorEastAsia" w:hAnsiTheme="minorEastAsia"/>
          <w:sz w:val="24"/>
          <w:szCs w:val="24"/>
        </w:rPr>
      </w:pPr>
    </w:p>
    <w:p w14:paraId="455430A4" w14:textId="77777777" w:rsidR="00583386" w:rsidRDefault="00583386" w:rsidP="008C1625">
      <w:pPr>
        <w:spacing w:line="400" w:lineRule="exact"/>
        <w:contextualSpacing/>
        <w:rPr>
          <w:rFonts w:asciiTheme="minorEastAsia" w:hAnsiTheme="minorEastAsia"/>
          <w:sz w:val="24"/>
          <w:szCs w:val="24"/>
        </w:rPr>
      </w:pPr>
    </w:p>
    <w:p w14:paraId="49DAEFD9" w14:textId="77777777" w:rsidR="00583386" w:rsidRDefault="00583386" w:rsidP="008C1625">
      <w:pPr>
        <w:spacing w:line="400" w:lineRule="exact"/>
        <w:contextualSpacing/>
        <w:rPr>
          <w:rFonts w:asciiTheme="minorEastAsia" w:hAnsiTheme="minorEastAsia"/>
          <w:sz w:val="24"/>
          <w:szCs w:val="24"/>
        </w:rPr>
      </w:pPr>
    </w:p>
    <w:p w14:paraId="6F3043BA" w14:textId="77777777" w:rsidR="00583386" w:rsidRDefault="00583386" w:rsidP="008C1625">
      <w:pPr>
        <w:spacing w:line="400" w:lineRule="exact"/>
        <w:contextualSpacing/>
        <w:rPr>
          <w:rFonts w:asciiTheme="minorEastAsia" w:hAnsiTheme="minorEastAsia"/>
          <w:sz w:val="24"/>
          <w:szCs w:val="24"/>
        </w:rPr>
      </w:pPr>
    </w:p>
    <w:p w14:paraId="29A325FE" w14:textId="77777777" w:rsidR="00583386" w:rsidRDefault="00583386" w:rsidP="008C1625">
      <w:pPr>
        <w:spacing w:line="400" w:lineRule="exact"/>
        <w:contextualSpacing/>
        <w:rPr>
          <w:rFonts w:asciiTheme="minorEastAsia" w:hAnsiTheme="minorEastAsia"/>
          <w:sz w:val="24"/>
          <w:szCs w:val="24"/>
        </w:rPr>
      </w:pPr>
    </w:p>
    <w:p w14:paraId="72F538A5" w14:textId="77777777" w:rsidR="00583386" w:rsidRDefault="00583386" w:rsidP="008C1625">
      <w:pPr>
        <w:spacing w:line="400" w:lineRule="exact"/>
        <w:contextualSpacing/>
        <w:rPr>
          <w:rFonts w:asciiTheme="minorEastAsia" w:hAnsiTheme="minorEastAsia"/>
          <w:sz w:val="24"/>
          <w:szCs w:val="24"/>
        </w:rPr>
      </w:pPr>
    </w:p>
    <w:p w14:paraId="448AF4B2" w14:textId="77777777" w:rsidR="00583386" w:rsidRDefault="00583386" w:rsidP="008C1625">
      <w:pPr>
        <w:spacing w:line="400" w:lineRule="exact"/>
        <w:contextualSpacing/>
        <w:rPr>
          <w:rFonts w:asciiTheme="minorEastAsia" w:hAnsiTheme="minorEastAsia"/>
          <w:sz w:val="24"/>
          <w:szCs w:val="24"/>
        </w:rPr>
      </w:pPr>
    </w:p>
    <w:p w14:paraId="21DA3A17" w14:textId="77777777" w:rsidR="00583386" w:rsidRDefault="00583386" w:rsidP="008C1625">
      <w:pPr>
        <w:spacing w:line="400" w:lineRule="exact"/>
        <w:contextualSpacing/>
        <w:rPr>
          <w:rFonts w:asciiTheme="minorEastAsia" w:hAnsiTheme="minorEastAsia"/>
          <w:sz w:val="24"/>
          <w:szCs w:val="24"/>
        </w:rPr>
      </w:pPr>
    </w:p>
    <w:p w14:paraId="4BF34DA3" w14:textId="77777777" w:rsidR="00583386" w:rsidRDefault="00583386" w:rsidP="008C1625">
      <w:pPr>
        <w:spacing w:line="400" w:lineRule="exact"/>
        <w:contextualSpacing/>
        <w:rPr>
          <w:rFonts w:asciiTheme="minorEastAsia" w:hAnsiTheme="minorEastAsia"/>
          <w:sz w:val="24"/>
          <w:szCs w:val="24"/>
        </w:rPr>
      </w:pPr>
    </w:p>
    <w:p w14:paraId="4FF6326B" w14:textId="77777777" w:rsidR="00583386" w:rsidRDefault="00583386" w:rsidP="008C1625">
      <w:pPr>
        <w:spacing w:line="400" w:lineRule="exact"/>
        <w:contextualSpacing/>
        <w:rPr>
          <w:rFonts w:asciiTheme="minorEastAsia" w:hAnsiTheme="minorEastAsia"/>
          <w:sz w:val="24"/>
          <w:szCs w:val="24"/>
        </w:rPr>
      </w:pPr>
    </w:p>
    <w:p w14:paraId="32F9024C" w14:textId="77777777" w:rsidR="00583386" w:rsidRDefault="00583386" w:rsidP="008C1625">
      <w:pPr>
        <w:spacing w:line="400" w:lineRule="exact"/>
        <w:contextualSpacing/>
        <w:rPr>
          <w:rFonts w:asciiTheme="minorEastAsia" w:hAnsiTheme="minorEastAsia"/>
          <w:sz w:val="24"/>
          <w:szCs w:val="24"/>
        </w:rPr>
      </w:pPr>
    </w:p>
    <w:p w14:paraId="15D9E5C5" w14:textId="77777777" w:rsidR="00583386" w:rsidRDefault="00583386" w:rsidP="008C1625">
      <w:pPr>
        <w:spacing w:line="400" w:lineRule="exact"/>
        <w:contextualSpacing/>
        <w:rPr>
          <w:rFonts w:asciiTheme="minorEastAsia" w:hAnsiTheme="minorEastAsia"/>
          <w:sz w:val="24"/>
          <w:szCs w:val="24"/>
        </w:rPr>
      </w:pPr>
    </w:p>
    <w:p w14:paraId="635066F8" w14:textId="77777777" w:rsidR="00583386" w:rsidRDefault="00583386" w:rsidP="008C1625">
      <w:pPr>
        <w:spacing w:line="400" w:lineRule="exact"/>
        <w:contextualSpacing/>
        <w:rPr>
          <w:rFonts w:asciiTheme="minorEastAsia" w:hAnsiTheme="minorEastAsia"/>
          <w:sz w:val="24"/>
          <w:szCs w:val="24"/>
        </w:rPr>
      </w:pPr>
    </w:p>
    <w:p w14:paraId="1E8B1EF9" w14:textId="77777777" w:rsidR="00583386" w:rsidRDefault="00583386" w:rsidP="008C1625">
      <w:pPr>
        <w:spacing w:line="400" w:lineRule="exact"/>
        <w:contextualSpacing/>
        <w:rPr>
          <w:rFonts w:asciiTheme="minorEastAsia" w:hAnsiTheme="minorEastAsia"/>
          <w:sz w:val="24"/>
          <w:szCs w:val="24"/>
        </w:rPr>
      </w:pPr>
    </w:p>
    <w:p w14:paraId="5A2FF8FE" w14:textId="77777777" w:rsidR="00583386" w:rsidRDefault="00583386" w:rsidP="008C1625">
      <w:pPr>
        <w:spacing w:line="400" w:lineRule="exact"/>
        <w:contextualSpacing/>
        <w:rPr>
          <w:rFonts w:asciiTheme="minorEastAsia" w:hAnsiTheme="minorEastAsia"/>
          <w:sz w:val="24"/>
          <w:szCs w:val="24"/>
        </w:rPr>
      </w:pPr>
    </w:p>
    <w:p w14:paraId="7D700D80" w14:textId="77777777" w:rsidR="00583386" w:rsidRDefault="00583386" w:rsidP="008C1625">
      <w:pPr>
        <w:spacing w:line="400" w:lineRule="exact"/>
        <w:contextualSpacing/>
        <w:rPr>
          <w:rFonts w:asciiTheme="minorEastAsia" w:hAnsiTheme="minorEastAsia"/>
          <w:sz w:val="24"/>
          <w:szCs w:val="24"/>
        </w:rPr>
      </w:pPr>
    </w:p>
    <w:p w14:paraId="4EC2D08D" w14:textId="77777777" w:rsidR="00583386" w:rsidRPr="008C1625" w:rsidRDefault="00583386" w:rsidP="008C1625">
      <w:pPr>
        <w:spacing w:line="400" w:lineRule="exact"/>
        <w:contextualSpacing/>
        <w:rPr>
          <w:rFonts w:asciiTheme="minorEastAsia" w:hAnsiTheme="minorEastAsia"/>
          <w:sz w:val="24"/>
          <w:szCs w:val="24"/>
        </w:rPr>
      </w:pPr>
    </w:p>
    <w:p w14:paraId="22C77E2D" w14:textId="3F012567" w:rsidR="00583386" w:rsidRPr="005A13EC" w:rsidRDefault="00EC2651" w:rsidP="00583386">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583386"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583386" w:rsidRPr="005A13EC">
        <w:rPr>
          <w:rFonts w:asciiTheme="minorEastAsia" w:hAnsiTheme="minorEastAsia" w:hint="eastAsia"/>
          <w:b/>
          <w:sz w:val="24"/>
          <w:szCs w:val="24"/>
          <w:u w:val="single"/>
        </w:rPr>
        <w:t>-CX-2</w:t>
      </w:r>
      <w:r w:rsidR="00583386">
        <w:rPr>
          <w:rFonts w:asciiTheme="minorEastAsia" w:hAnsiTheme="minorEastAsia" w:hint="eastAsia"/>
          <w:b/>
          <w:sz w:val="24"/>
          <w:szCs w:val="24"/>
          <w:u w:val="single"/>
        </w:rPr>
        <w:t>5</w:t>
      </w:r>
      <w:r w:rsidR="00583386"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583386" w:rsidRPr="005A13EC">
        <w:rPr>
          <w:rFonts w:asciiTheme="minorEastAsia" w:hAnsiTheme="minorEastAsia" w:hint="eastAsia"/>
          <w:b/>
          <w:sz w:val="24"/>
          <w:szCs w:val="24"/>
          <w:u w:val="single"/>
        </w:rPr>
        <w:t xml:space="preserve">     版次/修改状态：A/0</w:t>
      </w:r>
    </w:p>
    <w:p w14:paraId="5A404CBA" w14:textId="77777777" w:rsidR="008C1625" w:rsidRPr="008C1625" w:rsidRDefault="008C1625" w:rsidP="008C1625">
      <w:pPr>
        <w:spacing w:line="400" w:lineRule="exact"/>
        <w:contextualSpacing/>
        <w:rPr>
          <w:rFonts w:asciiTheme="minorEastAsia" w:hAnsiTheme="minorEastAsia"/>
          <w:sz w:val="24"/>
          <w:szCs w:val="24"/>
        </w:rPr>
      </w:pPr>
    </w:p>
    <w:p w14:paraId="6FCC673D" w14:textId="77777777" w:rsidR="008C1625" w:rsidRPr="00583386" w:rsidRDefault="008C1625" w:rsidP="00583386">
      <w:pPr>
        <w:spacing w:line="400" w:lineRule="exact"/>
        <w:contextualSpacing/>
        <w:jc w:val="center"/>
        <w:rPr>
          <w:rFonts w:asciiTheme="minorEastAsia" w:hAnsiTheme="minorEastAsia"/>
          <w:b/>
          <w:sz w:val="32"/>
          <w:szCs w:val="32"/>
        </w:rPr>
      </w:pPr>
      <w:r w:rsidRPr="00583386">
        <w:rPr>
          <w:rFonts w:asciiTheme="minorEastAsia" w:hAnsiTheme="minorEastAsia" w:hint="eastAsia"/>
          <w:b/>
          <w:sz w:val="32"/>
          <w:szCs w:val="32"/>
        </w:rPr>
        <w:t>验证程序</w:t>
      </w:r>
    </w:p>
    <w:p w14:paraId="0FA1900A"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441F934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对食品安全管理体系的组成要素及体系的整体运行绩效进行定期验证，确保HACCP计划和（或）OPRP制订科学，食品安全管理体系有效运行。</w:t>
      </w:r>
    </w:p>
    <w:p w14:paraId="0A627EEA"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7FAB823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适用于控制措施组合（OPRP、HACCP计划）的科学性确认、CCP验证、食品安全管理体系组成要素的验证和体系整体绩效的验证活动。</w:t>
      </w:r>
    </w:p>
    <w:p w14:paraId="71B056F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1504544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 食品安全小组负责控制措施组合的确认；负责CCP记录（包括仪器校准记录、</w:t>
      </w:r>
      <w:proofErr w:type="gramStart"/>
      <w:r w:rsidRPr="008C1625">
        <w:rPr>
          <w:rFonts w:asciiTheme="minorEastAsia" w:hAnsiTheme="minorEastAsia" w:hint="eastAsia"/>
          <w:sz w:val="24"/>
          <w:szCs w:val="24"/>
        </w:rPr>
        <w:t>纠编行动</w:t>
      </w:r>
      <w:proofErr w:type="gramEnd"/>
      <w:r w:rsidRPr="008C1625">
        <w:rPr>
          <w:rFonts w:asciiTheme="minorEastAsia" w:hAnsiTheme="minorEastAsia" w:hint="eastAsia"/>
          <w:sz w:val="24"/>
          <w:szCs w:val="24"/>
        </w:rPr>
        <w:t>记录、CCP监视记录等）的审核；负责体系组成要素的验证和体系整体绩效的验证活动。</w:t>
      </w:r>
    </w:p>
    <w:p w14:paraId="622159C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3.2 </w:t>
      </w:r>
      <w:r w:rsidR="00380037">
        <w:rPr>
          <w:rFonts w:asciiTheme="minorEastAsia" w:hAnsiTheme="minorEastAsia"/>
          <w:sz w:val="24"/>
          <w:szCs w:val="24"/>
        </w:rPr>
        <w:t>办公室</w:t>
      </w:r>
      <w:r w:rsidRPr="008C1625">
        <w:rPr>
          <w:rFonts w:asciiTheme="minorEastAsia" w:hAnsiTheme="minorEastAsia" w:hint="eastAsia"/>
          <w:sz w:val="24"/>
          <w:szCs w:val="24"/>
        </w:rPr>
        <w:t>负责样品的微生物和理化检测。</w:t>
      </w:r>
    </w:p>
    <w:p w14:paraId="347E973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3.3 总经理负责HACCP计划评价、确认后的批准。</w:t>
      </w:r>
    </w:p>
    <w:p w14:paraId="777BE3FB"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控制要求</w:t>
      </w:r>
    </w:p>
    <w:p w14:paraId="66E60D9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HACCP验证包括如下活动：</w:t>
      </w:r>
    </w:p>
    <w:p w14:paraId="22A3576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确认：对控制措施组合（OPRP和/或HACCP计划）的科学性做出书面评价，确定其能够达到食品安全危害控制要求的预期水平。</w:t>
      </w:r>
    </w:p>
    <w:p w14:paraId="6F5D018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 CCP验证：CCP监视和测量设备的校准；校准记录、CCP监视记录、纠偏行动记录的审核；针对性的半成品和成品微生物、理化抽样检验。</w:t>
      </w:r>
    </w:p>
    <w:p w14:paraId="5E11771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4.1.3 体系组成要素的验证：对危害分析、OPRP、HACCP计划、基础设施和维护方案、可接受水平等要素进行验证，确定其实施能够满足规定的要求。</w:t>
      </w:r>
    </w:p>
    <w:p w14:paraId="5F123A0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4.1.4 食品安全管理体系的验证：通过审核、验证活动结果的分析等，对食品安全管理体系的整体运行情况进行验证，并确定体系的整体绩效，识别体系改进和更新的需求。</w:t>
      </w:r>
    </w:p>
    <w:p w14:paraId="5948A00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 确认</w:t>
      </w:r>
    </w:p>
    <w:p w14:paraId="523091B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4.2.1 周期性的确认活动由食品安全小组至少每年进行一次，一般于每年12月份进行。但在下述情况下，应及时进行确认或重新确认：</w:t>
      </w:r>
    </w:p>
    <w:p w14:paraId="2C543EB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OPRP、HACCP计划刚制订时；</w:t>
      </w:r>
    </w:p>
    <w:p w14:paraId="36F7467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原料或原料来源的重大改变；</w:t>
      </w:r>
    </w:p>
    <w:p w14:paraId="4756A4A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 产品加工方式的重大改变；</w:t>
      </w:r>
    </w:p>
    <w:p w14:paraId="61F7BD0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 产品销售方法和消费群体的改变；</w:t>
      </w:r>
    </w:p>
    <w:p w14:paraId="781BF3B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e. 产品出现安全卫生的批量不合格或客户的食品安全投诉；</w:t>
      </w:r>
    </w:p>
    <w:p w14:paraId="6361671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f. 有关危害或控制手段的新信息；</w:t>
      </w:r>
    </w:p>
    <w:p w14:paraId="2ABD567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g. OPRP和HACCP计划的修改。</w:t>
      </w:r>
    </w:p>
    <w:p w14:paraId="3CABF7E4" w14:textId="129285D7" w:rsidR="00583386"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583386"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583386" w:rsidRPr="005A13EC">
        <w:rPr>
          <w:rFonts w:asciiTheme="minorEastAsia" w:hAnsiTheme="minorEastAsia" w:hint="eastAsia"/>
          <w:b/>
          <w:sz w:val="24"/>
          <w:szCs w:val="24"/>
          <w:u w:val="single"/>
        </w:rPr>
        <w:t>-CX-2</w:t>
      </w:r>
      <w:r w:rsidR="00583386">
        <w:rPr>
          <w:rFonts w:asciiTheme="minorEastAsia" w:hAnsiTheme="minorEastAsia" w:hint="eastAsia"/>
          <w:b/>
          <w:sz w:val="24"/>
          <w:szCs w:val="24"/>
          <w:u w:val="single"/>
        </w:rPr>
        <w:t>5</w:t>
      </w:r>
      <w:r w:rsidR="00583386"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583386" w:rsidRPr="005A13EC">
        <w:rPr>
          <w:rFonts w:asciiTheme="minorEastAsia" w:hAnsiTheme="minorEastAsia" w:hint="eastAsia"/>
          <w:b/>
          <w:sz w:val="24"/>
          <w:szCs w:val="24"/>
          <w:u w:val="single"/>
        </w:rPr>
        <w:t xml:space="preserve"> </w:t>
      </w:r>
      <w:r w:rsidR="00583386">
        <w:rPr>
          <w:rFonts w:asciiTheme="minorEastAsia" w:hAnsiTheme="minorEastAsia" w:hint="eastAsia"/>
          <w:b/>
          <w:sz w:val="24"/>
          <w:szCs w:val="24"/>
          <w:u w:val="single"/>
        </w:rPr>
        <w:t xml:space="preserve"> </w:t>
      </w:r>
      <w:r w:rsidR="00583386" w:rsidRPr="005A13EC">
        <w:rPr>
          <w:rFonts w:asciiTheme="minorEastAsia" w:hAnsiTheme="minorEastAsia" w:hint="eastAsia"/>
          <w:b/>
          <w:sz w:val="24"/>
          <w:szCs w:val="24"/>
          <w:u w:val="single"/>
        </w:rPr>
        <w:t xml:space="preserve"> 版次/修改状态：A/0</w:t>
      </w:r>
    </w:p>
    <w:p w14:paraId="2C51B0A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4.2.2 确认主要内容</w:t>
      </w:r>
    </w:p>
    <w:p w14:paraId="54F3EEA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HACCP计划中的产品描述、工艺流程是否与现场一致；危害分析单对危害的识别和显著危害的评价是否充分、合理；CCP的确定是否充分；CL和OL的建立是否有充分的实验依据或科学依据，并确保有效控制食品安全危害；CCP监视系统的建立能够及时识别是否超出关键限值等。</w:t>
      </w:r>
    </w:p>
    <w:p w14:paraId="2D178F0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包括OPRP在内的其他控制措施的设计是否能够确保控制其识别的食品安全危害。</w:t>
      </w:r>
    </w:p>
    <w:p w14:paraId="7BD5E962" w14:textId="77777777" w:rsidR="008C1625" w:rsidRPr="008C1625" w:rsidRDefault="008C1625" w:rsidP="00583386">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4.2.3 确认依据：可以包括下述适用方法：</w:t>
      </w:r>
      <w:r w:rsidR="00583386" w:rsidRPr="008C1625">
        <w:rPr>
          <w:rFonts w:asciiTheme="minorEastAsia" w:hAnsiTheme="minorEastAsia"/>
          <w:sz w:val="24"/>
          <w:szCs w:val="24"/>
        </w:rPr>
        <w:t xml:space="preserve"> </w:t>
      </w:r>
    </w:p>
    <w:p w14:paraId="5867548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 科学刊物或学术论文；</w:t>
      </w:r>
    </w:p>
    <w:p w14:paraId="0F21B51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b. 权威机构的指南</w:t>
      </w:r>
    </w:p>
    <w:p w14:paraId="1B2D70E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c. 经验数据的统计分析；</w:t>
      </w:r>
    </w:p>
    <w:p w14:paraId="3951FCB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d. 有关法律法规的规定。</w:t>
      </w:r>
    </w:p>
    <w:p w14:paraId="19585F9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4.2.4 OPRP、HACCP计划经食品安全小组评审、确认后，应填写“文件评审表”，报总经理签字确认，表明OPRP、HACCP计划已被最终接受。</w:t>
      </w:r>
    </w:p>
    <w:p w14:paraId="6E588B7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CCP验证</w:t>
      </w:r>
    </w:p>
    <w:p w14:paraId="55EAF2A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 CCP监视和测量装置的周期校准或检定，</w:t>
      </w:r>
      <w:r w:rsidR="00380037">
        <w:rPr>
          <w:rFonts w:asciiTheme="minorEastAsia" w:hAnsiTheme="minorEastAsia"/>
          <w:sz w:val="24"/>
          <w:szCs w:val="24"/>
        </w:rPr>
        <w:t>办公室</w:t>
      </w:r>
      <w:r w:rsidRPr="008C1625">
        <w:rPr>
          <w:rFonts w:asciiTheme="minorEastAsia" w:hAnsiTheme="minorEastAsia" w:hint="eastAsia"/>
          <w:sz w:val="24"/>
          <w:szCs w:val="24"/>
        </w:rPr>
        <w:t>负责按照“监视和测量装置控制程序”实施，校准或检定合格后使用。监视和测量装置在使用过程中的定时校正由CCP监视人员按照HACCP计划的规定要求实施。</w:t>
      </w:r>
    </w:p>
    <w:p w14:paraId="316BC0E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 监视和测量装置的校准检定记录，校正记录，CCP监视记录，纠偏行动记录等的审核由食品安全小组成员进行，且至少应在该项活动完成后一周内实施。</w:t>
      </w:r>
    </w:p>
    <w:p w14:paraId="0DD4BF7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 记录的审核以在相应记录上签字或在HACCP记录汇总清单上签字的方式表示。</w:t>
      </w:r>
    </w:p>
    <w:p w14:paraId="35C194F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4.3.4 记录审核中，发现CCP监视、监视和测量装置的校准或检定、以及纠偏行动未按规定要求进行时，应采取纠正措施。</w:t>
      </w:r>
    </w:p>
    <w:p w14:paraId="5E7BA62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4.3.5 食品安全小组定期对CCP工序的半成品以及最终成品抽样进行微生物和／或理化检验，评价CCP控制的有效性。</w:t>
      </w:r>
    </w:p>
    <w:p w14:paraId="48A3419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4.3.6半成品以及成品的微生物、理化检验，</w:t>
      </w:r>
      <w:r w:rsidR="00380037">
        <w:rPr>
          <w:rFonts w:asciiTheme="minorEastAsia" w:hAnsiTheme="minorEastAsia"/>
          <w:sz w:val="24"/>
          <w:szCs w:val="24"/>
        </w:rPr>
        <w:t>办公室</w:t>
      </w:r>
      <w:r w:rsidRPr="008C1625">
        <w:rPr>
          <w:rFonts w:asciiTheme="minorEastAsia" w:hAnsiTheme="minorEastAsia" w:hint="eastAsia"/>
          <w:sz w:val="24"/>
          <w:szCs w:val="24"/>
        </w:rPr>
        <w:t>按照“检验控制程序”的要求进行。</w:t>
      </w:r>
    </w:p>
    <w:p w14:paraId="3A18735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体系组成要素的验证</w:t>
      </w:r>
    </w:p>
    <w:p w14:paraId="570D5B2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 食品安全小组负责制订“要素验证计划”，规定对危害分析、OPRP、HACCP计划、基础设施和维护方案、可接受水平等要素进行验证的目的、方法、频率、职责、记录和评价的要求。</w:t>
      </w:r>
    </w:p>
    <w:p w14:paraId="366F71E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 各部门按照“要素验证计划”的要求实施验证活动，并记录验证的结果。食品安全小组负责对验证活动的结果进行审核评价，并提出纠正或改进意见，包括更新OPRP、HACCP计划、修改前提方案、评价人力资源和培训的有效性等活动。</w:t>
      </w:r>
    </w:p>
    <w:p w14:paraId="6C71EA0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食品安全管理体系的验证</w:t>
      </w:r>
    </w:p>
    <w:p w14:paraId="692D294C" w14:textId="245AD1BB" w:rsidR="00583386" w:rsidRDefault="00583386" w:rsidP="008C1625">
      <w:pPr>
        <w:spacing w:line="400" w:lineRule="exact"/>
        <w:contextualSpacing/>
        <w:rPr>
          <w:rFonts w:asciiTheme="minorEastAsia" w:hAnsiTheme="minorEastAsia"/>
          <w:b/>
          <w:sz w:val="24"/>
          <w:szCs w:val="24"/>
          <w:u w:val="single"/>
        </w:rPr>
      </w:pPr>
      <w:r w:rsidRPr="005A13EC">
        <w:rPr>
          <w:rFonts w:asciiTheme="minorEastAsia" w:hAnsiTheme="minorEastAsia" w:hint="eastAsia"/>
          <w:b/>
          <w:sz w:val="24"/>
          <w:szCs w:val="24"/>
          <w:u w:val="single"/>
        </w:rPr>
        <w:lastRenderedPageBreak/>
        <w:t>程序文件编号：</w:t>
      </w:r>
      <w:r w:rsidR="00AC7195">
        <w:rPr>
          <w:rFonts w:asciiTheme="minorEastAsia" w:hAnsiTheme="minorEastAsia" w:hint="eastAsia"/>
          <w:b/>
          <w:sz w:val="24"/>
          <w:szCs w:val="24"/>
          <w:u w:val="single"/>
        </w:rPr>
        <w:t>TS</w:t>
      </w:r>
      <w:r w:rsidRPr="005A13EC">
        <w:rPr>
          <w:rFonts w:asciiTheme="minorEastAsia" w:hAnsiTheme="minorEastAsia" w:hint="eastAsia"/>
          <w:b/>
          <w:sz w:val="24"/>
          <w:szCs w:val="24"/>
          <w:u w:val="single"/>
        </w:rPr>
        <w:t>-CX-2</w:t>
      </w:r>
      <w:r>
        <w:rPr>
          <w:rFonts w:asciiTheme="minorEastAsia" w:hAnsiTheme="minorEastAsia" w:hint="eastAsia"/>
          <w:b/>
          <w:sz w:val="24"/>
          <w:szCs w:val="24"/>
          <w:u w:val="single"/>
        </w:rPr>
        <w:t>5</w:t>
      </w:r>
      <w:r w:rsidRPr="005A13EC">
        <w:rPr>
          <w:rFonts w:asciiTheme="minorEastAsia" w:hAnsiTheme="minorEastAsia" w:hint="eastAsia"/>
          <w:b/>
          <w:sz w:val="24"/>
          <w:szCs w:val="24"/>
          <w:u w:val="single"/>
        </w:rPr>
        <w:t xml:space="preserve">  </w:t>
      </w:r>
      <w:r w:rsidR="0028648D">
        <w:rPr>
          <w:rFonts w:asciiTheme="minorEastAsia" w:hAnsiTheme="minorEastAsia" w:hint="eastAsia"/>
          <w:b/>
          <w:sz w:val="24"/>
          <w:szCs w:val="24"/>
          <w:u w:val="single"/>
        </w:rPr>
        <w:t xml:space="preserve">   </w:t>
      </w:r>
      <w:r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Pr="005A13EC">
        <w:rPr>
          <w:rFonts w:asciiTheme="minorEastAsia" w:hAnsiTheme="minorEastAsia" w:hint="eastAsia"/>
          <w:b/>
          <w:sz w:val="24"/>
          <w:szCs w:val="24"/>
          <w:u w:val="single"/>
        </w:rPr>
        <w:t xml:space="preserve">  </w:t>
      </w:r>
      <w:r w:rsidR="0028648D">
        <w:rPr>
          <w:rFonts w:asciiTheme="minorEastAsia" w:hAnsiTheme="minorEastAsia" w:hint="eastAsia"/>
          <w:b/>
          <w:sz w:val="24"/>
          <w:szCs w:val="24"/>
          <w:u w:val="single"/>
        </w:rPr>
        <w:t xml:space="preserve">  </w:t>
      </w:r>
      <w:r w:rsidRPr="005A13EC">
        <w:rPr>
          <w:rFonts w:asciiTheme="minorEastAsia" w:hAnsiTheme="minorEastAsia" w:hint="eastAsia"/>
          <w:b/>
          <w:sz w:val="24"/>
          <w:szCs w:val="24"/>
          <w:u w:val="single"/>
        </w:rPr>
        <w:t xml:space="preserve"> 版次/修改状态：A/0</w:t>
      </w:r>
    </w:p>
    <w:p w14:paraId="04963F8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 验证活动结果的分析：对内部审核、单项要素的验证结果进行全面分析，确认体系的整体运行与本标准的符合性，并识别体系的改进和更新需求。</w:t>
      </w:r>
    </w:p>
    <w:p w14:paraId="130FB54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4.4.2书面审核：对控制措施组合的确认，CCP验证活动的有效性进行书面审核。</w:t>
      </w:r>
    </w:p>
    <w:p w14:paraId="5CA9FDB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 现场审核：现场检查前提方案的实施是否得到有效遵守，CCP是否按照HACCP计划进行监视；关键限有无被遵守及产品的描述，生产流程图与现场的一致性、准确性。</w:t>
      </w:r>
    </w:p>
    <w:p w14:paraId="00784E8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4.4.4 食品安全管理体系的验证（书面审核和现场审核），本公司已纳入内部审核，按照“内部审核程序”的要求一并进行。现场审核结束后，食品安全小组负责将验证结果汇总记录于“HACCP验证记录”中。</w:t>
      </w:r>
    </w:p>
    <w:p w14:paraId="22691EC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4.4.5 食品安全管理体系验证发现的任何不符合，应采取纠正和预防措施，并进行有效性跟踪。</w:t>
      </w:r>
    </w:p>
    <w:p w14:paraId="35CDB52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5、质量记录</w:t>
      </w:r>
    </w:p>
    <w:p w14:paraId="2FAC1CE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 文件评审表</w:t>
      </w:r>
      <w:r w:rsidRPr="008C1625">
        <w:rPr>
          <w:rFonts w:asciiTheme="minorEastAsia" w:hAnsiTheme="minorEastAsia" w:hint="eastAsia"/>
          <w:sz w:val="24"/>
          <w:szCs w:val="24"/>
        </w:rPr>
        <w:tab/>
      </w:r>
    </w:p>
    <w:p w14:paraId="78DDD030" w14:textId="77777777" w:rsidR="008C1625" w:rsidRPr="008C1625" w:rsidRDefault="007D17A6"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5.2</w:t>
      </w:r>
      <w:r w:rsidR="00560D3F">
        <w:rPr>
          <w:rFonts w:asciiTheme="minorEastAsia" w:hAnsiTheme="minorEastAsia" w:hint="eastAsia"/>
          <w:sz w:val="24"/>
          <w:szCs w:val="24"/>
        </w:rPr>
        <w:t xml:space="preserve"> </w:t>
      </w:r>
      <w:r w:rsidR="001306B7" w:rsidRPr="001306B7">
        <w:rPr>
          <w:rFonts w:asciiTheme="minorEastAsia" w:hAnsiTheme="minorEastAsia" w:hint="eastAsia"/>
          <w:sz w:val="24"/>
          <w:szCs w:val="24"/>
        </w:rPr>
        <w:t>OPRP确认记录表</w:t>
      </w:r>
    </w:p>
    <w:p w14:paraId="7088AE75" w14:textId="77777777" w:rsidR="008C1625" w:rsidRPr="008C1625" w:rsidRDefault="007D17A6"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5.3</w:t>
      </w:r>
      <w:r w:rsidR="00560D3F">
        <w:rPr>
          <w:rFonts w:asciiTheme="minorEastAsia" w:hAnsiTheme="minorEastAsia" w:hint="eastAsia"/>
          <w:sz w:val="24"/>
          <w:szCs w:val="24"/>
        </w:rPr>
        <w:t xml:space="preserve"> </w:t>
      </w:r>
      <w:r w:rsidR="001306B7" w:rsidRPr="001306B7">
        <w:rPr>
          <w:rFonts w:asciiTheme="minorEastAsia" w:hAnsiTheme="minorEastAsia" w:hint="eastAsia"/>
          <w:sz w:val="24"/>
          <w:szCs w:val="24"/>
        </w:rPr>
        <w:t>OPRP验证记录表</w:t>
      </w:r>
    </w:p>
    <w:p w14:paraId="4699A36F" w14:textId="77777777" w:rsidR="008C1625" w:rsidRDefault="007D17A6"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5.4</w:t>
      </w:r>
      <w:r w:rsidR="00560D3F">
        <w:rPr>
          <w:rFonts w:asciiTheme="minorEastAsia" w:hAnsiTheme="minorEastAsia" w:hint="eastAsia"/>
          <w:sz w:val="24"/>
          <w:szCs w:val="24"/>
        </w:rPr>
        <w:t xml:space="preserve"> </w:t>
      </w:r>
      <w:r w:rsidR="001306B7" w:rsidRPr="001306B7">
        <w:rPr>
          <w:rFonts w:asciiTheme="minorEastAsia" w:hAnsiTheme="minorEastAsia" w:hint="eastAsia"/>
          <w:sz w:val="24"/>
          <w:szCs w:val="24"/>
        </w:rPr>
        <w:t>HACCP计划确认记录表</w:t>
      </w:r>
    </w:p>
    <w:p w14:paraId="0F1FA694" w14:textId="77777777" w:rsidR="00583386" w:rsidRDefault="007D17A6"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5.5</w:t>
      </w:r>
      <w:r w:rsidR="00560D3F">
        <w:rPr>
          <w:rFonts w:asciiTheme="minorEastAsia" w:hAnsiTheme="minorEastAsia" w:hint="eastAsia"/>
          <w:sz w:val="24"/>
          <w:szCs w:val="24"/>
        </w:rPr>
        <w:t xml:space="preserve"> </w:t>
      </w:r>
      <w:r w:rsidR="001306B7" w:rsidRPr="001306B7">
        <w:rPr>
          <w:rFonts w:asciiTheme="minorEastAsia" w:hAnsiTheme="minorEastAsia" w:hint="eastAsia"/>
          <w:sz w:val="24"/>
          <w:szCs w:val="24"/>
        </w:rPr>
        <w:t>HACCP计划验证记录表</w:t>
      </w:r>
    </w:p>
    <w:p w14:paraId="4C4639A8" w14:textId="77777777" w:rsidR="00583386" w:rsidRDefault="007D17A6"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5.6</w:t>
      </w:r>
      <w:r w:rsidR="00560D3F">
        <w:rPr>
          <w:rFonts w:asciiTheme="minorEastAsia" w:hAnsiTheme="minorEastAsia" w:hint="eastAsia"/>
          <w:sz w:val="24"/>
          <w:szCs w:val="24"/>
        </w:rPr>
        <w:t xml:space="preserve"> </w:t>
      </w:r>
      <w:r w:rsidRPr="007D17A6">
        <w:rPr>
          <w:rFonts w:asciiTheme="minorEastAsia" w:hAnsiTheme="minorEastAsia" w:hint="eastAsia"/>
          <w:sz w:val="24"/>
          <w:szCs w:val="24"/>
        </w:rPr>
        <w:t>HACCP验证评价记录表</w:t>
      </w:r>
    </w:p>
    <w:p w14:paraId="3D1EBD38" w14:textId="77777777" w:rsidR="00583386" w:rsidRDefault="007D17A6"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5.7</w:t>
      </w:r>
      <w:r w:rsidR="00560D3F">
        <w:rPr>
          <w:rFonts w:asciiTheme="minorEastAsia" w:hAnsiTheme="minorEastAsia" w:hint="eastAsia"/>
          <w:sz w:val="24"/>
          <w:szCs w:val="24"/>
        </w:rPr>
        <w:t xml:space="preserve"> </w:t>
      </w:r>
      <w:r w:rsidRPr="007D17A6">
        <w:rPr>
          <w:rFonts w:asciiTheme="minorEastAsia" w:hAnsiTheme="minorEastAsia" w:hint="eastAsia"/>
          <w:sz w:val="24"/>
          <w:szCs w:val="24"/>
        </w:rPr>
        <w:t>控制措施的确认报告</w:t>
      </w:r>
    </w:p>
    <w:p w14:paraId="5F4DE95B" w14:textId="77777777" w:rsidR="00583386" w:rsidRDefault="007D17A6"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5.8</w:t>
      </w:r>
      <w:r w:rsidR="00560D3F">
        <w:rPr>
          <w:rFonts w:asciiTheme="minorEastAsia" w:hAnsiTheme="minorEastAsia" w:hint="eastAsia"/>
          <w:sz w:val="24"/>
          <w:szCs w:val="24"/>
        </w:rPr>
        <w:t xml:space="preserve"> </w:t>
      </w:r>
      <w:r w:rsidRPr="007D17A6">
        <w:rPr>
          <w:rFonts w:asciiTheme="minorEastAsia" w:hAnsiTheme="minorEastAsia" w:hint="eastAsia"/>
          <w:sz w:val="24"/>
          <w:szCs w:val="24"/>
        </w:rPr>
        <w:t>验证结果分析报告</w:t>
      </w:r>
    </w:p>
    <w:p w14:paraId="4AFE23FF" w14:textId="77777777" w:rsidR="00583386" w:rsidRPr="00560D3F" w:rsidRDefault="00583386" w:rsidP="008C1625">
      <w:pPr>
        <w:spacing w:line="400" w:lineRule="exact"/>
        <w:contextualSpacing/>
        <w:rPr>
          <w:rFonts w:asciiTheme="minorEastAsia" w:hAnsiTheme="minorEastAsia"/>
          <w:sz w:val="24"/>
          <w:szCs w:val="24"/>
        </w:rPr>
      </w:pPr>
    </w:p>
    <w:p w14:paraId="12B7C29C" w14:textId="77777777" w:rsidR="00583386" w:rsidRDefault="00583386" w:rsidP="008C1625">
      <w:pPr>
        <w:spacing w:line="400" w:lineRule="exact"/>
        <w:contextualSpacing/>
        <w:rPr>
          <w:rFonts w:asciiTheme="minorEastAsia" w:hAnsiTheme="minorEastAsia"/>
          <w:sz w:val="24"/>
          <w:szCs w:val="24"/>
        </w:rPr>
      </w:pPr>
    </w:p>
    <w:p w14:paraId="2EB18D66" w14:textId="77777777" w:rsidR="00583386" w:rsidRDefault="00583386" w:rsidP="008C1625">
      <w:pPr>
        <w:spacing w:line="400" w:lineRule="exact"/>
        <w:contextualSpacing/>
        <w:rPr>
          <w:rFonts w:asciiTheme="minorEastAsia" w:hAnsiTheme="minorEastAsia"/>
          <w:sz w:val="24"/>
          <w:szCs w:val="24"/>
        </w:rPr>
      </w:pPr>
    </w:p>
    <w:p w14:paraId="6C8A5AC4" w14:textId="77777777" w:rsidR="00583386" w:rsidRDefault="00583386" w:rsidP="008C1625">
      <w:pPr>
        <w:spacing w:line="400" w:lineRule="exact"/>
        <w:contextualSpacing/>
        <w:rPr>
          <w:rFonts w:asciiTheme="minorEastAsia" w:hAnsiTheme="minorEastAsia"/>
          <w:sz w:val="24"/>
          <w:szCs w:val="24"/>
        </w:rPr>
      </w:pPr>
    </w:p>
    <w:p w14:paraId="12C913CE" w14:textId="77777777" w:rsidR="00583386" w:rsidRDefault="00583386" w:rsidP="008C1625">
      <w:pPr>
        <w:spacing w:line="400" w:lineRule="exact"/>
        <w:contextualSpacing/>
        <w:rPr>
          <w:rFonts w:asciiTheme="minorEastAsia" w:hAnsiTheme="minorEastAsia"/>
          <w:sz w:val="24"/>
          <w:szCs w:val="24"/>
        </w:rPr>
      </w:pPr>
    </w:p>
    <w:p w14:paraId="47099064" w14:textId="77777777" w:rsidR="00583386" w:rsidRDefault="00583386" w:rsidP="008C1625">
      <w:pPr>
        <w:spacing w:line="400" w:lineRule="exact"/>
        <w:contextualSpacing/>
        <w:rPr>
          <w:rFonts w:asciiTheme="minorEastAsia" w:hAnsiTheme="minorEastAsia"/>
          <w:sz w:val="24"/>
          <w:szCs w:val="24"/>
        </w:rPr>
      </w:pPr>
    </w:p>
    <w:p w14:paraId="54F51BE7" w14:textId="77777777" w:rsidR="00583386" w:rsidRDefault="00583386" w:rsidP="008C1625">
      <w:pPr>
        <w:spacing w:line="400" w:lineRule="exact"/>
        <w:contextualSpacing/>
        <w:rPr>
          <w:rFonts w:asciiTheme="minorEastAsia" w:hAnsiTheme="minorEastAsia"/>
          <w:sz w:val="24"/>
          <w:szCs w:val="24"/>
        </w:rPr>
      </w:pPr>
    </w:p>
    <w:p w14:paraId="5A3C4302" w14:textId="77777777" w:rsidR="00583386" w:rsidRDefault="00583386" w:rsidP="008C1625">
      <w:pPr>
        <w:spacing w:line="400" w:lineRule="exact"/>
        <w:contextualSpacing/>
        <w:rPr>
          <w:rFonts w:asciiTheme="minorEastAsia" w:hAnsiTheme="minorEastAsia"/>
          <w:sz w:val="24"/>
          <w:szCs w:val="24"/>
        </w:rPr>
      </w:pPr>
    </w:p>
    <w:p w14:paraId="54E3989D" w14:textId="77777777" w:rsidR="00583386" w:rsidRDefault="00583386" w:rsidP="008C1625">
      <w:pPr>
        <w:spacing w:line="400" w:lineRule="exact"/>
        <w:contextualSpacing/>
        <w:rPr>
          <w:rFonts w:asciiTheme="minorEastAsia" w:hAnsiTheme="minorEastAsia"/>
          <w:sz w:val="24"/>
          <w:szCs w:val="24"/>
        </w:rPr>
      </w:pPr>
    </w:p>
    <w:p w14:paraId="3A62A6A9" w14:textId="77777777" w:rsidR="00583386" w:rsidRDefault="00583386" w:rsidP="008C1625">
      <w:pPr>
        <w:spacing w:line="400" w:lineRule="exact"/>
        <w:contextualSpacing/>
        <w:rPr>
          <w:rFonts w:asciiTheme="minorEastAsia" w:hAnsiTheme="minorEastAsia"/>
          <w:sz w:val="24"/>
          <w:szCs w:val="24"/>
        </w:rPr>
      </w:pPr>
    </w:p>
    <w:p w14:paraId="75A0833F" w14:textId="77777777" w:rsidR="00583386" w:rsidRDefault="00583386" w:rsidP="008C1625">
      <w:pPr>
        <w:spacing w:line="400" w:lineRule="exact"/>
        <w:contextualSpacing/>
        <w:rPr>
          <w:rFonts w:asciiTheme="minorEastAsia" w:hAnsiTheme="minorEastAsia"/>
          <w:sz w:val="24"/>
          <w:szCs w:val="24"/>
        </w:rPr>
      </w:pPr>
    </w:p>
    <w:p w14:paraId="29D810A2" w14:textId="77777777" w:rsidR="00583386" w:rsidRDefault="00583386" w:rsidP="008C1625">
      <w:pPr>
        <w:spacing w:line="400" w:lineRule="exact"/>
        <w:contextualSpacing/>
        <w:rPr>
          <w:rFonts w:asciiTheme="minorEastAsia" w:hAnsiTheme="minorEastAsia"/>
          <w:sz w:val="24"/>
          <w:szCs w:val="24"/>
        </w:rPr>
      </w:pPr>
    </w:p>
    <w:p w14:paraId="6102DD5B" w14:textId="77777777" w:rsidR="00583386" w:rsidRDefault="00583386" w:rsidP="008C1625">
      <w:pPr>
        <w:spacing w:line="400" w:lineRule="exact"/>
        <w:contextualSpacing/>
        <w:rPr>
          <w:rFonts w:asciiTheme="minorEastAsia" w:hAnsiTheme="minorEastAsia"/>
          <w:sz w:val="24"/>
          <w:szCs w:val="24"/>
        </w:rPr>
      </w:pPr>
    </w:p>
    <w:p w14:paraId="45F2E957" w14:textId="77777777" w:rsidR="00583386" w:rsidRPr="008C1625" w:rsidRDefault="00583386" w:rsidP="008C1625">
      <w:pPr>
        <w:spacing w:line="400" w:lineRule="exact"/>
        <w:contextualSpacing/>
        <w:rPr>
          <w:rFonts w:asciiTheme="minorEastAsia" w:hAnsiTheme="minorEastAsia"/>
          <w:sz w:val="24"/>
          <w:szCs w:val="24"/>
        </w:rPr>
      </w:pPr>
    </w:p>
    <w:p w14:paraId="12EE7D0F" w14:textId="0CF884CD" w:rsidR="008C1625" w:rsidRPr="008C1625" w:rsidRDefault="00583386" w:rsidP="008C1625">
      <w:pPr>
        <w:spacing w:line="400" w:lineRule="exact"/>
        <w:contextualSpacing/>
        <w:rPr>
          <w:rFonts w:asciiTheme="minorEastAsia" w:hAnsiTheme="minorEastAsia"/>
          <w:sz w:val="24"/>
          <w:szCs w:val="24"/>
        </w:rPr>
      </w:pPr>
      <w:r w:rsidRPr="005A13EC">
        <w:rPr>
          <w:rFonts w:asciiTheme="minorEastAsia" w:hAnsiTheme="minorEastAsia" w:hint="eastAsia"/>
          <w:b/>
          <w:sz w:val="24"/>
          <w:szCs w:val="24"/>
          <w:u w:val="single"/>
        </w:rPr>
        <w:lastRenderedPageBreak/>
        <w:t>程序文件编号：</w:t>
      </w:r>
      <w:r w:rsidR="00AC7195">
        <w:rPr>
          <w:rFonts w:asciiTheme="minorEastAsia" w:hAnsiTheme="minorEastAsia" w:hint="eastAsia"/>
          <w:b/>
          <w:sz w:val="24"/>
          <w:szCs w:val="24"/>
          <w:u w:val="single"/>
        </w:rPr>
        <w:t>TS</w:t>
      </w:r>
      <w:r w:rsidRPr="005A13EC">
        <w:rPr>
          <w:rFonts w:asciiTheme="minorEastAsia" w:hAnsiTheme="minorEastAsia" w:hint="eastAsia"/>
          <w:b/>
          <w:sz w:val="24"/>
          <w:szCs w:val="24"/>
          <w:u w:val="single"/>
        </w:rPr>
        <w:t>-CX-2</w:t>
      </w:r>
      <w:r>
        <w:rPr>
          <w:rFonts w:asciiTheme="minorEastAsia" w:hAnsiTheme="minorEastAsia" w:hint="eastAsia"/>
          <w:b/>
          <w:sz w:val="24"/>
          <w:szCs w:val="24"/>
          <w:u w:val="single"/>
        </w:rPr>
        <w:t>6</w:t>
      </w:r>
      <w:r w:rsidRPr="005A13EC">
        <w:rPr>
          <w:rFonts w:asciiTheme="minorEastAsia" w:hAnsiTheme="minorEastAsia" w:hint="eastAsia"/>
          <w:b/>
          <w:sz w:val="24"/>
          <w:szCs w:val="24"/>
          <w:u w:val="single"/>
        </w:rPr>
        <w:t xml:space="preserve">  </w:t>
      </w:r>
      <w:r w:rsidR="001A73DF">
        <w:rPr>
          <w:rFonts w:asciiTheme="minorEastAsia" w:hAnsiTheme="minorEastAsia" w:hint="eastAsia"/>
          <w:b/>
          <w:sz w:val="24"/>
          <w:szCs w:val="24"/>
          <w:u w:val="single"/>
        </w:rPr>
        <w:t xml:space="preserve">  </w:t>
      </w:r>
      <w:r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Pr="005A13EC">
        <w:rPr>
          <w:rFonts w:asciiTheme="minorEastAsia" w:hAnsiTheme="minorEastAsia" w:hint="eastAsia"/>
          <w:b/>
          <w:sz w:val="24"/>
          <w:szCs w:val="24"/>
          <w:u w:val="single"/>
        </w:rPr>
        <w:t xml:space="preserve">   </w:t>
      </w:r>
      <w:r w:rsidR="001A73DF">
        <w:rPr>
          <w:rFonts w:asciiTheme="minorEastAsia" w:hAnsiTheme="minorEastAsia" w:hint="eastAsia"/>
          <w:b/>
          <w:sz w:val="24"/>
          <w:szCs w:val="24"/>
          <w:u w:val="single"/>
        </w:rPr>
        <w:t xml:space="preserve"> </w:t>
      </w:r>
      <w:r w:rsidRPr="005A13EC">
        <w:rPr>
          <w:rFonts w:asciiTheme="minorEastAsia" w:hAnsiTheme="minorEastAsia" w:hint="eastAsia"/>
          <w:b/>
          <w:sz w:val="24"/>
          <w:szCs w:val="24"/>
          <w:u w:val="single"/>
        </w:rPr>
        <w:t xml:space="preserve">  版次/修改状态：A/0</w:t>
      </w:r>
    </w:p>
    <w:p w14:paraId="624062BE" w14:textId="77777777" w:rsidR="008C1625" w:rsidRPr="008C1625" w:rsidRDefault="008C1625" w:rsidP="008C1625">
      <w:pPr>
        <w:spacing w:line="400" w:lineRule="exact"/>
        <w:contextualSpacing/>
        <w:rPr>
          <w:rFonts w:asciiTheme="minorEastAsia" w:hAnsiTheme="minorEastAsia"/>
          <w:sz w:val="24"/>
          <w:szCs w:val="24"/>
        </w:rPr>
      </w:pPr>
    </w:p>
    <w:p w14:paraId="5B18F900" w14:textId="77777777" w:rsidR="008C1625" w:rsidRPr="00583386" w:rsidRDefault="008C1625" w:rsidP="00583386">
      <w:pPr>
        <w:spacing w:line="400" w:lineRule="exact"/>
        <w:contextualSpacing/>
        <w:jc w:val="center"/>
        <w:rPr>
          <w:rFonts w:asciiTheme="minorEastAsia" w:hAnsiTheme="minorEastAsia"/>
          <w:b/>
          <w:sz w:val="32"/>
          <w:szCs w:val="32"/>
        </w:rPr>
      </w:pPr>
      <w:r w:rsidRPr="00583386">
        <w:rPr>
          <w:rFonts w:asciiTheme="minorEastAsia" w:hAnsiTheme="minorEastAsia" w:hint="eastAsia"/>
          <w:b/>
          <w:sz w:val="32"/>
          <w:szCs w:val="32"/>
        </w:rPr>
        <w:t>监视和测量设备控制程序</w:t>
      </w:r>
    </w:p>
    <w:p w14:paraId="6815570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1  目的</w:t>
      </w:r>
    </w:p>
    <w:p w14:paraId="15B7B1A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   对监视和测量装置进行有效的控制，确保其满足规定要求，最终保证监视和测量结果的准确性。</w:t>
      </w:r>
    </w:p>
    <w:p w14:paraId="432844C4"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2  范围</w:t>
      </w:r>
    </w:p>
    <w:p w14:paraId="7AE2E3E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适用于本公司监视和测量装置的控制。</w:t>
      </w:r>
    </w:p>
    <w:p w14:paraId="6D4DE071"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3  职责</w:t>
      </w:r>
    </w:p>
    <w:p w14:paraId="5FA852D9" w14:textId="677DFC4E"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3.1 </w:t>
      </w:r>
      <w:r w:rsidR="00380037">
        <w:rPr>
          <w:rFonts w:asciiTheme="minorEastAsia" w:hAnsiTheme="minorEastAsia"/>
          <w:sz w:val="24"/>
          <w:szCs w:val="24"/>
        </w:rPr>
        <w:t>办公室</w:t>
      </w:r>
      <w:r w:rsidRPr="008C1625">
        <w:rPr>
          <w:rFonts w:asciiTheme="minorEastAsia" w:hAnsiTheme="minorEastAsia" w:hint="eastAsia"/>
          <w:sz w:val="24"/>
          <w:szCs w:val="24"/>
        </w:rPr>
        <w:t>负责对监视和测量装置的总体控制，</w:t>
      </w:r>
      <w:r w:rsidR="00D46189">
        <w:rPr>
          <w:rFonts w:asciiTheme="minorEastAsia" w:hAnsiTheme="minorEastAsia" w:hint="eastAsia"/>
          <w:sz w:val="24"/>
          <w:szCs w:val="24"/>
        </w:rPr>
        <w:t>分拣部</w:t>
      </w:r>
      <w:r w:rsidRPr="008C1625">
        <w:rPr>
          <w:rFonts w:asciiTheme="minorEastAsia" w:hAnsiTheme="minorEastAsia" w:hint="eastAsia"/>
          <w:sz w:val="24"/>
          <w:szCs w:val="24"/>
        </w:rPr>
        <w:t>予以配合。</w:t>
      </w:r>
    </w:p>
    <w:p w14:paraId="577F3C2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 各使用部门负责测量设备的正确使用和维护保养。</w:t>
      </w:r>
    </w:p>
    <w:p w14:paraId="47337E88"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  程序</w:t>
      </w:r>
    </w:p>
    <w:p w14:paraId="1D8A037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w:t>
      </w:r>
      <w:r w:rsidR="00380037">
        <w:rPr>
          <w:rFonts w:asciiTheme="minorEastAsia" w:hAnsiTheme="minorEastAsia"/>
          <w:sz w:val="24"/>
          <w:szCs w:val="24"/>
        </w:rPr>
        <w:t>办公室</w:t>
      </w:r>
      <w:r w:rsidRPr="008C1625">
        <w:rPr>
          <w:rFonts w:asciiTheme="minorEastAsia" w:hAnsiTheme="minorEastAsia" w:hint="eastAsia"/>
          <w:sz w:val="24"/>
          <w:szCs w:val="24"/>
        </w:rPr>
        <w:t>应确定产品加工过程和检验需要进行的监视和测量，并配置相应的监视和测量装置。</w:t>
      </w:r>
    </w:p>
    <w:p w14:paraId="52B4DBA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w:t>
      </w:r>
      <w:r w:rsidR="00380037">
        <w:rPr>
          <w:rFonts w:asciiTheme="minorEastAsia" w:hAnsiTheme="minorEastAsia"/>
          <w:sz w:val="24"/>
          <w:szCs w:val="24"/>
        </w:rPr>
        <w:t>办公室</w:t>
      </w:r>
      <w:r w:rsidRPr="008C1625">
        <w:rPr>
          <w:rFonts w:asciiTheme="minorEastAsia" w:hAnsiTheme="minorEastAsia" w:hint="eastAsia"/>
          <w:sz w:val="24"/>
          <w:szCs w:val="24"/>
        </w:rPr>
        <w:t>根据识别的监视和测量需要，确定监视和测量方法，并按照确定的方法实施监视或测量。在各环节中，使用人员应保证监视和测量装置处于完好状态。</w:t>
      </w:r>
    </w:p>
    <w:p w14:paraId="7F5C730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 监视和测量装置的采购由使用部门提出申请，</w:t>
      </w:r>
      <w:r w:rsidR="00380037">
        <w:rPr>
          <w:rFonts w:asciiTheme="minorEastAsia" w:hAnsiTheme="minorEastAsia"/>
          <w:sz w:val="24"/>
          <w:szCs w:val="24"/>
        </w:rPr>
        <w:t>办公室</w:t>
      </w:r>
      <w:r w:rsidRPr="008C1625">
        <w:rPr>
          <w:rFonts w:asciiTheme="minorEastAsia" w:hAnsiTheme="minorEastAsia" w:hint="eastAsia"/>
          <w:sz w:val="24"/>
          <w:szCs w:val="24"/>
        </w:rPr>
        <w:t>审核后，报总经理批准，指定部门采购。采购的监视和测量装置应保证其监视和测量能力满足拟定的要求。</w:t>
      </w:r>
    </w:p>
    <w:p w14:paraId="18B6DFE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 监视和测量装置抵达公司后，</w:t>
      </w:r>
      <w:r w:rsidR="00380037">
        <w:rPr>
          <w:rFonts w:asciiTheme="minorEastAsia" w:hAnsiTheme="minorEastAsia"/>
          <w:sz w:val="24"/>
          <w:szCs w:val="24"/>
        </w:rPr>
        <w:t>办公室</w:t>
      </w:r>
      <w:r w:rsidRPr="008C1625">
        <w:rPr>
          <w:rFonts w:asciiTheme="minorEastAsia" w:hAnsiTheme="minorEastAsia" w:hint="eastAsia"/>
          <w:sz w:val="24"/>
          <w:szCs w:val="24"/>
        </w:rPr>
        <w:t>负责进行清点验收，并做好验收记录。大型的监视和测量装置，开箱验收后应在供应商的指导下进行安装调试，并做好安装调试报告。调试合格后，方可投入使用。</w:t>
      </w:r>
    </w:p>
    <w:p w14:paraId="3AB8E95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4.5测量设备包括一切带有参数，并以其测量结果判定过程是否受控或产品是否合格的监视和测量装置，用于判定结果的有效性。</w:t>
      </w:r>
    </w:p>
    <w:p w14:paraId="62DCF74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 测量设备的校准</w:t>
      </w:r>
    </w:p>
    <w:p w14:paraId="5206AFD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 使用前校准：测量设备在使用前必须进行校准，校准合格后方能使用。</w:t>
      </w:r>
    </w:p>
    <w:p w14:paraId="65939CA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4.6.2周期校准：对国家有规定校准周期的，按规定周期进行周期校准。对国家没有规定的，可由</w:t>
      </w:r>
      <w:r w:rsidR="00380037">
        <w:rPr>
          <w:rFonts w:asciiTheme="minorEastAsia" w:hAnsiTheme="minorEastAsia"/>
          <w:sz w:val="24"/>
          <w:szCs w:val="24"/>
        </w:rPr>
        <w:t>办公室</w:t>
      </w:r>
      <w:r w:rsidRPr="008C1625">
        <w:rPr>
          <w:rFonts w:asciiTheme="minorEastAsia" w:hAnsiTheme="minorEastAsia" w:hint="eastAsia"/>
          <w:sz w:val="24"/>
          <w:szCs w:val="24"/>
        </w:rPr>
        <w:t>根据实际情况自定周期。</w:t>
      </w:r>
    </w:p>
    <w:p w14:paraId="6AEE51B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4.6.3对于国家无规定的校准规程时，</w:t>
      </w:r>
      <w:r w:rsidR="00380037">
        <w:rPr>
          <w:rFonts w:asciiTheme="minorEastAsia" w:hAnsiTheme="minorEastAsia"/>
          <w:sz w:val="24"/>
          <w:szCs w:val="24"/>
        </w:rPr>
        <w:t>办公室</w:t>
      </w:r>
      <w:r w:rsidRPr="008C1625">
        <w:rPr>
          <w:rFonts w:asciiTheme="minorEastAsia" w:hAnsiTheme="minorEastAsia" w:hint="eastAsia"/>
          <w:sz w:val="24"/>
          <w:szCs w:val="24"/>
        </w:rPr>
        <w:t>应根据测量设备的使用说明书等资料编制相应的校准规程，校准规程必须包括设备型号，校准方法、评定标准、校准周期、校准环境，以及校准不合格的处置等。</w:t>
      </w:r>
    </w:p>
    <w:p w14:paraId="53C1D48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4.6.4 测量设备的校准记录</w:t>
      </w:r>
    </w:p>
    <w:p w14:paraId="4E02895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4.6.4.1 对于送国家计量单位校准的，应对检定合格证妥善保管。</w:t>
      </w:r>
    </w:p>
    <w:p w14:paraId="525ADF9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4.6.4.2 对于公司自己校准的测量设备，校准过程必须形成相应的校准记录。</w:t>
      </w:r>
    </w:p>
    <w:p w14:paraId="033F69D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4.6.5 </w:t>
      </w:r>
      <w:r w:rsidR="00380037">
        <w:rPr>
          <w:rFonts w:asciiTheme="minorEastAsia" w:hAnsiTheme="minorEastAsia"/>
          <w:sz w:val="24"/>
          <w:szCs w:val="24"/>
        </w:rPr>
        <w:t>办公室</w:t>
      </w:r>
      <w:r w:rsidRPr="008C1625">
        <w:rPr>
          <w:rFonts w:asciiTheme="minorEastAsia" w:hAnsiTheme="minorEastAsia" w:hint="eastAsia"/>
          <w:sz w:val="24"/>
          <w:szCs w:val="24"/>
        </w:rPr>
        <w:t>应对校准合格的测量设备，加贴相应的校准状态标识。</w:t>
      </w:r>
    </w:p>
    <w:p w14:paraId="32CB0384" w14:textId="0FA947BF" w:rsidR="00583386" w:rsidRDefault="00EC2651" w:rsidP="008C1625">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583386" w:rsidRPr="005A13EC">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583386" w:rsidRPr="005A13EC">
        <w:rPr>
          <w:rFonts w:asciiTheme="minorEastAsia" w:hAnsiTheme="minorEastAsia" w:hint="eastAsia"/>
          <w:b/>
          <w:sz w:val="24"/>
          <w:szCs w:val="24"/>
          <w:u w:val="single"/>
        </w:rPr>
        <w:t>-CX-2</w:t>
      </w:r>
      <w:r w:rsidR="00583386">
        <w:rPr>
          <w:rFonts w:asciiTheme="minorEastAsia" w:hAnsiTheme="minorEastAsia" w:hint="eastAsia"/>
          <w:b/>
          <w:sz w:val="24"/>
          <w:szCs w:val="24"/>
          <w:u w:val="single"/>
        </w:rPr>
        <w:t>6</w:t>
      </w:r>
      <w:r w:rsidR="00583386" w:rsidRPr="005A13EC">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583386" w:rsidRPr="005A13EC">
        <w:rPr>
          <w:rFonts w:asciiTheme="minorEastAsia" w:hAnsiTheme="minorEastAsia" w:hint="eastAsia"/>
          <w:b/>
          <w:sz w:val="24"/>
          <w:szCs w:val="24"/>
          <w:u w:val="single"/>
        </w:rPr>
        <w:t xml:space="preserve">    版次/修改状态：A/0</w:t>
      </w:r>
    </w:p>
    <w:p w14:paraId="3152A63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4.6.6 对于需要调校、调整的测量设备，在使用过程中，操作人员应防止影响测量结果失效的调校和调整。</w:t>
      </w:r>
    </w:p>
    <w:p w14:paraId="4ABF4C7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4.6.7 测量设备在搬运、维护保养和贮存期间，应采取有效措施防止受到损坏和劣化。长期不用的测量设备，操作人员应按照相关文件的要求进行定期校正，并做好校正记录。</w:t>
      </w:r>
    </w:p>
    <w:p w14:paraId="27E666A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4.7 对不具备有效测量功能的监视和测量装置，如电视监控系统，</w:t>
      </w:r>
      <w:r w:rsidR="00380037">
        <w:rPr>
          <w:rFonts w:asciiTheme="minorEastAsia" w:hAnsiTheme="minorEastAsia"/>
          <w:sz w:val="24"/>
          <w:szCs w:val="24"/>
        </w:rPr>
        <w:t>办公室</w:t>
      </w:r>
      <w:r w:rsidRPr="008C1625">
        <w:rPr>
          <w:rFonts w:asciiTheme="minorEastAsia" w:hAnsiTheme="minorEastAsia" w:hint="eastAsia"/>
          <w:sz w:val="24"/>
          <w:szCs w:val="24"/>
        </w:rPr>
        <w:t>每年负责进行功能性和完好性的检查，必要时，进行校准。</w:t>
      </w:r>
    </w:p>
    <w:p w14:paraId="4CFDB9B6"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4.8 </w:t>
      </w:r>
      <w:r w:rsidR="00380037">
        <w:rPr>
          <w:rFonts w:asciiTheme="minorEastAsia" w:hAnsiTheme="minorEastAsia"/>
          <w:sz w:val="24"/>
          <w:szCs w:val="24"/>
        </w:rPr>
        <w:t>办公室</w:t>
      </w:r>
      <w:r w:rsidRPr="008C1625">
        <w:rPr>
          <w:rFonts w:asciiTheme="minorEastAsia" w:hAnsiTheme="minorEastAsia" w:hint="eastAsia"/>
          <w:sz w:val="24"/>
          <w:szCs w:val="24"/>
        </w:rPr>
        <w:t>对校准或检查合格的监视和测量装置，负责编制“测量设备台帐”进行汇总。</w:t>
      </w:r>
    </w:p>
    <w:p w14:paraId="3CCA642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 监视和测量装置的使用和维修</w:t>
      </w:r>
    </w:p>
    <w:p w14:paraId="3B71926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4.9.1 监视和测量装置只有经校准或检查合格才能使用，并应存放于适宜的工作环境。</w:t>
      </w:r>
    </w:p>
    <w:p w14:paraId="0F0B1A0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4.9.2使用者应严格按使用说明书操作，每次使用前，都应进行监视和测量装置合格状态的检查。</w:t>
      </w:r>
    </w:p>
    <w:p w14:paraId="37F2E58C"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4.9.3 监视和测量装置每次使用结束，使用者应对其进行清洁和日常维护保养。</w:t>
      </w:r>
    </w:p>
    <w:p w14:paraId="7C5D059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4.10使用者发现监视和测量装置异常时，应立即停止使用，并委托有修理能力的单位进行检修。检修后的监视和测量装置如影响到其结果的准确性时，必须重新校准，合格后方可继续投入使用，同时对监视和测量装置失准前的检验结果有效性和产品进行评价，采取适当的措施，并保持评价和采取措施的记录。</w:t>
      </w:r>
    </w:p>
    <w:p w14:paraId="17AD95D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4.11 对不能修复的监视和测量装置，由副总经理审核批准，作报废处理，并加标识或隔离。</w:t>
      </w:r>
    </w:p>
    <w:p w14:paraId="7959C39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4.12 当计算机软件用于规定要求的监视和测量时，</w:t>
      </w:r>
      <w:r w:rsidR="00380037">
        <w:rPr>
          <w:rFonts w:asciiTheme="minorEastAsia" w:hAnsiTheme="minorEastAsia"/>
          <w:sz w:val="24"/>
          <w:szCs w:val="24"/>
        </w:rPr>
        <w:t>办公室</w:t>
      </w:r>
      <w:r w:rsidRPr="008C1625">
        <w:rPr>
          <w:rFonts w:asciiTheme="minorEastAsia" w:hAnsiTheme="minorEastAsia" w:hint="eastAsia"/>
          <w:sz w:val="24"/>
          <w:szCs w:val="24"/>
        </w:rPr>
        <w:t>应通过安装调试、比对试验、回收试验、重复试验、产品测试等适用方法进行确认。确认合格后方可投入使用。同时，</w:t>
      </w:r>
      <w:r w:rsidR="00380037">
        <w:rPr>
          <w:rFonts w:asciiTheme="minorEastAsia" w:hAnsiTheme="minorEastAsia"/>
          <w:sz w:val="24"/>
          <w:szCs w:val="24"/>
        </w:rPr>
        <w:t>办公室</w:t>
      </w:r>
      <w:r w:rsidRPr="008C1625">
        <w:rPr>
          <w:rFonts w:asciiTheme="minorEastAsia" w:hAnsiTheme="minorEastAsia" w:hint="eastAsia"/>
          <w:sz w:val="24"/>
          <w:szCs w:val="24"/>
        </w:rPr>
        <w:t>应制订周期确认计划，对计算机软件实施周期确认，并保持所有确认记录。</w:t>
      </w:r>
    </w:p>
    <w:p w14:paraId="03B1BFC5"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5  支持性文件</w:t>
      </w:r>
    </w:p>
    <w:p w14:paraId="55168D5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 校准规程</w:t>
      </w:r>
      <w:r w:rsidRPr="008C1625">
        <w:rPr>
          <w:rFonts w:asciiTheme="minorEastAsia" w:hAnsiTheme="minorEastAsia" w:hint="eastAsia"/>
          <w:sz w:val="24"/>
          <w:szCs w:val="24"/>
        </w:rPr>
        <w:tab/>
      </w:r>
    </w:p>
    <w:p w14:paraId="5D39BD04"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6  质量记录</w:t>
      </w:r>
    </w:p>
    <w:p w14:paraId="0B151DF2" w14:textId="77777777" w:rsidR="00C440F4" w:rsidRPr="008C1625" w:rsidRDefault="00C440F4" w:rsidP="00C440F4">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6.1测量设备台帐</w:t>
      </w:r>
      <w:r w:rsidRPr="008C1625">
        <w:rPr>
          <w:rFonts w:asciiTheme="minorEastAsia" w:hAnsiTheme="minorEastAsia" w:hint="eastAsia"/>
          <w:sz w:val="24"/>
          <w:szCs w:val="24"/>
        </w:rPr>
        <w:tab/>
      </w:r>
      <w:r w:rsidRPr="008C1625">
        <w:rPr>
          <w:rFonts w:asciiTheme="minorEastAsia" w:hAnsiTheme="minorEastAsia" w:hint="eastAsia"/>
          <w:sz w:val="24"/>
          <w:szCs w:val="24"/>
        </w:rPr>
        <w:tab/>
      </w:r>
    </w:p>
    <w:p w14:paraId="442A7813" w14:textId="77777777" w:rsidR="00C440F4" w:rsidRPr="008C1625" w:rsidRDefault="00C440F4" w:rsidP="00C440F4">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6.2测量设备</w:t>
      </w:r>
      <w:r>
        <w:rPr>
          <w:rFonts w:asciiTheme="minorEastAsia" w:hAnsiTheme="minorEastAsia" w:hint="eastAsia"/>
          <w:sz w:val="24"/>
          <w:szCs w:val="24"/>
        </w:rPr>
        <w:t>检定计划</w:t>
      </w:r>
    </w:p>
    <w:p w14:paraId="2C4D3C5B" w14:textId="77777777" w:rsidR="008C1625" w:rsidRPr="00C440F4" w:rsidRDefault="008C1625" w:rsidP="008C1625">
      <w:pPr>
        <w:spacing w:line="400" w:lineRule="exact"/>
        <w:contextualSpacing/>
        <w:rPr>
          <w:rFonts w:asciiTheme="minorEastAsia" w:hAnsiTheme="minorEastAsia"/>
          <w:sz w:val="24"/>
          <w:szCs w:val="24"/>
        </w:rPr>
      </w:pPr>
    </w:p>
    <w:p w14:paraId="2A114587" w14:textId="77777777" w:rsidR="008C1625" w:rsidRPr="008C1625" w:rsidRDefault="008C1625" w:rsidP="008C1625">
      <w:pPr>
        <w:spacing w:line="400" w:lineRule="exact"/>
        <w:contextualSpacing/>
        <w:rPr>
          <w:rFonts w:asciiTheme="minorEastAsia" w:hAnsiTheme="minorEastAsia"/>
          <w:sz w:val="24"/>
          <w:szCs w:val="24"/>
        </w:rPr>
      </w:pPr>
    </w:p>
    <w:p w14:paraId="73A5170B" w14:textId="77777777" w:rsidR="008C1625" w:rsidRPr="008C1625" w:rsidRDefault="008C1625" w:rsidP="008C1625">
      <w:pPr>
        <w:spacing w:line="400" w:lineRule="exact"/>
        <w:contextualSpacing/>
        <w:rPr>
          <w:rFonts w:asciiTheme="minorEastAsia" w:hAnsiTheme="minorEastAsia"/>
          <w:sz w:val="24"/>
          <w:szCs w:val="24"/>
        </w:rPr>
      </w:pPr>
    </w:p>
    <w:p w14:paraId="1F71FA62" w14:textId="77777777" w:rsidR="008C1625" w:rsidRPr="008C1625" w:rsidRDefault="008C1625" w:rsidP="008C1625">
      <w:pPr>
        <w:spacing w:line="400" w:lineRule="exact"/>
        <w:contextualSpacing/>
        <w:rPr>
          <w:rFonts w:asciiTheme="minorEastAsia" w:hAnsiTheme="minorEastAsia"/>
          <w:sz w:val="24"/>
          <w:szCs w:val="24"/>
        </w:rPr>
      </w:pPr>
    </w:p>
    <w:p w14:paraId="729F3EF7" w14:textId="77777777" w:rsidR="008C1625" w:rsidRPr="008C1625" w:rsidRDefault="008C1625" w:rsidP="008C1625">
      <w:pPr>
        <w:spacing w:line="400" w:lineRule="exact"/>
        <w:contextualSpacing/>
        <w:rPr>
          <w:rFonts w:asciiTheme="minorEastAsia" w:hAnsiTheme="minorEastAsia"/>
          <w:sz w:val="24"/>
          <w:szCs w:val="24"/>
        </w:rPr>
      </w:pPr>
    </w:p>
    <w:p w14:paraId="623F80DD" w14:textId="77777777" w:rsidR="008C1625" w:rsidRDefault="008C1625" w:rsidP="008C1625">
      <w:pPr>
        <w:spacing w:line="400" w:lineRule="exact"/>
        <w:contextualSpacing/>
        <w:rPr>
          <w:rFonts w:asciiTheme="minorEastAsia" w:hAnsiTheme="minorEastAsia"/>
          <w:sz w:val="24"/>
          <w:szCs w:val="24"/>
        </w:rPr>
      </w:pPr>
    </w:p>
    <w:p w14:paraId="393F974C" w14:textId="77777777" w:rsidR="00B37436" w:rsidRDefault="00B37436" w:rsidP="008C1625">
      <w:pPr>
        <w:spacing w:line="400" w:lineRule="exact"/>
        <w:contextualSpacing/>
        <w:rPr>
          <w:rFonts w:asciiTheme="minorEastAsia" w:hAnsiTheme="minorEastAsia"/>
          <w:sz w:val="24"/>
          <w:szCs w:val="24"/>
        </w:rPr>
      </w:pPr>
    </w:p>
    <w:p w14:paraId="579BFF7F" w14:textId="77777777" w:rsidR="008C1625" w:rsidRPr="008C1625" w:rsidRDefault="008C1625" w:rsidP="008C1625">
      <w:pPr>
        <w:spacing w:line="400" w:lineRule="exact"/>
        <w:contextualSpacing/>
        <w:rPr>
          <w:rFonts w:asciiTheme="minorEastAsia" w:hAnsiTheme="minorEastAsia"/>
          <w:sz w:val="24"/>
          <w:szCs w:val="24"/>
        </w:rPr>
      </w:pPr>
    </w:p>
    <w:p w14:paraId="16A59084" w14:textId="5B5FA58F" w:rsidR="008C1625" w:rsidRPr="00583386" w:rsidRDefault="008C1625" w:rsidP="008C1625">
      <w:pPr>
        <w:spacing w:line="400" w:lineRule="exact"/>
        <w:contextualSpacing/>
        <w:rPr>
          <w:rFonts w:asciiTheme="minorEastAsia" w:hAnsiTheme="minorEastAsia"/>
          <w:b/>
          <w:sz w:val="24"/>
          <w:szCs w:val="24"/>
          <w:u w:val="single"/>
        </w:rPr>
      </w:pPr>
      <w:r w:rsidRPr="00583386">
        <w:rPr>
          <w:rFonts w:asciiTheme="minorEastAsia" w:hAnsiTheme="minorEastAsia" w:hint="eastAsia"/>
          <w:b/>
          <w:sz w:val="24"/>
          <w:szCs w:val="24"/>
          <w:u w:val="single"/>
        </w:rPr>
        <w:lastRenderedPageBreak/>
        <w:t>程序文件编号：</w:t>
      </w:r>
      <w:r w:rsidR="00AC7195">
        <w:rPr>
          <w:rFonts w:asciiTheme="minorEastAsia" w:hAnsiTheme="minorEastAsia" w:hint="eastAsia"/>
          <w:b/>
          <w:sz w:val="24"/>
          <w:szCs w:val="24"/>
          <w:u w:val="single"/>
        </w:rPr>
        <w:t>TS</w:t>
      </w:r>
      <w:r w:rsidRPr="00583386">
        <w:rPr>
          <w:rFonts w:asciiTheme="minorEastAsia" w:hAnsiTheme="minorEastAsia" w:hint="eastAsia"/>
          <w:b/>
          <w:sz w:val="24"/>
          <w:szCs w:val="24"/>
          <w:u w:val="single"/>
        </w:rPr>
        <w:t xml:space="preserve">-CX-27  </w:t>
      </w:r>
      <w:r w:rsidR="001A73DF">
        <w:rPr>
          <w:rFonts w:asciiTheme="minorEastAsia" w:hAnsiTheme="minorEastAsia" w:hint="eastAsia"/>
          <w:b/>
          <w:sz w:val="24"/>
          <w:szCs w:val="24"/>
          <w:u w:val="single"/>
        </w:rPr>
        <w:t xml:space="preserve"> </w:t>
      </w:r>
      <w:r w:rsidRPr="00583386">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Pr="00583386">
        <w:rPr>
          <w:rFonts w:asciiTheme="minorEastAsia" w:hAnsiTheme="minorEastAsia" w:hint="eastAsia"/>
          <w:b/>
          <w:sz w:val="24"/>
          <w:szCs w:val="24"/>
          <w:u w:val="single"/>
        </w:rPr>
        <w:t xml:space="preserve">  </w:t>
      </w:r>
      <w:r w:rsidR="001A73DF">
        <w:rPr>
          <w:rFonts w:asciiTheme="minorEastAsia" w:hAnsiTheme="minorEastAsia" w:hint="eastAsia"/>
          <w:b/>
          <w:sz w:val="24"/>
          <w:szCs w:val="24"/>
          <w:u w:val="single"/>
        </w:rPr>
        <w:t xml:space="preserve"> </w:t>
      </w:r>
      <w:r w:rsidRPr="00583386">
        <w:rPr>
          <w:rFonts w:asciiTheme="minorEastAsia" w:hAnsiTheme="minorEastAsia" w:hint="eastAsia"/>
          <w:b/>
          <w:sz w:val="24"/>
          <w:szCs w:val="24"/>
          <w:u w:val="single"/>
        </w:rPr>
        <w:t xml:space="preserve">   版次/修改状态：A/0</w:t>
      </w:r>
    </w:p>
    <w:p w14:paraId="68A5E893" w14:textId="77777777" w:rsidR="008C1625" w:rsidRPr="008C1625" w:rsidRDefault="008C1625" w:rsidP="008C1625">
      <w:pPr>
        <w:spacing w:line="400" w:lineRule="exact"/>
        <w:contextualSpacing/>
        <w:rPr>
          <w:rFonts w:asciiTheme="minorEastAsia" w:hAnsiTheme="minorEastAsia"/>
          <w:sz w:val="24"/>
          <w:szCs w:val="24"/>
        </w:rPr>
      </w:pPr>
    </w:p>
    <w:p w14:paraId="3FD83A53" w14:textId="77777777" w:rsidR="008C1625" w:rsidRPr="00583386" w:rsidRDefault="008C1625" w:rsidP="00583386">
      <w:pPr>
        <w:spacing w:line="400" w:lineRule="exact"/>
        <w:contextualSpacing/>
        <w:jc w:val="center"/>
        <w:rPr>
          <w:rFonts w:asciiTheme="minorEastAsia" w:hAnsiTheme="minorEastAsia"/>
          <w:b/>
          <w:sz w:val="32"/>
          <w:szCs w:val="32"/>
        </w:rPr>
      </w:pPr>
      <w:r w:rsidRPr="00583386">
        <w:rPr>
          <w:rFonts w:asciiTheme="minorEastAsia" w:hAnsiTheme="minorEastAsia" w:hint="eastAsia"/>
          <w:b/>
          <w:sz w:val="32"/>
          <w:szCs w:val="32"/>
        </w:rPr>
        <w:t>原辅料卫生控制程序</w:t>
      </w:r>
    </w:p>
    <w:p w14:paraId="654263B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1.目的:</w:t>
      </w:r>
    </w:p>
    <w:p w14:paraId="3EF803A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保证原料、辅料的卫生安全，为后续生产提供合格的原辅材料。</w:t>
      </w:r>
    </w:p>
    <w:p w14:paraId="4BAFE80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2.适用范围：</w:t>
      </w:r>
    </w:p>
    <w:p w14:paraId="3665BC7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适用于生产用原料辅料的卫生控制。</w:t>
      </w:r>
    </w:p>
    <w:p w14:paraId="77FB421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3.职责：</w:t>
      </w:r>
    </w:p>
    <w:p w14:paraId="7D229283" w14:textId="73DFC06F"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3.1. </w:t>
      </w:r>
      <w:r w:rsidR="00D46189">
        <w:rPr>
          <w:rFonts w:asciiTheme="minorEastAsia" w:hAnsiTheme="minorEastAsia" w:hint="eastAsia"/>
          <w:sz w:val="24"/>
          <w:szCs w:val="24"/>
        </w:rPr>
        <w:t>供销部</w:t>
      </w:r>
      <w:r w:rsidRPr="008C1625">
        <w:rPr>
          <w:rFonts w:asciiTheme="minorEastAsia" w:hAnsiTheme="minorEastAsia" w:hint="eastAsia"/>
          <w:sz w:val="24"/>
          <w:szCs w:val="24"/>
        </w:rPr>
        <w:t>负责对原、辅料供方的控制以及原辅料的采购。</w:t>
      </w:r>
    </w:p>
    <w:p w14:paraId="325BB40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3.2. </w:t>
      </w:r>
      <w:r w:rsidR="00380037">
        <w:rPr>
          <w:rFonts w:asciiTheme="minorEastAsia" w:hAnsiTheme="minorEastAsia"/>
          <w:sz w:val="24"/>
          <w:szCs w:val="24"/>
        </w:rPr>
        <w:t>办公室</w:t>
      </w:r>
      <w:r w:rsidRPr="008C1625">
        <w:rPr>
          <w:rFonts w:asciiTheme="minorEastAsia" w:hAnsiTheme="minorEastAsia" w:hint="eastAsia"/>
          <w:sz w:val="24"/>
          <w:szCs w:val="24"/>
        </w:rPr>
        <w:t>负责原辅料验收。</w:t>
      </w:r>
    </w:p>
    <w:p w14:paraId="03168E4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3.3. </w:t>
      </w:r>
      <w:r w:rsidR="007D3BFF">
        <w:rPr>
          <w:rFonts w:asciiTheme="minorEastAsia" w:hAnsiTheme="minorEastAsia" w:hint="eastAsia"/>
          <w:sz w:val="24"/>
          <w:szCs w:val="24"/>
        </w:rPr>
        <w:t>仓库</w:t>
      </w:r>
      <w:r w:rsidRPr="008C1625">
        <w:rPr>
          <w:rFonts w:asciiTheme="minorEastAsia" w:hAnsiTheme="minorEastAsia" w:hint="eastAsia"/>
          <w:sz w:val="24"/>
          <w:szCs w:val="24"/>
        </w:rPr>
        <w:t>负责原辅料贮存。</w:t>
      </w:r>
    </w:p>
    <w:p w14:paraId="135CAE1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4.控制程序：</w:t>
      </w:r>
    </w:p>
    <w:p w14:paraId="65900EC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 采购；</w:t>
      </w:r>
    </w:p>
    <w:p w14:paraId="62932E39" w14:textId="476FBA94" w:rsidR="008C1625" w:rsidRPr="008C1625" w:rsidRDefault="004057EB"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4.1.1</w:t>
      </w:r>
      <w:r w:rsidR="00D46189">
        <w:rPr>
          <w:rFonts w:asciiTheme="minorEastAsia" w:hAnsiTheme="minorEastAsia" w:hint="eastAsia"/>
          <w:sz w:val="24"/>
          <w:szCs w:val="24"/>
        </w:rPr>
        <w:t>供销部</w:t>
      </w:r>
      <w:r w:rsidR="008C1625" w:rsidRPr="008C1625">
        <w:rPr>
          <w:rFonts w:asciiTheme="minorEastAsia" w:hAnsiTheme="minorEastAsia" w:hint="eastAsia"/>
          <w:sz w:val="24"/>
          <w:szCs w:val="24"/>
        </w:rPr>
        <w:t>应按《采购控制程序》评估选择合格的供方进行采购，以确保原、辅料的安全卫生。</w:t>
      </w:r>
    </w:p>
    <w:p w14:paraId="43612350" w14:textId="03CA3749" w:rsidR="008C1625" w:rsidRPr="008C1625" w:rsidRDefault="004057EB"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4.2</w:t>
      </w:r>
      <w:r w:rsidR="008C1625" w:rsidRPr="008C1625">
        <w:rPr>
          <w:rFonts w:asciiTheme="minorEastAsia" w:hAnsiTheme="minorEastAsia" w:hint="eastAsia"/>
          <w:sz w:val="24"/>
          <w:szCs w:val="24"/>
        </w:rPr>
        <w:t>对于评估合格的供方，</w:t>
      </w:r>
      <w:r w:rsidR="00D46189">
        <w:rPr>
          <w:rFonts w:asciiTheme="minorEastAsia" w:hAnsiTheme="minorEastAsia" w:hint="eastAsia"/>
          <w:sz w:val="24"/>
          <w:szCs w:val="24"/>
        </w:rPr>
        <w:t>供销部</w:t>
      </w:r>
      <w:r w:rsidR="008C1625" w:rsidRPr="008C1625">
        <w:rPr>
          <w:rFonts w:asciiTheme="minorEastAsia" w:hAnsiTheme="minorEastAsia" w:hint="eastAsia"/>
          <w:sz w:val="24"/>
          <w:szCs w:val="24"/>
        </w:rPr>
        <w:t>也要对其进行控制，以确保其能够持续不断地提供合格原、辅料。</w:t>
      </w:r>
    </w:p>
    <w:p w14:paraId="00948F67" w14:textId="77777777" w:rsidR="008C1625" w:rsidRPr="008C1625" w:rsidRDefault="004057EB" w:rsidP="008C1625">
      <w:pPr>
        <w:spacing w:line="400" w:lineRule="exact"/>
        <w:contextualSpacing/>
        <w:rPr>
          <w:rFonts w:asciiTheme="minorEastAsia" w:hAnsiTheme="minorEastAsia"/>
          <w:sz w:val="24"/>
          <w:szCs w:val="24"/>
        </w:rPr>
      </w:pPr>
      <w:r>
        <w:rPr>
          <w:rFonts w:asciiTheme="minorEastAsia" w:hAnsiTheme="minorEastAsia" w:hint="eastAsia"/>
          <w:sz w:val="24"/>
          <w:szCs w:val="24"/>
        </w:rPr>
        <w:t>4.3</w:t>
      </w:r>
      <w:r w:rsidR="008C1625" w:rsidRPr="008C1625">
        <w:rPr>
          <w:rFonts w:asciiTheme="minorEastAsia" w:hAnsiTheme="minorEastAsia" w:hint="eastAsia"/>
          <w:sz w:val="24"/>
          <w:szCs w:val="24"/>
        </w:rPr>
        <w:t>原、辅料在采购前应做以下工作：</w:t>
      </w:r>
    </w:p>
    <w:p w14:paraId="5E4E2600" w14:textId="41F6D2D6"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4.3.1由</w:t>
      </w:r>
      <w:r w:rsidR="00380037">
        <w:rPr>
          <w:rFonts w:asciiTheme="minorEastAsia" w:hAnsiTheme="minorEastAsia"/>
          <w:sz w:val="24"/>
          <w:szCs w:val="24"/>
        </w:rPr>
        <w:t>办公室</w:t>
      </w:r>
      <w:r w:rsidRPr="008C1625">
        <w:rPr>
          <w:rFonts w:asciiTheme="minorEastAsia" w:hAnsiTheme="minorEastAsia" w:hint="eastAsia"/>
          <w:sz w:val="24"/>
          <w:szCs w:val="24"/>
        </w:rPr>
        <w:t>和</w:t>
      </w:r>
      <w:r w:rsidR="00D46189">
        <w:rPr>
          <w:rFonts w:asciiTheme="minorEastAsia" w:hAnsiTheme="minorEastAsia" w:hint="eastAsia"/>
          <w:sz w:val="24"/>
          <w:szCs w:val="24"/>
        </w:rPr>
        <w:t>供销部</w:t>
      </w:r>
      <w:r w:rsidRPr="008C1625">
        <w:rPr>
          <w:rFonts w:asciiTheme="minorEastAsia" w:hAnsiTheme="minorEastAsia" w:hint="eastAsia"/>
          <w:sz w:val="24"/>
          <w:szCs w:val="24"/>
        </w:rPr>
        <w:t>联合对合格供方进行抽样检验，并要其出具国家有关部门认可的检验证明。对抽样合格的供方按《合格供方评估准则》进行评估，将评估合格的供方纳入合格供方名册。对抽检不合格的供方取消其供货资格。</w:t>
      </w:r>
    </w:p>
    <w:p w14:paraId="7714C80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w:t>
      </w:r>
      <w:r w:rsidR="00380037">
        <w:rPr>
          <w:rFonts w:asciiTheme="minorEastAsia" w:hAnsiTheme="minorEastAsia"/>
          <w:sz w:val="24"/>
          <w:szCs w:val="24"/>
        </w:rPr>
        <w:t>办公室</w:t>
      </w:r>
      <w:r w:rsidRPr="008C1625">
        <w:rPr>
          <w:rFonts w:asciiTheme="minorEastAsia" w:hAnsiTheme="minorEastAsia" w:hint="eastAsia"/>
          <w:sz w:val="24"/>
          <w:szCs w:val="24"/>
        </w:rPr>
        <w:t xml:space="preserve">搜集了解国内外相关法律法规：  </w:t>
      </w:r>
    </w:p>
    <w:p w14:paraId="734BC8A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1</w:t>
      </w:r>
      <w:r w:rsidR="00134DB1">
        <w:rPr>
          <w:rFonts w:asciiTheme="minorEastAsia" w:hAnsiTheme="minorEastAsia" w:hint="eastAsia"/>
          <w:sz w:val="24"/>
          <w:szCs w:val="24"/>
        </w:rPr>
        <w:t>、</w:t>
      </w:r>
      <w:r w:rsidRPr="008C1625">
        <w:rPr>
          <w:rFonts w:asciiTheme="minorEastAsia" w:hAnsiTheme="minorEastAsia" w:hint="eastAsia"/>
          <w:sz w:val="24"/>
          <w:szCs w:val="24"/>
        </w:rPr>
        <w:t>向国内外客户了解有关产品的安全卫生方面的信息，尤其是药残、重金属、农</w:t>
      </w:r>
      <w:proofErr w:type="gramStart"/>
      <w:r w:rsidRPr="008C1625">
        <w:rPr>
          <w:rFonts w:asciiTheme="minorEastAsia" w:hAnsiTheme="minorEastAsia" w:hint="eastAsia"/>
          <w:sz w:val="24"/>
          <w:szCs w:val="24"/>
        </w:rPr>
        <w:t>残方面</w:t>
      </w:r>
      <w:proofErr w:type="gramEnd"/>
      <w:r w:rsidRPr="008C1625">
        <w:rPr>
          <w:rFonts w:asciiTheme="minorEastAsia" w:hAnsiTheme="minorEastAsia" w:hint="eastAsia"/>
          <w:sz w:val="24"/>
          <w:szCs w:val="24"/>
        </w:rPr>
        <w:t>的资料。</w:t>
      </w:r>
    </w:p>
    <w:p w14:paraId="3D5CB8F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2</w:t>
      </w:r>
      <w:r w:rsidR="00134DB1">
        <w:rPr>
          <w:rFonts w:asciiTheme="minorEastAsia" w:hAnsiTheme="minorEastAsia" w:hint="eastAsia"/>
          <w:sz w:val="24"/>
          <w:szCs w:val="24"/>
        </w:rPr>
        <w:t>、</w:t>
      </w:r>
      <w:r w:rsidRPr="008C1625">
        <w:rPr>
          <w:rFonts w:asciiTheme="minorEastAsia" w:hAnsiTheme="minorEastAsia" w:hint="eastAsia"/>
          <w:sz w:val="24"/>
          <w:szCs w:val="24"/>
        </w:rPr>
        <w:t>通过国内官方如农业部门、检验检疫部门等，了解有关信息。</w:t>
      </w:r>
    </w:p>
    <w:p w14:paraId="29305B3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w:t>
      </w:r>
      <w:r w:rsidR="00134DB1">
        <w:rPr>
          <w:rFonts w:asciiTheme="minorEastAsia" w:hAnsiTheme="minorEastAsia" w:hint="eastAsia"/>
          <w:sz w:val="24"/>
          <w:szCs w:val="24"/>
        </w:rPr>
        <w:t>、</w:t>
      </w:r>
      <w:r w:rsidRPr="008C1625">
        <w:rPr>
          <w:rFonts w:asciiTheme="minorEastAsia" w:hAnsiTheme="minorEastAsia" w:hint="eastAsia"/>
          <w:sz w:val="24"/>
          <w:szCs w:val="24"/>
        </w:rPr>
        <w:t>通过学习专业杂志、报纸等刊物了解收集有关安全卫生方面的信息。</w:t>
      </w:r>
    </w:p>
    <w:p w14:paraId="3F27CFA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4.3.3.记录以上有关情况或信息。</w:t>
      </w:r>
    </w:p>
    <w:p w14:paraId="75570E5D" w14:textId="55BB775A" w:rsidR="008C1625" w:rsidRPr="008C1625" w:rsidRDefault="008C1625" w:rsidP="00583386">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4.3.4</w:t>
      </w:r>
      <w:r w:rsidR="00380037">
        <w:rPr>
          <w:rFonts w:asciiTheme="minorEastAsia" w:hAnsiTheme="minorEastAsia"/>
          <w:sz w:val="24"/>
          <w:szCs w:val="24"/>
        </w:rPr>
        <w:t>办公室</w:t>
      </w:r>
      <w:r w:rsidRPr="008C1625">
        <w:rPr>
          <w:rFonts w:asciiTheme="minorEastAsia" w:hAnsiTheme="minorEastAsia" w:hint="eastAsia"/>
          <w:sz w:val="24"/>
          <w:szCs w:val="24"/>
        </w:rPr>
        <w:t>和</w:t>
      </w:r>
      <w:r w:rsidR="00D46189">
        <w:rPr>
          <w:rFonts w:asciiTheme="minorEastAsia" w:hAnsiTheme="minorEastAsia" w:hint="eastAsia"/>
          <w:sz w:val="24"/>
          <w:szCs w:val="24"/>
        </w:rPr>
        <w:t>供销部</w:t>
      </w:r>
      <w:r w:rsidRPr="008C1625">
        <w:rPr>
          <w:rFonts w:asciiTheme="minorEastAsia" w:hAnsiTheme="minorEastAsia" w:hint="eastAsia"/>
          <w:sz w:val="24"/>
          <w:szCs w:val="24"/>
        </w:rPr>
        <w:t>综合以上信息确定合格供应商或工厂。</w:t>
      </w:r>
    </w:p>
    <w:p w14:paraId="27CF02EB"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4.3.5.从合格供应商或工厂购买原、辅料。</w:t>
      </w:r>
    </w:p>
    <w:p w14:paraId="4BAFB20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4.3.6.由供应商或工厂对每批货物提供出厂合格证、生产许可证、或出具国家有关部门认可的检验合格证明。</w:t>
      </w:r>
    </w:p>
    <w:p w14:paraId="2E4DD3B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4.4.运输：</w:t>
      </w:r>
    </w:p>
    <w:p w14:paraId="7AC0FD0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 原、辅料的运输要符合安全、卫生的要求。</w:t>
      </w:r>
    </w:p>
    <w:p w14:paraId="58B71F86" w14:textId="025A7756" w:rsidR="00583386" w:rsidRPr="00583386" w:rsidRDefault="008C1625" w:rsidP="00583386">
      <w:pPr>
        <w:spacing w:line="400" w:lineRule="exact"/>
        <w:contextualSpacing/>
        <w:rPr>
          <w:rFonts w:asciiTheme="minorEastAsia" w:hAnsiTheme="minorEastAsia"/>
          <w:b/>
          <w:sz w:val="24"/>
          <w:szCs w:val="24"/>
          <w:u w:val="single"/>
        </w:rPr>
      </w:pPr>
      <w:r w:rsidRPr="008C1625">
        <w:rPr>
          <w:rFonts w:asciiTheme="minorEastAsia" w:hAnsiTheme="minorEastAsia" w:hint="eastAsia"/>
          <w:sz w:val="24"/>
          <w:szCs w:val="24"/>
        </w:rPr>
        <w:t>4.4.2.原、辅材料装运前，供方应对运输工具的安全要进行检查，发现不合格时要及时</w:t>
      </w:r>
      <w:proofErr w:type="gramStart"/>
      <w:r w:rsidRPr="008C1625">
        <w:rPr>
          <w:rFonts w:asciiTheme="minorEastAsia" w:hAnsiTheme="minorEastAsia" w:hint="eastAsia"/>
          <w:sz w:val="24"/>
          <w:szCs w:val="24"/>
        </w:rPr>
        <w:t>进</w:t>
      </w:r>
      <w:r w:rsidR="00583386" w:rsidRPr="00583386">
        <w:rPr>
          <w:rFonts w:asciiTheme="minorEastAsia" w:hAnsiTheme="minorEastAsia" w:hint="eastAsia"/>
          <w:b/>
          <w:sz w:val="24"/>
          <w:szCs w:val="24"/>
          <w:u w:val="single"/>
        </w:rPr>
        <w:lastRenderedPageBreak/>
        <w:t>程序</w:t>
      </w:r>
      <w:proofErr w:type="gramEnd"/>
      <w:r w:rsidR="00583386" w:rsidRPr="00583386">
        <w:rPr>
          <w:rFonts w:asciiTheme="minorEastAsia" w:hAnsiTheme="minorEastAsia" w:hint="eastAsia"/>
          <w:b/>
          <w:sz w:val="24"/>
          <w:szCs w:val="24"/>
          <w:u w:val="single"/>
        </w:rPr>
        <w:t>文件编号：</w:t>
      </w:r>
      <w:r w:rsidR="00AC7195">
        <w:rPr>
          <w:rFonts w:asciiTheme="minorEastAsia" w:hAnsiTheme="minorEastAsia" w:hint="eastAsia"/>
          <w:b/>
          <w:sz w:val="24"/>
          <w:szCs w:val="24"/>
          <w:u w:val="single"/>
        </w:rPr>
        <w:t>TS</w:t>
      </w:r>
      <w:r w:rsidR="00583386" w:rsidRPr="00583386">
        <w:rPr>
          <w:rFonts w:asciiTheme="minorEastAsia" w:hAnsiTheme="minorEastAsia" w:hint="eastAsia"/>
          <w:b/>
          <w:sz w:val="24"/>
          <w:szCs w:val="24"/>
          <w:u w:val="single"/>
        </w:rPr>
        <w:t xml:space="preserve">-CX-27  </w:t>
      </w:r>
      <w:r w:rsidR="001A73DF">
        <w:rPr>
          <w:rFonts w:asciiTheme="minorEastAsia" w:hAnsiTheme="minorEastAsia" w:hint="eastAsia"/>
          <w:b/>
          <w:sz w:val="24"/>
          <w:szCs w:val="24"/>
          <w:u w:val="single"/>
        </w:rPr>
        <w:t xml:space="preserve">  </w:t>
      </w:r>
      <w:r w:rsidR="00583386" w:rsidRPr="00583386">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583386" w:rsidRPr="00583386">
        <w:rPr>
          <w:rFonts w:asciiTheme="minorEastAsia" w:hAnsiTheme="minorEastAsia" w:hint="eastAsia"/>
          <w:b/>
          <w:sz w:val="24"/>
          <w:szCs w:val="24"/>
          <w:u w:val="single"/>
        </w:rPr>
        <w:t xml:space="preserve"> </w:t>
      </w:r>
      <w:r w:rsidR="001A73DF">
        <w:rPr>
          <w:rFonts w:asciiTheme="minorEastAsia" w:hAnsiTheme="minorEastAsia" w:hint="eastAsia"/>
          <w:b/>
          <w:sz w:val="24"/>
          <w:szCs w:val="24"/>
          <w:u w:val="single"/>
        </w:rPr>
        <w:t xml:space="preserve"> </w:t>
      </w:r>
      <w:r w:rsidR="00583386" w:rsidRPr="00583386">
        <w:rPr>
          <w:rFonts w:asciiTheme="minorEastAsia" w:hAnsiTheme="minorEastAsia" w:hint="eastAsia"/>
          <w:b/>
          <w:sz w:val="24"/>
          <w:szCs w:val="24"/>
          <w:u w:val="single"/>
        </w:rPr>
        <w:t xml:space="preserve">   版次/修改状态：A/0</w:t>
      </w:r>
    </w:p>
    <w:p w14:paraId="044143C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行更换或清洁。</w:t>
      </w:r>
    </w:p>
    <w:p w14:paraId="56D2ED6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4.4.3.原、辅料的包装也应符合安全卫生的要求，向供方索取检验合格证。</w:t>
      </w:r>
    </w:p>
    <w:p w14:paraId="74EB8C9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4.5.验收：原、辅料进厂，要经</w:t>
      </w:r>
      <w:r w:rsidR="00380037">
        <w:rPr>
          <w:rFonts w:asciiTheme="minorEastAsia" w:hAnsiTheme="minorEastAsia"/>
          <w:sz w:val="24"/>
          <w:szCs w:val="24"/>
        </w:rPr>
        <w:t>办公室</w:t>
      </w:r>
      <w:r w:rsidRPr="008C1625">
        <w:rPr>
          <w:rFonts w:asciiTheme="minorEastAsia" w:hAnsiTheme="minorEastAsia" w:hint="eastAsia"/>
          <w:sz w:val="24"/>
          <w:szCs w:val="24"/>
        </w:rPr>
        <w:t>按《质量检验控制程序》和《原辅料验收标准》验收合格后方可投入使用，验收不合格的则执行《不合格品控制程序》。</w:t>
      </w:r>
    </w:p>
    <w:p w14:paraId="0B7E8CAD"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4.6.贮存</w:t>
      </w:r>
    </w:p>
    <w:p w14:paraId="10E7855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4.6.1．原料、辅料验收合格入库后，仓库员要填写《原料、辅料入库记录》，并要按《原料、辅料贮存要求》进行贮存。</w:t>
      </w:r>
    </w:p>
    <w:p w14:paraId="1CF23E4F"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 相关文件：</w:t>
      </w:r>
    </w:p>
    <w:p w14:paraId="144D13E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5.1 </w:t>
      </w:r>
      <w:r w:rsidR="000220A6">
        <w:rPr>
          <w:rFonts w:asciiTheme="minorEastAsia" w:hAnsiTheme="minorEastAsia" w:hint="eastAsia"/>
          <w:sz w:val="24"/>
          <w:szCs w:val="24"/>
        </w:rPr>
        <w:t>采购控制程序</w:t>
      </w:r>
    </w:p>
    <w:p w14:paraId="6C02198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5.2 </w:t>
      </w:r>
      <w:r w:rsidR="000220A6">
        <w:rPr>
          <w:rFonts w:asciiTheme="minorEastAsia" w:hAnsiTheme="minorEastAsia" w:hint="eastAsia"/>
          <w:sz w:val="24"/>
          <w:szCs w:val="24"/>
        </w:rPr>
        <w:t>不合格品控制程序</w:t>
      </w:r>
    </w:p>
    <w:p w14:paraId="279B27BE" w14:textId="77777777" w:rsidR="00583386"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6． 相关记录：  </w:t>
      </w:r>
    </w:p>
    <w:p w14:paraId="06505EB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 xml:space="preserve">6.1 </w:t>
      </w:r>
      <w:r w:rsidR="000220A6">
        <w:rPr>
          <w:rFonts w:asciiTheme="minorEastAsia" w:hAnsiTheme="minorEastAsia" w:hint="eastAsia"/>
          <w:sz w:val="24"/>
          <w:szCs w:val="24"/>
        </w:rPr>
        <w:t>原料、辅料入库记录</w:t>
      </w:r>
    </w:p>
    <w:p w14:paraId="544D8EC1" w14:textId="77777777" w:rsidR="008C1625" w:rsidRDefault="008C1625" w:rsidP="008C1625">
      <w:pPr>
        <w:spacing w:line="400" w:lineRule="exact"/>
        <w:contextualSpacing/>
        <w:rPr>
          <w:rFonts w:asciiTheme="minorEastAsia" w:hAnsiTheme="minorEastAsia"/>
          <w:sz w:val="24"/>
          <w:szCs w:val="24"/>
        </w:rPr>
      </w:pPr>
    </w:p>
    <w:p w14:paraId="3E6A75E1" w14:textId="77777777" w:rsidR="00583386" w:rsidRDefault="00583386" w:rsidP="008C1625">
      <w:pPr>
        <w:spacing w:line="400" w:lineRule="exact"/>
        <w:contextualSpacing/>
        <w:rPr>
          <w:rFonts w:asciiTheme="minorEastAsia" w:hAnsiTheme="minorEastAsia"/>
          <w:sz w:val="24"/>
          <w:szCs w:val="24"/>
        </w:rPr>
      </w:pPr>
    </w:p>
    <w:p w14:paraId="15390492" w14:textId="77777777" w:rsidR="00583386" w:rsidRDefault="00583386" w:rsidP="008C1625">
      <w:pPr>
        <w:spacing w:line="400" w:lineRule="exact"/>
        <w:contextualSpacing/>
        <w:rPr>
          <w:rFonts w:asciiTheme="minorEastAsia" w:hAnsiTheme="minorEastAsia"/>
          <w:sz w:val="24"/>
          <w:szCs w:val="24"/>
        </w:rPr>
      </w:pPr>
    </w:p>
    <w:p w14:paraId="4771019F" w14:textId="77777777" w:rsidR="00583386" w:rsidRDefault="00583386" w:rsidP="008C1625">
      <w:pPr>
        <w:spacing w:line="400" w:lineRule="exact"/>
        <w:contextualSpacing/>
        <w:rPr>
          <w:rFonts w:asciiTheme="minorEastAsia" w:hAnsiTheme="minorEastAsia"/>
          <w:sz w:val="24"/>
          <w:szCs w:val="24"/>
        </w:rPr>
      </w:pPr>
    </w:p>
    <w:p w14:paraId="55580D86" w14:textId="77777777" w:rsidR="00583386" w:rsidRDefault="00583386" w:rsidP="008C1625">
      <w:pPr>
        <w:spacing w:line="400" w:lineRule="exact"/>
        <w:contextualSpacing/>
        <w:rPr>
          <w:rFonts w:asciiTheme="minorEastAsia" w:hAnsiTheme="minorEastAsia"/>
          <w:sz w:val="24"/>
          <w:szCs w:val="24"/>
        </w:rPr>
      </w:pPr>
    </w:p>
    <w:p w14:paraId="2E0BA293" w14:textId="77777777" w:rsidR="00583386" w:rsidRDefault="00583386" w:rsidP="008C1625">
      <w:pPr>
        <w:spacing w:line="400" w:lineRule="exact"/>
        <w:contextualSpacing/>
        <w:rPr>
          <w:rFonts w:asciiTheme="minorEastAsia" w:hAnsiTheme="minorEastAsia"/>
          <w:sz w:val="24"/>
          <w:szCs w:val="24"/>
        </w:rPr>
      </w:pPr>
    </w:p>
    <w:p w14:paraId="0F68B387" w14:textId="77777777" w:rsidR="00583386" w:rsidRDefault="00583386" w:rsidP="008C1625">
      <w:pPr>
        <w:spacing w:line="400" w:lineRule="exact"/>
        <w:contextualSpacing/>
        <w:rPr>
          <w:rFonts w:asciiTheme="minorEastAsia" w:hAnsiTheme="minorEastAsia"/>
          <w:sz w:val="24"/>
          <w:szCs w:val="24"/>
        </w:rPr>
      </w:pPr>
    </w:p>
    <w:p w14:paraId="3EBBF884" w14:textId="77777777" w:rsidR="00583386" w:rsidRDefault="00583386" w:rsidP="008C1625">
      <w:pPr>
        <w:spacing w:line="400" w:lineRule="exact"/>
        <w:contextualSpacing/>
        <w:rPr>
          <w:rFonts w:asciiTheme="minorEastAsia" w:hAnsiTheme="minorEastAsia"/>
          <w:sz w:val="24"/>
          <w:szCs w:val="24"/>
        </w:rPr>
      </w:pPr>
    </w:p>
    <w:p w14:paraId="4C39BBD1" w14:textId="77777777" w:rsidR="00583386" w:rsidRDefault="00583386" w:rsidP="008C1625">
      <w:pPr>
        <w:spacing w:line="400" w:lineRule="exact"/>
        <w:contextualSpacing/>
        <w:rPr>
          <w:rFonts w:asciiTheme="minorEastAsia" w:hAnsiTheme="minorEastAsia"/>
          <w:sz w:val="24"/>
          <w:szCs w:val="24"/>
        </w:rPr>
      </w:pPr>
    </w:p>
    <w:p w14:paraId="5DE70EED" w14:textId="77777777" w:rsidR="00583386" w:rsidRDefault="00583386" w:rsidP="008C1625">
      <w:pPr>
        <w:spacing w:line="400" w:lineRule="exact"/>
        <w:contextualSpacing/>
        <w:rPr>
          <w:rFonts w:asciiTheme="minorEastAsia" w:hAnsiTheme="minorEastAsia"/>
          <w:sz w:val="24"/>
          <w:szCs w:val="24"/>
        </w:rPr>
      </w:pPr>
    </w:p>
    <w:p w14:paraId="04347750" w14:textId="77777777" w:rsidR="00583386" w:rsidRDefault="00583386" w:rsidP="008C1625">
      <w:pPr>
        <w:spacing w:line="400" w:lineRule="exact"/>
        <w:contextualSpacing/>
        <w:rPr>
          <w:rFonts w:asciiTheme="minorEastAsia" w:hAnsiTheme="minorEastAsia"/>
          <w:sz w:val="24"/>
          <w:szCs w:val="24"/>
        </w:rPr>
      </w:pPr>
    </w:p>
    <w:p w14:paraId="6BD1EA0A" w14:textId="77777777" w:rsidR="00583386" w:rsidRDefault="00583386" w:rsidP="008C1625">
      <w:pPr>
        <w:spacing w:line="400" w:lineRule="exact"/>
        <w:contextualSpacing/>
        <w:rPr>
          <w:rFonts w:asciiTheme="minorEastAsia" w:hAnsiTheme="minorEastAsia"/>
          <w:sz w:val="24"/>
          <w:szCs w:val="24"/>
        </w:rPr>
      </w:pPr>
    </w:p>
    <w:p w14:paraId="6F0C6163" w14:textId="77777777" w:rsidR="00583386" w:rsidRDefault="00583386" w:rsidP="008C1625">
      <w:pPr>
        <w:spacing w:line="400" w:lineRule="exact"/>
        <w:contextualSpacing/>
        <w:rPr>
          <w:rFonts w:asciiTheme="minorEastAsia" w:hAnsiTheme="minorEastAsia"/>
          <w:sz w:val="24"/>
          <w:szCs w:val="24"/>
        </w:rPr>
      </w:pPr>
    </w:p>
    <w:p w14:paraId="49011890" w14:textId="77777777" w:rsidR="00583386" w:rsidRDefault="00583386" w:rsidP="008C1625">
      <w:pPr>
        <w:spacing w:line="400" w:lineRule="exact"/>
        <w:contextualSpacing/>
        <w:rPr>
          <w:rFonts w:asciiTheme="minorEastAsia" w:hAnsiTheme="minorEastAsia"/>
          <w:sz w:val="24"/>
          <w:szCs w:val="24"/>
        </w:rPr>
      </w:pPr>
    </w:p>
    <w:p w14:paraId="4A18210E" w14:textId="77777777" w:rsidR="00583386" w:rsidRDefault="00583386" w:rsidP="008C1625">
      <w:pPr>
        <w:spacing w:line="400" w:lineRule="exact"/>
        <w:contextualSpacing/>
        <w:rPr>
          <w:rFonts w:asciiTheme="minorEastAsia" w:hAnsiTheme="minorEastAsia"/>
          <w:sz w:val="24"/>
          <w:szCs w:val="24"/>
        </w:rPr>
      </w:pPr>
    </w:p>
    <w:p w14:paraId="1AB900A3" w14:textId="77777777" w:rsidR="00583386" w:rsidRDefault="00583386" w:rsidP="008C1625">
      <w:pPr>
        <w:spacing w:line="400" w:lineRule="exact"/>
        <w:contextualSpacing/>
        <w:rPr>
          <w:rFonts w:asciiTheme="minorEastAsia" w:hAnsiTheme="minorEastAsia"/>
          <w:sz w:val="24"/>
          <w:szCs w:val="24"/>
        </w:rPr>
      </w:pPr>
    </w:p>
    <w:p w14:paraId="465A2BEE" w14:textId="77777777" w:rsidR="00583386" w:rsidRDefault="00583386" w:rsidP="008C1625">
      <w:pPr>
        <w:spacing w:line="400" w:lineRule="exact"/>
        <w:contextualSpacing/>
        <w:rPr>
          <w:rFonts w:asciiTheme="minorEastAsia" w:hAnsiTheme="minorEastAsia"/>
          <w:sz w:val="24"/>
          <w:szCs w:val="24"/>
        </w:rPr>
      </w:pPr>
    </w:p>
    <w:p w14:paraId="0C542494" w14:textId="77777777" w:rsidR="00583386" w:rsidRDefault="00583386" w:rsidP="008C1625">
      <w:pPr>
        <w:spacing w:line="400" w:lineRule="exact"/>
        <w:contextualSpacing/>
        <w:rPr>
          <w:rFonts w:asciiTheme="minorEastAsia" w:hAnsiTheme="minorEastAsia"/>
          <w:sz w:val="24"/>
          <w:szCs w:val="24"/>
        </w:rPr>
      </w:pPr>
    </w:p>
    <w:p w14:paraId="130BF073" w14:textId="77777777" w:rsidR="00583386" w:rsidRDefault="00583386" w:rsidP="008C1625">
      <w:pPr>
        <w:spacing w:line="400" w:lineRule="exact"/>
        <w:contextualSpacing/>
        <w:rPr>
          <w:rFonts w:asciiTheme="minorEastAsia" w:hAnsiTheme="minorEastAsia"/>
          <w:sz w:val="24"/>
          <w:szCs w:val="24"/>
        </w:rPr>
      </w:pPr>
    </w:p>
    <w:p w14:paraId="4C142579" w14:textId="77777777" w:rsidR="00583386" w:rsidRDefault="00583386" w:rsidP="008C1625">
      <w:pPr>
        <w:spacing w:line="400" w:lineRule="exact"/>
        <w:contextualSpacing/>
        <w:rPr>
          <w:rFonts w:asciiTheme="minorEastAsia" w:hAnsiTheme="minorEastAsia"/>
          <w:sz w:val="24"/>
          <w:szCs w:val="24"/>
        </w:rPr>
      </w:pPr>
    </w:p>
    <w:p w14:paraId="3BEE678D" w14:textId="77777777" w:rsidR="00583386" w:rsidRPr="00583386" w:rsidRDefault="00583386" w:rsidP="008C1625">
      <w:pPr>
        <w:spacing w:line="400" w:lineRule="exact"/>
        <w:contextualSpacing/>
        <w:rPr>
          <w:rFonts w:asciiTheme="minorEastAsia" w:hAnsiTheme="minorEastAsia"/>
          <w:sz w:val="24"/>
          <w:szCs w:val="24"/>
        </w:rPr>
      </w:pPr>
    </w:p>
    <w:p w14:paraId="440768D6" w14:textId="2AD6DA50" w:rsidR="008C1625" w:rsidRPr="004B14C6" w:rsidRDefault="00583386" w:rsidP="008C1625">
      <w:pPr>
        <w:spacing w:line="400" w:lineRule="exact"/>
        <w:contextualSpacing/>
        <w:rPr>
          <w:rFonts w:asciiTheme="minorEastAsia" w:hAnsiTheme="minorEastAsia"/>
          <w:b/>
          <w:sz w:val="24"/>
          <w:szCs w:val="24"/>
          <w:u w:val="single"/>
        </w:rPr>
      </w:pPr>
      <w:r w:rsidRPr="00583386">
        <w:rPr>
          <w:rFonts w:asciiTheme="minorEastAsia" w:hAnsiTheme="minorEastAsia" w:hint="eastAsia"/>
          <w:b/>
          <w:sz w:val="24"/>
          <w:szCs w:val="24"/>
          <w:u w:val="single"/>
        </w:rPr>
        <w:lastRenderedPageBreak/>
        <w:t>程序文件编号：</w:t>
      </w:r>
      <w:r w:rsidR="00AC7195">
        <w:rPr>
          <w:rFonts w:asciiTheme="minorEastAsia" w:hAnsiTheme="minorEastAsia" w:hint="eastAsia"/>
          <w:b/>
          <w:sz w:val="24"/>
          <w:szCs w:val="24"/>
          <w:u w:val="single"/>
        </w:rPr>
        <w:t>TS</w:t>
      </w:r>
      <w:r w:rsidRPr="00583386">
        <w:rPr>
          <w:rFonts w:asciiTheme="minorEastAsia" w:hAnsiTheme="minorEastAsia" w:hint="eastAsia"/>
          <w:b/>
          <w:sz w:val="24"/>
          <w:szCs w:val="24"/>
          <w:u w:val="single"/>
        </w:rPr>
        <w:t>-CX-2</w:t>
      </w:r>
      <w:r>
        <w:rPr>
          <w:rFonts w:asciiTheme="minorEastAsia" w:hAnsiTheme="minorEastAsia" w:hint="eastAsia"/>
          <w:b/>
          <w:sz w:val="24"/>
          <w:szCs w:val="24"/>
          <w:u w:val="single"/>
        </w:rPr>
        <w:t>8</w:t>
      </w:r>
      <w:r w:rsidRPr="00583386">
        <w:rPr>
          <w:rFonts w:asciiTheme="minorEastAsia" w:hAnsiTheme="minorEastAsia" w:hint="eastAsia"/>
          <w:b/>
          <w:sz w:val="24"/>
          <w:szCs w:val="24"/>
          <w:u w:val="single"/>
        </w:rPr>
        <w:t xml:space="preserve">  </w:t>
      </w:r>
      <w:r w:rsidR="00BC1462">
        <w:rPr>
          <w:rFonts w:asciiTheme="minorEastAsia" w:hAnsiTheme="minorEastAsia" w:hint="eastAsia"/>
          <w:b/>
          <w:sz w:val="24"/>
          <w:szCs w:val="24"/>
          <w:u w:val="single"/>
        </w:rPr>
        <w:t xml:space="preserve">  </w:t>
      </w:r>
      <w:r w:rsidRPr="00583386">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Pr="00583386">
        <w:rPr>
          <w:rFonts w:asciiTheme="minorEastAsia" w:hAnsiTheme="minorEastAsia" w:hint="eastAsia"/>
          <w:b/>
          <w:sz w:val="24"/>
          <w:szCs w:val="24"/>
          <w:u w:val="single"/>
        </w:rPr>
        <w:t xml:space="preserve">  </w:t>
      </w:r>
      <w:r w:rsidR="00BC1462">
        <w:rPr>
          <w:rFonts w:asciiTheme="minorEastAsia" w:hAnsiTheme="minorEastAsia" w:hint="eastAsia"/>
          <w:b/>
          <w:sz w:val="24"/>
          <w:szCs w:val="24"/>
          <w:u w:val="single"/>
        </w:rPr>
        <w:t xml:space="preserve">  </w:t>
      </w:r>
      <w:r w:rsidRPr="00583386">
        <w:rPr>
          <w:rFonts w:asciiTheme="minorEastAsia" w:hAnsiTheme="minorEastAsia" w:hint="eastAsia"/>
          <w:b/>
          <w:sz w:val="24"/>
          <w:szCs w:val="24"/>
          <w:u w:val="single"/>
        </w:rPr>
        <w:t xml:space="preserve">   版次/修改状态：</w:t>
      </w:r>
      <w:r>
        <w:rPr>
          <w:rFonts w:asciiTheme="minorEastAsia" w:hAnsiTheme="minorEastAsia" w:hint="eastAsia"/>
          <w:b/>
          <w:sz w:val="24"/>
          <w:szCs w:val="24"/>
          <w:u w:val="single"/>
        </w:rPr>
        <w:t>A/0</w:t>
      </w:r>
    </w:p>
    <w:p w14:paraId="6B4DA0B2" w14:textId="77777777" w:rsidR="008C1625" w:rsidRPr="00583386" w:rsidRDefault="008C1625" w:rsidP="00583386">
      <w:pPr>
        <w:spacing w:line="400" w:lineRule="exact"/>
        <w:contextualSpacing/>
        <w:jc w:val="center"/>
        <w:rPr>
          <w:rFonts w:asciiTheme="minorEastAsia" w:hAnsiTheme="minorEastAsia"/>
          <w:b/>
          <w:sz w:val="32"/>
          <w:szCs w:val="32"/>
        </w:rPr>
      </w:pPr>
      <w:r w:rsidRPr="00583386">
        <w:rPr>
          <w:rFonts w:asciiTheme="minorEastAsia" w:hAnsiTheme="minorEastAsia" w:hint="eastAsia"/>
          <w:b/>
          <w:sz w:val="32"/>
          <w:szCs w:val="32"/>
        </w:rPr>
        <w:t>半成品、成品卫生控制程序</w:t>
      </w:r>
    </w:p>
    <w:p w14:paraId="1C1ACD6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1.目的:</w:t>
      </w:r>
    </w:p>
    <w:p w14:paraId="4B46519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对生产</w:t>
      </w:r>
      <w:r w:rsidR="002E0439">
        <w:rPr>
          <w:rFonts w:asciiTheme="minorEastAsia" w:hAnsiTheme="minorEastAsia" w:hint="eastAsia"/>
          <w:sz w:val="24"/>
          <w:szCs w:val="24"/>
        </w:rPr>
        <w:t>（储存、初级加工、配送）</w:t>
      </w:r>
      <w:r w:rsidRPr="008C1625">
        <w:rPr>
          <w:rFonts w:asciiTheme="minorEastAsia" w:hAnsiTheme="minorEastAsia" w:hint="eastAsia"/>
          <w:sz w:val="24"/>
          <w:szCs w:val="24"/>
        </w:rPr>
        <w:t>过程中的半成品\成品卫生进行控制,确保各工序的半成品\成品不受污染。保证最终产品的卫生、安全、质量。</w:t>
      </w:r>
    </w:p>
    <w:p w14:paraId="63B3F22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2.适用范围：</w:t>
      </w:r>
    </w:p>
    <w:p w14:paraId="095DB12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ab/>
        <w:t>适用于生产</w:t>
      </w:r>
      <w:r w:rsidR="002E0439">
        <w:rPr>
          <w:rFonts w:asciiTheme="minorEastAsia" w:hAnsiTheme="minorEastAsia" w:hint="eastAsia"/>
          <w:sz w:val="24"/>
          <w:szCs w:val="24"/>
        </w:rPr>
        <w:t>（储存、初级加工、配送）</w:t>
      </w:r>
      <w:r w:rsidRPr="008C1625">
        <w:rPr>
          <w:rFonts w:asciiTheme="minorEastAsia" w:hAnsiTheme="minorEastAsia" w:hint="eastAsia"/>
          <w:sz w:val="24"/>
          <w:szCs w:val="24"/>
        </w:rPr>
        <w:t>过程中的所有半成品\成品的卫生控制。</w:t>
      </w:r>
    </w:p>
    <w:p w14:paraId="6A6165E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3.职责：</w:t>
      </w:r>
    </w:p>
    <w:p w14:paraId="3590299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3.1</w:t>
      </w:r>
      <w:r w:rsidR="00CC645C">
        <w:rPr>
          <w:rFonts w:asciiTheme="minorEastAsia" w:hAnsiTheme="minorEastAsia" w:hint="eastAsia"/>
          <w:sz w:val="24"/>
          <w:szCs w:val="24"/>
        </w:rPr>
        <w:t>初选</w:t>
      </w:r>
      <w:r w:rsidRPr="008C1625">
        <w:rPr>
          <w:rFonts w:asciiTheme="minorEastAsia" w:hAnsiTheme="minorEastAsia" w:hint="eastAsia"/>
          <w:sz w:val="24"/>
          <w:szCs w:val="24"/>
        </w:rPr>
        <w:t>车间负责各工序的半成品\成品的卫生控制，以及各工序半成品\成品的标识、记录。</w:t>
      </w:r>
    </w:p>
    <w:p w14:paraId="769930D1" w14:textId="61C97E80"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3.2</w:t>
      </w:r>
      <w:r w:rsidR="00D46189">
        <w:rPr>
          <w:rFonts w:asciiTheme="minorEastAsia" w:hAnsiTheme="minorEastAsia" w:hint="eastAsia"/>
          <w:sz w:val="24"/>
          <w:szCs w:val="24"/>
        </w:rPr>
        <w:t>分拣部</w:t>
      </w:r>
      <w:r w:rsidRPr="008C1625">
        <w:rPr>
          <w:rFonts w:asciiTheme="minorEastAsia" w:hAnsiTheme="minorEastAsia" w:hint="eastAsia"/>
          <w:sz w:val="24"/>
          <w:szCs w:val="24"/>
        </w:rPr>
        <w:t>负责监督半成品\成品卫生控制。</w:t>
      </w:r>
    </w:p>
    <w:p w14:paraId="6DF2B86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4.控制程序:</w:t>
      </w:r>
    </w:p>
    <w:p w14:paraId="13988E8D"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4.1对用于投入生产的所有半成品\成品应按《产品标识、追溯和召回程序》对半成品\成品进行行标识。确保加工使用过程中不混淆、误用。</w:t>
      </w:r>
    </w:p>
    <w:p w14:paraId="5EA16FF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4.2对半成品\成品中的不合格品应隔离、标识，并在</w:t>
      </w:r>
      <w:r w:rsidR="00380037">
        <w:rPr>
          <w:rFonts w:asciiTheme="minorEastAsia" w:hAnsiTheme="minorEastAsia"/>
          <w:sz w:val="24"/>
          <w:szCs w:val="24"/>
        </w:rPr>
        <w:t>办公室</w:t>
      </w:r>
      <w:r w:rsidRPr="008C1625">
        <w:rPr>
          <w:rFonts w:asciiTheme="minorEastAsia" w:hAnsiTheme="minorEastAsia" w:hint="eastAsia"/>
          <w:sz w:val="24"/>
          <w:szCs w:val="24"/>
        </w:rPr>
        <w:t>的监督下进行处理并做好记录。</w:t>
      </w:r>
    </w:p>
    <w:p w14:paraId="72505DA5"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4.3工器具的卫生控制:</w:t>
      </w:r>
    </w:p>
    <w:p w14:paraId="10256EC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4.3.1生产过程中盛放半成品的桶应符合无毒、坚固的要求；用于储存成品的装袋物为无毒的材料。</w:t>
      </w:r>
    </w:p>
    <w:p w14:paraId="0717175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4.3.2生产过程中用于盛放半成品的桶应定期进行清洗消毒,确保对半成品不造成污染。清洗消毒频率根据各车间的卫生要求不同而定。车间生产时每天进行一次清洗消毒，并做好记录。特殊情况由车间主任决定清洗消毒的频率。</w:t>
      </w:r>
    </w:p>
    <w:p w14:paraId="1BE8338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4.3.3对要贮存的半成品\成品要用合格塑料包装密封、标识、记录后贮存。卫生</w:t>
      </w:r>
      <w:proofErr w:type="gramStart"/>
      <w:r w:rsidRPr="008C1625">
        <w:rPr>
          <w:rFonts w:asciiTheme="minorEastAsia" w:hAnsiTheme="minorEastAsia" w:hint="eastAsia"/>
          <w:sz w:val="24"/>
          <w:szCs w:val="24"/>
        </w:rPr>
        <w:t>控制按</w:t>
      </w:r>
      <w:proofErr w:type="gramEnd"/>
      <w:r w:rsidRPr="008C1625">
        <w:rPr>
          <w:rFonts w:asciiTheme="minorEastAsia" w:hAnsiTheme="minorEastAsia" w:hint="eastAsia"/>
          <w:sz w:val="24"/>
          <w:szCs w:val="24"/>
        </w:rPr>
        <w:t>《仓库卫生要求》执行。</w:t>
      </w:r>
    </w:p>
    <w:p w14:paraId="360DE610"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4.4人员的卫生控制:</w:t>
      </w:r>
    </w:p>
    <w:p w14:paraId="4E3FBEBE"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4.4.1生产加工和管理人员必须经岗位知识和卫生知识培训考核合格后方可上岗。</w:t>
      </w:r>
    </w:p>
    <w:p w14:paraId="7E854B1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4.4.2生产加工和管理人员必须经体检合格,后方可上岗。</w:t>
      </w:r>
    </w:p>
    <w:p w14:paraId="5A9DFFC0" w14:textId="42B66AD0"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4.4.3生产加工和管理人员必须健康无疾病，</w:t>
      </w:r>
      <w:r w:rsidR="00D46189">
        <w:rPr>
          <w:rFonts w:asciiTheme="minorEastAsia" w:hAnsiTheme="minorEastAsia" w:hint="eastAsia"/>
          <w:sz w:val="24"/>
          <w:szCs w:val="24"/>
        </w:rPr>
        <w:t>分拣部</w:t>
      </w:r>
      <w:r w:rsidRPr="008C1625">
        <w:rPr>
          <w:rFonts w:asciiTheme="minorEastAsia" w:hAnsiTheme="minorEastAsia" w:hint="eastAsia"/>
          <w:sz w:val="24"/>
          <w:szCs w:val="24"/>
        </w:rPr>
        <w:t>每天负责对员工的健康状况进行检查。</w:t>
      </w:r>
    </w:p>
    <w:p w14:paraId="7A695FA8" w14:textId="77777777" w:rsidR="008C1625" w:rsidRPr="008C1625" w:rsidRDefault="008C1625" w:rsidP="00380037">
      <w:pPr>
        <w:spacing w:line="400" w:lineRule="exact"/>
        <w:contextualSpacing/>
        <w:outlineLvl w:val="0"/>
        <w:rPr>
          <w:rFonts w:asciiTheme="minorEastAsia" w:hAnsiTheme="minorEastAsia"/>
          <w:sz w:val="24"/>
          <w:szCs w:val="24"/>
        </w:rPr>
      </w:pPr>
      <w:r w:rsidRPr="008C1625">
        <w:rPr>
          <w:rFonts w:asciiTheme="minorEastAsia" w:hAnsiTheme="minorEastAsia" w:hint="eastAsia"/>
          <w:sz w:val="24"/>
          <w:szCs w:val="24"/>
        </w:rPr>
        <w:t>4.4.4生产加工和管理人员必须注意个人卫生。（详见《OPRP》）</w:t>
      </w:r>
    </w:p>
    <w:p w14:paraId="3787BA5A"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4.4.5人员进入车间要按各个车间规定的入口进入车间,并按照规定更衣、洗手消毒。根据不同车间的卫生要求规定进行：车间应按照要求进行更衣、再更衣、洗手消毒后方能进入车间。其它车间经更衣、洗手消毒后进入车间。</w:t>
      </w:r>
    </w:p>
    <w:p w14:paraId="6D04CE28"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4.5车间环境的卫生控制:</w:t>
      </w:r>
    </w:p>
    <w:p w14:paraId="6C65CEF6" w14:textId="77777777" w:rsid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4.5.1车间按工艺流程和不同的卫生要求进行布局。确保没有半成品\成品回流而造成的交叉污染。</w:t>
      </w:r>
    </w:p>
    <w:p w14:paraId="18C1AC14" w14:textId="77777777" w:rsidR="00B37436" w:rsidRPr="008C1625" w:rsidRDefault="00B37436" w:rsidP="008C1625">
      <w:pPr>
        <w:spacing w:line="400" w:lineRule="exact"/>
        <w:contextualSpacing/>
        <w:rPr>
          <w:rFonts w:asciiTheme="minorEastAsia" w:hAnsiTheme="minorEastAsia"/>
          <w:sz w:val="24"/>
          <w:szCs w:val="24"/>
        </w:rPr>
      </w:pPr>
    </w:p>
    <w:p w14:paraId="58F346B8" w14:textId="09FE3EB5" w:rsidR="00583386" w:rsidRPr="00583386" w:rsidRDefault="00EC2651" w:rsidP="00583386">
      <w:pPr>
        <w:spacing w:line="400" w:lineRule="exact"/>
        <w:contextualSpacing/>
        <w:rPr>
          <w:rFonts w:asciiTheme="minorEastAsia" w:hAnsiTheme="minorEastAsia"/>
          <w:b/>
          <w:sz w:val="24"/>
          <w:szCs w:val="24"/>
          <w:u w:val="single"/>
        </w:rPr>
      </w:pPr>
      <w:r>
        <w:rPr>
          <w:rFonts w:asciiTheme="minorEastAsia" w:hAnsiTheme="minorEastAsia" w:hint="eastAsia"/>
          <w:b/>
          <w:sz w:val="24"/>
          <w:szCs w:val="24"/>
          <w:u w:val="single"/>
        </w:rPr>
        <w:lastRenderedPageBreak/>
        <w:t>程序文件编号</w:t>
      </w:r>
      <w:r w:rsidR="00583386" w:rsidRPr="00583386">
        <w:rPr>
          <w:rFonts w:asciiTheme="minorEastAsia" w:hAnsiTheme="minorEastAsia" w:hint="eastAsia"/>
          <w:b/>
          <w:sz w:val="24"/>
          <w:szCs w:val="24"/>
          <w:u w:val="single"/>
        </w:rPr>
        <w:t>：</w:t>
      </w:r>
      <w:r w:rsidR="00AC7195">
        <w:rPr>
          <w:rFonts w:asciiTheme="minorEastAsia" w:hAnsiTheme="minorEastAsia" w:hint="eastAsia"/>
          <w:b/>
          <w:sz w:val="24"/>
          <w:szCs w:val="24"/>
          <w:u w:val="single"/>
        </w:rPr>
        <w:t>TS</w:t>
      </w:r>
      <w:r w:rsidR="00583386" w:rsidRPr="00583386">
        <w:rPr>
          <w:rFonts w:asciiTheme="minorEastAsia" w:hAnsiTheme="minorEastAsia" w:hint="eastAsia"/>
          <w:b/>
          <w:sz w:val="24"/>
          <w:szCs w:val="24"/>
          <w:u w:val="single"/>
        </w:rPr>
        <w:t>-CX-2</w:t>
      </w:r>
      <w:r w:rsidR="00583386">
        <w:rPr>
          <w:rFonts w:asciiTheme="minorEastAsia" w:hAnsiTheme="minorEastAsia" w:hint="eastAsia"/>
          <w:b/>
          <w:sz w:val="24"/>
          <w:szCs w:val="24"/>
          <w:u w:val="single"/>
        </w:rPr>
        <w:t>8</w:t>
      </w:r>
      <w:r w:rsidR="00583386" w:rsidRPr="00583386">
        <w:rPr>
          <w:rFonts w:asciiTheme="minorEastAsia" w:hAnsiTheme="minorEastAsia" w:hint="eastAsia"/>
          <w:b/>
          <w:sz w:val="24"/>
          <w:szCs w:val="24"/>
          <w:u w:val="single"/>
        </w:rPr>
        <w:t xml:space="preserve">   实施日期：</w:t>
      </w:r>
      <w:r w:rsidR="00AC7195">
        <w:rPr>
          <w:rFonts w:asciiTheme="minorEastAsia" w:hAnsiTheme="minorEastAsia" w:hint="eastAsia"/>
          <w:b/>
          <w:sz w:val="24"/>
          <w:szCs w:val="24"/>
          <w:u w:val="single"/>
        </w:rPr>
        <w:t>2020年1月8日</w:t>
      </w:r>
      <w:r w:rsidR="00583386" w:rsidRPr="00583386">
        <w:rPr>
          <w:rFonts w:asciiTheme="minorEastAsia" w:hAnsiTheme="minorEastAsia" w:hint="eastAsia"/>
          <w:b/>
          <w:sz w:val="24"/>
          <w:szCs w:val="24"/>
          <w:u w:val="single"/>
        </w:rPr>
        <w:t xml:space="preserve">     版次/修改状态：A/0</w:t>
      </w:r>
    </w:p>
    <w:p w14:paraId="07ECD751" w14:textId="241FE571"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4.5.2车间每天班后由</w:t>
      </w:r>
      <w:r w:rsidR="00D46189">
        <w:rPr>
          <w:rFonts w:asciiTheme="minorEastAsia" w:hAnsiTheme="minorEastAsia" w:hint="eastAsia"/>
          <w:sz w:val="24"/>
          <w:szCs w:val="24"/>
        </w:rPr>
        <w:t>分拣</w:t>
      </w:r>
      <w:proofErr w:type="gramStart"/>
      <w:r w:rsidR="00D46189">
        <w:rPr>
          <w:rFonts w:asciiTheme="minorEastAsia" w:hAnsiTheme="minorEastAsia" w:hint="eastAsia"/>
          <w:sz w:val="24"/>
          <w:szCs w:val="24"/>
        </w:rPr>
        <w:t>部</w:t>
      </w:r>
      <w:r w:rsidRPr="008C1625">
        <w:rPr>
          <w:rFonts w:asciiTheme="minorEastAsia" w:hAnsiTheme="minorEastAsia" w:hint="eastAsia"/>
          <w:sz w:val="24"/>
          <w:szCs w:val="24"/>
        </w:rPr>
        <w:t>安排</w:t>
      </w:r>
      <w:proofErr w:type="gramEnd"/>
      <w:r w:rsidRPr="008C1625">
        <w:rPr>
          <w:rFonts w:asciiTheme="minorEastAsia" w:hAnsiTheme="minorEastAsia" w:hint="eastAsia"/>
          <w:sz w:val="24"/>
          <w:szCs w:val="24"/>
        </w:rPr>
        <w:t>员工进行清理,对垃圾等废料每天清理出厂。确保加工环境的清洁，避免对半成品\成品造成污染。</w:t>
      </w:r>
    </w:p>
    <w:p w14:paraId="240CE311"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5.相关文件:</w:t>
      </w:r>
    </w:p>
    <w:p w14:paraId="1D6FD633"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5.1《产品标识、追溯和召回程序》</w:t>
      </w:r>
    </w:p>
    <w:p w14:paraId="66791FE4"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5.2《OPRP》</w:t>
      </w:r>
    </w:p>
    <w:p w14:paraId="4FC964F7"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6.相关记录:</w:t>
      </w:r>
    </w:p>
    <w:p w14:paraId="7C332A39"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6.1</w:t>
      </w:r>
      <w:r w:rsidR="00CC34F9">
        <w:rPr>
          <w:rFonts w:asciiTheme="minorEastAsia" w:hAnsiTheme="minorEastAsia" w:hint="eastAsia"/>
          <w:sz w:val="24"/>
          <w:szCs w:val="24"/>
        </w:rPr>
        <w:t>车间清洗消毒记录</w:t>
      </w:r>
    </w:p>
    <w:p w14:paraId="51E7CC62" w14:textId="77777777" w:rsidR="008C1625" w:rsidRPr="008C1625" w:rsidRDefault="008C1625" w:rsidP="008C1625">
      <w:pPr>
        <w:spacing w:line="400" w:lineRule="exact"/>
        <w:contextualSpacing/>
        <w:rPr>
          <w:rFonts w:asciiTheme="minorEastAsia" w:hAnsiTheme="minorEastAsia"/>
          <w:sz w:val="24"/>
          <w:szCs w:val="24"/>
        </w:rPr>
      </w:pPr>
      <w:r w:rsidRPr="008C1625">
        <w:rPr>
          <w:rFonts w:asciiTheme="minorEastAsia" w:hAnsiTheme="minorEastAsia" w:hint="eastAsia"/>
          <w:sz w:val="24"/>
          <w:szCs w:val="24"/>
        </w:rPr>
        <w:t>6.2员工洗手消毒记录</w:t>
      </w:r>
    </w:p>
    <w:p w14:paraId="4498B939" w14:textId="77777777" w:rsidR="008C1625" w:rsidRPr="008C1625" w:rsidRDefault="008C1625" w:rsidP="008C1625">
      <w:pPr>
        <w:spacing w:line="400" w:lineRule="exact"/>
        <w:contextualSpacing/>
        <w:rPr>
          <w:rFonts w:asciiTheme="minorEastAsia" w:hAnsiTheme="minorEastAsia"/>
          <w:sz w:val="24"/>
          <w:szCs w:val="24"/>
        </w:rPr>
      </w:pPr>
    </w:p>
    <w:p w14:paraId="32068F95" w14:textId="77777777" w:rsidR="008C1625" w:rsidRPr="008C1625" w:rsidRDefault="008C1625" w:rsidP="008C1625">
      <w:pPr>
        <w:spacing w:line="400" w:lineRule="exact"/>
        <w:contextualSpacing/>
        <w:rPr>
          <w:rFonts w:asciiTheme="minorEastAsia" w:hAnsiTheme="minorEastAsia"/>
          <w:sz w:val="24"/>
          <w:szCs w:val="24"/>
        </w:rPr>
      </w:pPr>
    </w:p>
    <w:p w14:paraId="40BF12BB" w14:textId="77777777" w:rsidR="008C1625" w:rsidRPr="008C1625" w:rsidRDefault="008C1625" w:rsidP="008C1625">
      <w:pPr>
        <w:spacing w:line="400" w:lineRule="exact"/>
        <w:contextualSpacing/>
        <w:rPr>
          <w:rFonts w:asciiTheme="minorEastAsia" w:hAnsiTheme="minorEastAsia"/>
          <w:sz w:val="24"/>
          <w:szCs w:val="24"/>
        </w:rPr>
      </w:pPr>
    </w:p>
    <w:p w14:paraId="7D3E7456" w14:textId="77777777" w:rsidR="00A2610C" w:rsidRPr="008C1625" w:rsidRDefault="00A2610C" w:rsidP="008C1625">
      <w:pPr>
        <w:spacing w:line="400" w:lineRule="exact"/>
        <w:contextualSpacing/>
        <w:rPr>
          <w:rFonts w:asciiTheme="minorEastAsia" w:hAnsiTheme="minorEastAsia"/>
          <w:sz w:val="24"/>
          <w:szCs w:val="24"/>
        </w:rPr>
      </w:pPr>
    </w:p>
    <w:sectPr w:rsidR="00A2610C" w:rsidRPr="008C1625" w:rsidSect="008C1625">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DA985" w14:textId="77777777" w:rsidR="005513E8" w:rsidRDefault="005513E8" w:rsidP="00C546F1">
      <w:r>
        <w:separator/>
      </w:r>
    </w:p>
  </w:endnote>
  <w:endnote w:type="continuationSeparator" w:id="0">
    <w:p w14:paraId="6C07F138" w14:textId="77777777" w:rsidR="005513E8" w:rsidRDefault="005513E8" w:rsidP="00C5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PUA">
    <w:altName w:val="微软雅黑"/>
    <w:charset w:val="86"/>
    <w:family w:val="auto"/>
    <w:pitch w:val="default"/>
    <w:sig w:usb0="00000000" w:usb1="1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B2033" w14:textId="77777777" w:rsidR="005513E8" w:rsidRDefault="005513E8" w:rsidP="00C546F1">
      <w:r>
        <w:separator/>
      </w:r>
    </w:p>
  </w:footnote>
  <w:footnote w:type="continuationSeparator" w:id="0">
    <w:p w14:paraId="5FE309F0" w14:textId="77777777" w:rsidR="005513E8" w:rsidRDefault="005513E8" w:rsidP="00C54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1625"/>
    <w:rsid w:val="00005F52"/>
    <w:rsid w:val="00010812"/>
    <w:rsid w:val="000220A6"/>
    <w:rsid w:val="000250C2"/>
    <w:rsid w:val="00030D4B"/>
    <w:rsid w:val="00032D27"/>
    <w:rsid w:val="00055851"/>
    <w:rsid w:val="000558E9"/>
    <w:rsid w:val="00065161"/>
    <w:rsid w:val="00074E2F"/>
    <w:rsid w:val="00084385"/>
    <w:rsid w:val="00092BE1"/>
    <w:rsid w:val="000A7390"/>
    <w:rsid w:val="000B0489"/>
    <w:rsid w:val="000C0A03"/>
    <w:rsid w:val="000D1D29"/>
    <w:rsid w:val="000D5C18"/>
    <w:rsid w:val="000E7B97"/>
    <w:rsid w:val="000F73C5"/>
    <w:rsid w:val="00127592"/>
    <w:rsid w:val="001306B7"/>
    <w:rsid w:val="00134DB1"/>
    <w:rsid w:val="001551DD"/>
    <w:rsid w:val="00164736"/>
    <w:rsid w:val="00172EB8"/>
    <w:rsid w:val="00183045"/>
    <w:rsid w:val="00190D51"/>
    <w:rsid w:val="00194A77"/>
    <w:rsid w:val="001A73DF"/>
    <w:rsid w:val="001B70D7"/>
    <w:rsid w:val="001D2A3C"/>
    <w:rsid w:val="001E54D2"/>
    <w:rsid w:val="001F502F"/>
    <w:rsid w:val="001F5E7B"/>
    <w:rsid w:val="001F62E9"/>
    <w:rsid w:val="00212E2C"/>
    <w:rsid w:val="00267CD4"/>
    <w:rsid w:val="00283AE4"/>
    <w:rsid w:val="00284D4E"/>
    <w:rsid w:val="0028648D"/>
    <w:rsid w:val="00293DCA"/>
    <w:rsid w:val="002A4821"/>
    <w:rsid w:val="002C4509"/>
    <w:rsid w:val="002E0439"/>
    <w:rsid w:val="002F3625"/>
    <w:rsid w:val="003545FC"/>
    <w:rsid w:val="0035567D"/>
    <w:rsid w:val="00380037"/>
    <w:rsid w:val="00387845"/>
    <w:rsid w:val="003A4323"/>
    <w:rsid w:val="003B75B3"/>
    <w:rsid w:val="003C7DB8"/>
    <w:rsid w:val="003D48E7"/>
    <w:rsid w:val="003E041C"/>
    <w:rsid w:val="003E4260"/>
    <w:rsid w:val="003F0646"/>
    <w:rsid w:val="003F1761"/>
    <w:rsid w:val="004057EB"/>
    <w:rsid w:val="00416DC5"/>
    <w:rsid w:val="0041731C"/>
    <w:rsid w:val="00430F1A"/>
    <w:rsid w:val="0045390E"/>
    <w:rsid w:val="004B14C6"/>
    <w:rsid w:val="004B3934"/>
    <w:rsid w:val="004C6DC0"/>
    <w:rsid w:val="005018B4"/>
    <w:rsid w:val="005101B9"/>
    <w:rsid w:val="005148AB"/>
    <w:rsid w:val="00514A22"/>
    <w:rsid w:val="005236E8"/>
    <w:rsid w:val="0052489A"/>
    <w:rsid w:val="00547E3B"/>
    <w:rsid w:val="005513E8"/>
    <w:rsid w:val="00560693"/>
    <w:rsid w:val="00560D3F"/>
    <w:rsid w:val="00566B6E"/>
    <w:rsid w:val="0057507F"/>
    <w:rsid w:val="005772F3"/>
    <w:rsid w:val="00580F3F"/>
    <w:rsid w:val="00583386"/>
    <w:rsid w:val="00593E71"/>
    <w:rsid w:val="005A13EC"/>
    <w:rsid w:val="005D333B"/>
    <w:rsid w:val="005E4C81"/>
    <w:rsid w:val="005E653A"/>
    <w:rsid w:val="005E6747"/>
    <w:rsid w:val="005F2349"/>
    <w:rsid w:val="006025DF"/>
    <w:rsid w:val="00606CDC"/>
    <w:rsid w:val="00613791"/>
    <w:rsid w:val="00647151"/>
    <w:rsid w:val="00647A61"/>
    <w:rsid w:val="006A6388"/>
    <w:rsid w:val="0071114C"/>
    <w:rsid w:val="0074522A"/>
    <w:rsid w:val="0074613A"/>
    <w:rsid w:val="00766425"/>
    <w:rsid w:val="007A3DEC"/>
    <w:rsid w:val="007D17A6"/>
    <w:rsid w:val="007D237E"/>
    <w:rsid w:val="007D3193"/>
    <w:rsid w:val="007D3BFF"/>
    <w:rsid w:val="007E4B20"/>
    <w:rsid w:val="0082334F"/>
    <w:rsid w:val="0082734A"/>
    <w:rsid w:val="008614AF"/>
    <w:rsid w:val="00877198"/>
    <w:rsid w:val="0088690D"/>
    <w:rsid w:val="00890167"/>
    <w:rsid w:val="008931C8"/>
    <w:rsid w:val="008B5952"/>
    <w:rsid w:val="008C1625"/>
    <w:rsid w:val="008C79EC"/>
    <w:rsid w:val="008D2068"/>
    <w:rsid w:val="008D2424"/>
    <w:rsid w:val="008F0544"/>
    <w:rsid w:val="00907449"/>
    <w:rsid w:val="0090774F"/>
    <w:rsid w:val="00914E45"/>
    <w:rsid w:val="00917E47"/>
    <w:rsid w:val="009515C8"/>
    <w:rsid w:val="00964051"/>
    <w:rsid w:val="00971A8B"/>
    <w:rsid w:val="00981994"/>
    <w:rsid w:val="009D3141"/>
    <w:rsid w:val="009E1A09"/>
    <w:rsid w:val="009E6163"/>
    <w:rsid w:val="009F393A"/>
    <w:rsid w:val="00A0184C"/>
    <w:rsid w:val="00A1135F"/>
    <w:rsid w:val="00A245FB"/>
    <w:rsid w:val="00A2610C"/>
    <w:rsid w:val="00A61A7C"/>
    <w:rsid w:val="00A75826"/>
    <w:rsid w:val="00A810CF"/>
    <w:rsid w:val="00AA4571"/>
    <w:rsid w:val="00AC7195"/>
    <w:rsid w:val="00AE5723"/>
    <w:rsid w:val="00AF108F"/>
    <w:rsid w:val="00B158BC"/>
    <w:rsid w:val="00B37436"/>
    <w:rsid w:val="00B41915"/>
    <w:rsid w:val="00B44663"/>
    <w:rsid w:val="00B544C2"/>
    <w:rsid w:val="00B57FE3"/>
    <w:rsid w:val="00B82472"/>
    <w:rsid w:val="00BA5550"/>
    <w:rsid w:val="00BC1462"/>
    <w:rsid w:val="00BE4441"/>
    <w:rsid w:val="00C30BAB"/>
    <w:rsid w:val="00C440F4"/>
    <w:rsid w:val="00C52B37"/>
    <w:rsid w:val="00C546F1"/>
    <w:rsid w:val="00C566BD"/>
    <w:rsid w:val="00C7270A"/>
    <w:rsid w:val="00C91F9F"/>
    <w:rsid w:val="00CB1529"/>
    <w:rsid w:val="00CB6589"/>
    <w:rsid w:val="00CC34F9"/>
    <w:rsid w:val="00CC645C"/>
    <w:rsid w:val="00CE4557"/>
    <w:rsid w:val="00CE7F5E"/>
    <w:rsid w:val="00CF708A"/>
    <w:rsid w:val="00D031C7"/>
    <w:rsid w:val="00D148B4"/>
    <w:rsid w:val="00D16588"/>
    <w:rsid w:val="00D321BE"/>
    <w:rsid w:val="00D369FA"/>
    <w:rsid w:val="00D46189"/>
    <w:rsid w:val="00D514FB"/>
    <w:rsid w:val="00D52C30"/>
    <w:rsid w:val="00D64B30"/>
    <w:rsid w:val="00D825E6"/>
    <w:rsid w:val="00D87312"/>
    <w:rsid w:val="00D94731"/>
    <w:rsid w:val="00D97E26"/>
    <w:rsid w:val="00DA1E89"/>
    <w:rsid w:val="00DB4E2C"/>
    <w:rsid w:val="00DB71DC"/>
    <w:rsid w:val="00DC0088"/>
    <w:rsid w:val="00DE1C1E"/>
    <w:rsid w:val="00DE5A47"/>
    <w:rsid w:val="00E23520"/>
    <w:rsid w:val="00E31895"/>
    <w:rsid w:val="00E42CF3"/>
    <w:rsid w:val="00E54C22"/>
    <w:rsid w:val="00E579DC"/>
    <w:rsid w:val="00E84904"/>
    <w:rsid w:val="00EA3181"/>
    <w:rsid w:val="00EB2FA3"/>
    <w:rsid w:val="00EC2651"/>
    <w:rsid w:val="00EC2D79"/>
    <w:rsid w:val="00EF5322"/>
    <w:rsid w:val="00EF5BD0"/>
    <w:rsid w:val="00F103A2"/>
    <w:rsid w:val="00F36C94"/>
    <w:rsid w:val="00F546C7"/>
    <w:rsid w:val="00F808BB"/>
    <w:rsid w:val="00F80A0C"/>
    <w:rsid w:val="00F931EF"/>
    <w:rsid w:val="00FB565B"/>
    <w:rsid w:val="00FB59A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E50A5"/>
  <w15:docId w15:val="{5F0A3F65-3E9C-495F-BEF5-5ED6C1F0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6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46F1"/>
    <w:rPr>
      <w:sz w:val="18"/>
      <w:szCs w:val="18"/>
    </w:rPr>
  </w:style>
  <w:style w:type="paragraph" w:styleId="a5">
    <w:name w:val="footer"/>
    <w:basedOn w:val="a"/>
    <w:link w:val="a6"/>
    <w:uiPriority w:val="99"/>
    <w:unhideWhenUsed/>
    <w:rsid w:val="00C546F1"/>
    <w:pPr>
      <w:tabs>
        <w:tab w:val="center" w:pos="4153"/>
        <w:tab w:val="right" w:pos="8306"/>
      </w:tabs>
      <w:snapToGrid w:val="0"/>
      <w:jc w:val="left"/>
    </w:pPr>
    <w:rPr>
      <w:sz w:val="18"/>
      <w:szCs w:val="18"/>
    </w:rPr>
  </w:style>
  <w:style w:type="character" w:customStyle="1" w:styleId="a6">
    <w:name w:val="页脚 字符"/>
    <w:basedOn w:val="a0"/>
    <w:link w:val="a5"/>
    <w:uiPriority w:val="99"/>
    <w:rsid w:val="00C546F1"/>
    <w:rPr>
      <w:sz w:val="18"/>
      <w:szCs w:val="18"/>
    </w:rPr>
  </w:style>
  <w:style w:type="paragraph" w:customStyle="1" w:styleId="xl23">
    <w:name w:val="xl23"/>
    <w:basedOn w:val="a"/>
    <w:rsid w:val="00F103A2"/>
    <w:pPr>
      <w:widowControl/>
      <w:spacing w:before="100" w:beforeAutospacing="1" w:after="100" w:afterAutospacing="1"/>
      <w:jc w:val="center"/>
      <w:textAlignment w:val="center"/>
    </w:pPr>
    <w:rPr>
      <w:rFonts w:ascii="黑体" w:eastAsia="黑体" w:hAnsi="宋体" w:cs="Times New Roman" w:hint="eastAsia"/>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66</Pages>
  <Words>6968</Words>
  <Characters>39723</Characters>
  <Application>Microsoft Office Word</Application>
  <DocSecurity>0</DocSecurity>
  <Lines>331</Lines>
  <Paragraphs>93</Paragraphs>
  <ScaleCrop>false</ScaleCrop>
  <Company/>
  <LinksUpToDate>false</LinksUpToDate>
  <CharactersWithSpaces>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任泽华</cp:lastModifiedBy>
  <cp:revision>9</cp:revision>
  <cp:lastPrinted>2016-12-13T05:57:00Z</cp:lastPrinted>
  <dcterms:created xsi:type="dcterms:W3CDTF">2018-07-02T09:42:00Z</dcterms:created>
  <dcterms:modified xsi:type="dcterms:W3CDTF">2020-05-25T22:52:00Z</dcterms:modified>
</cp:coreProperties>
</file>