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泉州市凯奇陈列用具有限公司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金属货架、木制货架的销售所涉及的相关管理活动</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福建省泉州市丰泽区浔江路845号</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14</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rPr>
        <w:t xml:space="preserve"> </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hint="eastAsia"/>
        </w:rPr>
        <w:t>12000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壹万贰仟元</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5000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伍仟元整</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rPr>
        <w:t>/</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rPr>
        <w:t>/</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泉州市凯奇陈列用具有限公司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91350521MA31JRN234</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福建省泉州市惠安县螺阳镇城南工业区</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福建省泉州市丰泽区浔江路845号</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黄清泉</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13559575037</w:t>
            </w:r>
            <w:bookmarkStart w:id="0" w:name="_GoBack"/>
            <w:bookmarkEnd w:id="0"/>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6</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formatting="1"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B87"/>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2255"/>
    <w:rsid w:val="002A3017"/>
    <w:rsid w:val="002A34A6"/>
    <w:rsid w:val="002A5F50"/>
    <w:rsid w:val="002B6C75"/>
    <w:rsid w:val="002D1C93"/>
    <w:rsid w:val="002D3898"/>
    <w:rsid w:val="00305E8D"/>
    <w:rsid w:val="00310671"/>
    <w:rsid w:val="00316056"/>
    <w:rsid w:val="00320D32"/>
    <w:rsid w:val="00335C5B"/>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2D6F"/>
    <w:rsid w:val="0050397C"/>
    <w:rsid w:val="00514B2D"/>
    <w:rsid w:val="00526976"/>
    <w:rsid w:val="00531A8C"/>
    <w:rsid w:val="00532647"/>
    <w:rsid w:val="00540651"/>
    <w:rsid w:val="005524F1"/>
    <w:rsid w:val="00557554"/>
    <w:rsid w:val="005912FF"/>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133A"/>
    <w:rsid w:val="006F24C9"/>
    <w:rsid w:val="006F6693"/>
    <w:rsid w:val="007113AA"/>
    <w:rsid w:val="00715027"/>
    <w:rsid w:val="007208D5"/>
    <w:rsid w:val="00723A3C"/>
    <w:rsid w:val="00742F15"/>
    <w:rsid w:val="007455E1"/>
    <w:rsid w:val="00746CAA"/>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37705"/>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4F09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qFormat/>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1177</Words>
  <Characters>6712</Characters>
  <Lines>55</Lines>
  <Paragraphs>15</Paragraphs>
  <TotalTime>18</TotalTime>
  <ScaleCrop>false</ScaleCrop>
  <LinksUpToDate>false</LinksUpToDate>
  <CharactersWithSpaces>7874</CharactersWithSpaces>
  <Application>WPS Office_11.1.0.9662_F1E327BC-269C-435d-A152-05C5408002CA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遽变</cp:lastModifiedBy>
  <cp:lastPrinted>2018-05-25T07:49:00Z</cp:lastPrinted>
  <dcterms:modified xsi:type="dcterms:W3CDTF">2020-05-26T05:43:12Z</dcterms:modified>
  <dc:title>WSF/RO004-A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