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spacing w:line="360" w:lineRule="auto"/>
        <w:rPr>
          <w:rStyle w:val="30"/>
          <w:lang w:val="en-US"/>
        </w:rPr>
      </w:pPr>
      <w:r>
        <w:rPr>
          <w:rFonts w:cs="Arial"/>
          <w:b/>
          <w:bCs/>
          <w:sz w:val="21"/>
          <w:szCs w:val="21"/>
        </w:rPr>
        <w:t>编号No.:</w:t>
      </w:r>
      <w:r>
        <w:rPr>
          <w:rFonts w:cs="Arial"/>
          <w:b/>
          <w:bCs/>
          <w:sz w:val="21"/>
          <w:szCs w:val="21"/>
          <w:u w:val="single"/>
        </w:rPr>
        <w:t xml:space="preserve"> </w:t>
      </w:r>
      <w:r>
        <w:rPr>
          <w:rFonts w:hint="eastAsia" w:cs="Arial"/>
          <w:b/>
          <w:bCs/>
          <w:sz w:val="21"/>
          <w:szCs w:val="21"/>
          <w:u w:val="single"/>
        </w:rPr>
        <w:t>Q/JK-</w:t>
      </w:r>
      <w:r>
        <w:rPr>
          <w:rFonts w:hint="eastAsia" w:cs="Arial"/>
          <w:b/>
          <w:bCs/>
          <w:sz w:val="21"/>
          <w:szCs w:val="21"/>
          <w:u w:val="single"/>
          <w:lang w:val="en-US" w:eastAsia="zh-CN"/>
        </w:rPr>
        <w:t>C</w:t>
      </w:r>
      <w:r>
        <w:rPr>
          <w:rFonts w:hint="eastAsia" w:cs="Arial"/>
          <w:b/>
          <w:bCs/>
          <w:sz w:val="21"/>
          <w:szCs w:val="21"/>
          <w:u w:val="single"/>
        </w:rPr>
        <w:t>2-</w:t>
      </w:r>
      <w:r>
        <w:rPr>
          <w:rFonts w:hint="eastAsia" w:cs="Arial"/>
          <w:b/>
          <w:bCs/>
          <w:sz w:val="21"/>
          <w:szCs w:val="21"/>
          <w:u w:val="single"/>
          <w:lang w:val="en-US" w:eastAsia="zh-CN"/>
        </w:rPr>
        <w:t>201</w:t>
      </w:r>
    </w:p>
    <w:p>
      <w:pPr>
        <w:pStyle w:val="18"/>
        <w:rPr>
          <w:rFonts w:cs="Arial"/>
          <w:b/>
          <w:bCs/>
          <w:sz w:val="24"/>
          <w:szCs w:val="24"/>
        </w:rPr>
      </w:pPr>
      <w:r>
        <w:rPr>
          <w:rFonts w:cs="Arial"/>
          <w:b/>
          <w:bCs/>
          <w:sz w:val="24"/>
          <w:szCs w:val="24"/>
        </w:rPr>
        <w:pict>
          <v:shape id="OptionButton4" o:spid="_x0000_s1030" o:spt="201" alt="" type="#_x0000_t201" style="position:absolute;left:0pt;margin-left:361.75pt;margin-top:0.5pt;height:36.75pt;width:49.5pt;z-index:251661312;mso-width-relative:page;mso-height-relative:page;" o:ole="t" filled="f" o:preferrelative="t" stroked="f" coordsize="21600,21600">
            <v:path/>
            <v:fill on="f" focussize="0,0"/>
            <v:stroke on="f"/>
            <v:imagedata r:id="rId10" o:title=""/>
            <o:lock v:ext="edit" aspectratio="f"/>
          </v:shape>
          <w:control r:id="rId9" w:name="OptionButton4" w:shapeid="OptionButton4"/>
        </w:pict>
      </w:r>
      <w:r>
        <w:rPr>
          <w:rFonts w:cs="Arial"/>
          <w:b/>
          <w:bCs/>
          <w:sz w:val="24"/>
          <w:szCs w:val="24"/>
        </w:rPr>
        <w:pict>
          <v:shape id="OptionButton3" o:spid="_x0000_s1029" o:spt="201" alt="" type="#_x0000_t201" style="position:absolute;left:0pt;margin-left:272.55pt;margin-top:0.05pt;height:36pt;width:74.25pt;z-index:251660288;mso-width-relative:page;mso-height-relative:page;" o:ole="t" filled="f" o:preferrelative="t" stroked="f" coordsize="21600,21600">
            <v:path/>
            <v:fill on="f" focussize="0,0"/>
            <v:stroke on="f"/>
            <v:imagedata r:id="rId12" o:title=""/>
            <o:lock v:ext="edit" aspectratio="f"/>
          </v:shape>
          <w:control r:id="rId11" w:name="OptionButton3" w:shapeid="OptionButton3"/>
        </w:pict>
      </w:r>
      <w:r>
        <w:rPr>
          <w:rFonts w:cs="Arial"/>
          <w:b/>
          <w:bCs/>
          <w:sz w:val="24"/>
          <w:szCs w:val="24"/>
        </w:rPr>
        <w:pict>
          <v:shape id="OptionButton2" o:spid="_x0000_s1028" o:spt="201" alt="" type="#_x0000_t201" style="position:absolute;left:0pt;margin-left:183.3pt;margin-top:1.75pt;height:33.75pt;width:87pt;z-index:251659264;mso-width-relative:page;mso-height-relative:page;" o:ole="t" filled="f" o:preferrelative="t" stroked="f" coordsize="21600,21600">
            <v:path/>
            <v:fill on="f" focussize="0,0"/>
            <v:stroke on="f"/>
            <v:imagedata r:id="rId14" o:title=""/>
            <o:lock v:ext="edit" aspectratio="f"/>
          </v:shape>
          <w:control r:id="rId13" w:name="OptionButton2" w:shapeid="OptionButton2"/>
        </w:pict>
      </w:r>
      <w:r>
        <w:rPr>
          <w:rFonts w:cs="Arial"/>
          <w:b/>
          <w:bCs/>
          <w:sz w:val="24"/>
          <w:szCs w:val="24"/>
        </w:rPr>
        <w:pict>
          <v:shape id="OptionButton1" o:spid="_x0000_s1027" o:spt="201" alt="" type="#_x0000_t201" style="position:absolute;left:0pt;margin-left:102.1pt;margin-top:2.1pt;height:33pt;width:82.5pt;z-index:251658240;mso-width-relative:page;mso-height-relative:page;" o:ole="t" filled="f" o:preferrelative="t" stroked="f" coordsize="21600,21600">
            <v:path/>
            <v:fill on="f" focussize="0,0"/>
            <v:stroke on="f"/>
            <v:imagedata r:id="rId16" o:title=""/>
            <o:lock v:ext="edit" aspectratio="f"/>
          </v:shape>
          <w:control r:id="rId15" w:name="OptionButton1" w:shapeid="OptionButton1"/>
        </w:pict>
      </w:r>
      <w:r>
        <w:rPr>
          <w:rFonts w:hint="eastAsia" w:cs="Arial"/>
          <w:b/>
          <w:bCs/>
          <w:sz w:val="24"/>
          <w:szCs w:val="24"/>
        </w:rPr>
        <w:t>Security Level</w:t>
      </w:r>
      <w:r>
        <w:rPr>
          <w:rFonts w:cs="Arial"/>
          <w:b/>
          <w:bCs/>
          <w:sz w:val="24"/>
          <w:szCs w:val="24"/>
        </w:rPr>
        <w:t xml:space="preserve">:  </w:t>
      </w:r>
    </w:p>
    <w:p>
      <w:pPr>
        <w:pStyle w:val="18"/>
        <w:spacing w:line="360" w:lineRule="auto"/>
        <w:rPr>
          <w:rFonts w:cs="Arial"/>
          <w:sz w:val="24"/>
          <w:szCs w:val="24"/>
        </w:rPr>
      </w:pPr>
      <w:r>
        <w:rPr>
          <w:rFonts w:hint="eastAsia" w:cs="Arial"/>
          <w:b/>
          <w:bCs/>
          <w:sz w:val="24"/>
          <w:szCs w:val="24"/>
        </w:rPr>
        <w:t>保密等级</w:t>
      </w:r>
    </w:p>
    <w:p>
      <w:pPr>
        <w:pStyle w:val="18"/>
        <w:rPr>
          <w:rFonts w:cs="Arial"/>
          <w:color w:val="0000FF"/>
          <w:sz w:val="21"/>
          <w:szCs w:val="21"/>
        </w:rPr>
      </w:pPr>
    </w:p>
    <w:p>
      <w:pPr>
        <w:spacing w:before="156" w:beforeLines="50" w:after="156" w:afterLines="50" w:line="360" w:lineRule="auto"/>
        <w:jc w:val="center"/>
        <w:rPr>
          <w:rFonts w:cs="Arial"/>
          <w:szCs w:val="21"/>
        </w:rPr>
      </w:pPr>
    </w:p>
    <w:p>
      <w:pPr>
        <w:spacing w:before="156" w:beforeLines="50" w:after="156" w:afterLines="50" w:line="360" w:lineRule="auto"/>
        <w:jc w:val="center"/>
        <w:rPr>
          <w:rFonts w:cs="Arial"/>
          <w:szCs w:val="21"/>
        </w:rPr>
      </w:pPr>
    </w:p>
    <w:p>
      <w:pPr>
        <w:tabs>
          <w:tab w:val="left" w:pos="4040"/>
        </w:tabs>
        <w:spacing w:line="140" w:lineRule="atLeast"/>
        <w:jc w:val="center"/>
        <w:rPr>
          <w:rFonts w:cs="Calibri"/>
          <w:sz w:val="44"/>
          <w:szCs w:val="44"/>
        </w:rPr>
      </w:pPr>
      <w:r>
        <w:rPr>
          <w:rFonts w:cs="Arial"/>
          <w:sz w:val="48"/>
          <w:szCs w:val="48"/>
        </w:rPr>
        <w:drawing>
          <wp:inline distT="0" distB="0" distL="0" distR="0">
            <wp:extent cx="2891790" cy="499745"/>
            <wp:effectExtent l="0" t="0" r="3810" b="0"/>
            <wp:docPr id="9" name="图片 4"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LOGOPNG红色"/>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91790" cy="499745"/>
                    </a:xfrm>
                    <a:prstGeom prst="rect">
                      <a:avLst/>
                    </a:prstGeom>
                    <a:noFill/>
                    <a:ln>
                      <a:noFill/>
                    </a:ln>
                  </pic:spPr>
                </pic:pic>
              </a:graphicData>
            </a:graphic>
          </wp:inline>
        </w:drawing>
      </w:r>
    </w:p>
    <w:p>
      <w:pPr>
        <w:pStyle w:val="18"/>
        <w:rPr>
          <w:rFonts w:cs="Arial"/>
          <w:sz w:val="44"/>
          <w:szCs w:val="21"/>
        </w:rPr>
      </w:pPr>
    </w:p>
    <w:p>
      <w:pPr>
        <w:pStyle w:val="18"/>
        <w:rPr>
          <w:rFonts w:cs="Arial"/>
          <w:sz w:val="44"/>
          <w:szCs w:val="21"/>
        </w:rPr>
      </w:pPr>
    </w:p>
    <w:p>
      <w:pPr>
        <w:spacing w:line="360" w:lineRule="auto"/>
        <w:jc w:val="center"/>
        <w:rPr>
          <w:rFonts w:hint="eastAsia" w:ascii="Calibri Light" w:hAnsi="Calibri Light" w:eastAsia="黑体" w:cs="Times New Roman"/>
          <w:b/>
          <w:bCs/>
          <w:kern w:val="2"/>
          <w:sz w:val="40"/>
          <w:szCs w:val="32"/>
          <w:lang w:val="en-US" w:eastAsia="zh-CN" w:bidi="ar-SA"/>
        </w:rPr>
      </w:pPr>
      <w:bookmarkStart w:id="0" w:name="文件名"/>
      <w:r>
        <w:rPr>
          <w:rFonts w:hint="eastAsia" w:ascii="Calibri Light" w:hAnsi="Calibri Light" w:eastAsia="黑体" w:cs="Times New Roman"/>
          <w:b/>
          <w:bCs/>
          <w:kern w:val="2"/>
          <w:sz w:val="40"/>
          <w:szCs w:val="32"/>
          <w:lang w:val="en-US" w:eastAsia="zh-CN" w:bidi="ar-SA"/>
        </w:rPr>
        <w:t>测量环境控制程序</w:t>
      </w:r>
    </w:p>
    <w:p>
      <w:pPr/>
    </w:p>
    <w:bookmarkEnd w:id="0"/>
    <w:p>
      <w:pPr>
        <w:pStyle w:val="18"/>
        <w:spacing w:line="480" w:lineRule="auto"/>
        <w:ind w:firstLine="1476" w:firstLineChars="700"/>
        <w:rPr>
          <w:rFonts w:cs="Arial"/>
          <w:b/>
          <w:bCs/>
          <w:sz w:val="21"/>
          <w:szCs w:val="21"/>
        </w:rPr>
      </w:pPr>
    </w:p>
    <w:p>
      <w:pPr>
        <w:pStyle w:val="18"/>
        <w:spacing w:line="480" w:lineRule="auto"/>
        <w:ind w:left="970" w:leftChars="404" w:firstLine="284" w:firstLineChars="101"/>
        <w:rPr>
          <w:rFonts w:cs="Arial"/>
          <w:b/>
          <w:bCs/>
          <w:sz w:val="28"/>
          <w:szCs w:val="21"/>
        </w:rPr>
      </w:pPr>
    </w:p>
    <w:p>
      <w:pPr>
        <w:pStyle w:val="18"/>
        <w:spacing w:line="480" w:lineRule="auto"/>
        <w:ind w:left="970" w:leftChars="404" w:firstLine="284" w:firstLineChars="101"/>
        <w:rPr>
          <w:rFonts w:cs="Arial"/>
          <w:b/>
          <w:bCs/>
          <w:sz w:val="28"/>
          <w:szCs w:val="21"/>
        </w:rPr>
      </w:pPr>
    </w:p>
    <w:p>
      <w:pPr>
        <w:pStyle w:val="18"/>
        <w:spacing w:line="480" w:lineRule="auto"/>
        <w:ind w:left="970" w:leftChars="404" w:firstLine="284" w:firstLineChars="101"/>
        <w:rPr>
          <w:rFonts w:cs="Arial"/>
          <w:b/>
          <w:bCs/>
          <w:sz w:val="28"/>
          <w:szCs w:val="21"/>
        </w:rPr>
      </w:pPr>
    </w:p>
    <w:p>
      <w:pPr>
        <w:pStyle w:val="18"/>
        <w:spacing w:line="480" w:lineRule="auto"/>
        <w:ind w:left="970" w:leftChars="404" w:firstLine="284" w:firstLineChars="101"/>
        <w:rPr>
          <w:rFonts w:cs="Arial"/>
          <w:b/>
          <w:bCs/>
          <w:sz w:val="28"/>
          <w:szCs w:val="21"/>
        </w:rPr>
      </w:pPr>
    </w:p>
    <w:p>
      <w:pPr>
        <w:pStyle w:val="18"/>
        <w:spacing w:line="480" w:lineRule="auto"/>
        <w:rPr>
          <w:rFonts w:cs="Arial"/>
          <w:b/>
          <w:bCs/>
          <w:sz w:val="28"/>
          <w:szCs w:val="21"/>
        </w:rPr>
      </w:pPr>
    </w:p>
    <w:p>
      <w:pPr>
        <w:pStyle w:val="18"/>
        <w:spacing w:line="480" w:lineRule="auto"/>
        <w:ind w:left="970" w:leftChars="404" w:firstLine="284" w:firstLineChars="101"/>
        <w:rPr>
          <w:rFonts w:cs="Arial"/>
          <w:b/>
          <w:bCs/>
          <w:sz w:val="28"/>
          <w:szCs w:val="21"/>
        </w:rPr>
      </w:pPr>
    </w:p>
    <w:p>
      <w:pPr>
        <w:pStyle w:val="18"/>
        <w:spacing w:line="480" w:lineRule="auto"/>
        <w:ind w:left="970" w:leftChars="404" w:firstLine="284" w:firstLineChars="101"/>
        <w:rPr>
          <w:rFonts w:cs="Arial"/>
          <w:b/>
          <w:bCs/>
          <w:sz w:val="28"/>
          <w:szCs w:val="21"/>
        </w:rPr>
      </w:pPr>
    </w:p>
    <w:p>
      <w:pPr>
        <w:pStyle w:val="18"/>
        <w:spacing w:line="480" w:lineRule="auto"/>
        <w:ind w:left="970" w:leftChars="404" w:firstLine="284" w:firstLineChars="101"/>
        <w:rPr>
          <w:rFonts w:cs="Arial"/>
          <w:b/>
          <w:bCs/>
          <w:sz w:val="28"/>
          <w:szCs w:val="21"/>
        </w:rPr>
      </w:pPr>
    </w:p>
    <w:p>
      <w:pPr>
        <w:pStyle w:val="18"/>
        <w:spacing w:line="480" w:lineRule="auto"/>
        <w:ind w:left="970" w:leftChars="404" w:firstLine="284" w:firstLineChars="101"/>
        <w:rPr>
          <w:rFonts w:cs="Arial"/>
          <w:b/>
          <w:bCs/>
          <w:sz w:val="28"/>
          <w:szCs w:val="21"/>
        </w:rPr>
      </w:pPr>
    </w:p>
    <w:tbl>
      <w:tblPr>
        <w:tblStyle w:val="36"/>
        <w:tblW w:w="8789" w:type="dxa"/>
        <w:tblInd w:w="-284" w:type="dxa"/>
        <w:tblLayout w:type="fixed"/>
        <w:tblCellMar>
          <w:top w:w="0" w:type="dxa"/>
          <w:left w:w="108" w:type="dxa"/>
          <w:bottom w:w="0" w:type="dxa"/>
          <w:right w:w="108" w:type="dxa"/>
        </w:tblCellMar>
      </w:tblPr>
      <w:tblGrid>
        <w:gridCol w:w="6238"/>
        <w:gridCol w:w="2551"/>
      </w:tblGrid>
      <w:tr>
        <w:tblPrEx>
          <w:tblLayout w:type="fixed"/>
          <w:tblCellMar>
            <w:top w:w="0" w:type="dxa"/>
            <w:left w:w="108" w:type="dxa"/>
            <w:bottom w:w="0" w:type="dxa"/>
            <w:right w:w="108" w:type="dxa"/>
          </w:tblCellMar>
        </w:tblPrEx>
        <w:tc>
          <w:tcPr>
            <w:tcW w:w="6238" w:type="dxa"/>
            <w:shd w:val="clear" w:color="auto" w:fill="auto"/>
          </w:tcPr>
          <w:p>
            <w:pPr>
              <w:pStyle w:val="48"/>
              <w:ind w:firstLine="0"/>
              <w:rPr>
                <w:rFonts w:ascii="Calibri" w:cs="Calibri"/>
                <w:sz w:val="22"/>
                <w:lang w:val="en-US"/>
              </w:rPr>
            </w:pPr>
            <w:r>
              <w:rPr>
                <w:rFonts w:ascii="Calibri" w:cs="Calibri"/>
                <w:sz w:val="22"/>
              </w:rPr>
              <w:t>发送</w:t>
            </w:r>
            <w:r>
              <w:rPr>
                <w:rFonts w:ascii="Calibri" w:cs="Calibri"/>
                <w:sz w:val="22"/>
                <w:lang w:val="en-US"/>
              </w:rPr>
              <w:t>：</w:t>
            </w:r>
            <w:r>
              <w:rPr>
                <w:rFonts w:ascii="Calibri" w:cs="Calibri"/>
                <w:sz w:val="22"/>
              </w:rPr>
              <w:t>金卡智能集团</w:t>
            </w:r>
          </w:p>
        </w:tc>
        <w:tc>
          <w:tcPr>
            <w:tcW w:w="2551" w:type="dxa"/>
            <w:shd w:val="clear" w:color="auto" w:fill="auto"/>
          </w:tcPr>
          <w:p>
            <w:pPr>
              <w:pStyle w:val="48"/>
              <w:ind w:firstLine="0"/>
              <w:rPr>
                <w:rFonts w:ascii="Calibri" w:cs="Calibri"/>
                <w:sz w:val="22"/>
                <w:lang w:val="en-US"/>
              </w:rPr>
            </w:pPr>
            <w:r>
              <w:rPr>
                <w:rFonts w:ascii="Calibri" w:cs="Calibri"/>
                <w:sz w:val="22"/>
              </w:rPr>
              <w:t>抄送</w:t>
            </w:r>
            <w:r>
              <w:rPr>
                <w:rFonts w:ascii="Calibri" w:cs="Calibri"/>
                <w:sz w:val="22"/>
                <w:lang w:val="en-US"/>
              </w:rPr>
              <w:t>：</w:t>
            </w:r>
            <w:r>
              <w:rPr>
                <w:rFonts w:ascii="Calibri" w:hAnsi="Calibri" w:cs="Calibri"/>
                <w:sz w:val="22"/>
                <w:lang w:val="en-US"/>
              </w:rPr>
              <w:t xml:space="preserve"> </w:t>
            </w:r>
            <w:r>
              <w:rPr>
                <w:rFonts w:ascii="Calibri" w:cs="Calibri"/>
                <w:sz w:val="22"/>
              </w:rPr>
              <w:t>无</w:t>
            </w:r>
          </w:p>
        </w:tc>
      </w:tr>
      <w:tr>
        <w:tblPrEx>
          <w:tblLayout w:type="fixed"/>
          <w:tblCellMar>
            <w:top w:w="0" w:type="dxa"/>
            <w:left w:w="108" w:type="dxa"/>
            <w:bottom w:w="0" w:type="dxa"/>
            <w:right w:w="108" w:type="dxa"/>
          </w:tblCellMar>
        </w:tblPrEx>
        <w:tc>
          <w:tcPr>
            <w:tcW w:w="6238" w:type="dxa"/>
            <w:shd w:val="clear" w:color="auto" w:fill="auto"/>
          </w:tcPr>
          <w:p>
            <w:pPr>
              <w:pStyle w:val="48"/>
              <w:ind w:firstLine="0"/>
              <w:rPr>
                <w:rFonts w:ascii="Calibri" w:cs="Calibri"/>
                <w:sz w:val="22"/>
                <w:highlight w:val="yellow"/>
                <w:lang w:val="en-US"/>
              </w:rPr>
            </w:pPr>
            <w:sdt>
              <w:sdtPr>
                <w:rPr>
                  <w:rFonts w:ascii="Calibri" w:cs="Calibri"/>
                  <w:sz w:val="22"/>
                </w:rPr>
                <w:alias w:val="发布日期"/>
                <w:tag w:val="发布日期"/>
                <w:id w:val="873280071"/>
                <w:lock w:val="sdtLocked"/>
                <w:placeholder>
                  <w:docPart w:val="26E26DE8467F4DBF833BD09295B8D934"/>
                </w:placeholder>
                <w:date w:fullDate="2017-12-11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2</w:t>
                </w:r>
                <w:r>
                  <w:rPr>
                    <w:rFonts w:hint="eastAsia" w:ascii="Calibri" w:cs="Calibri"/>
                    <w:sz w:val="22"/>
                  </w:rPr>
                  <w:t>月</w:t>
                </w:r>
                <w:r>
                  <w:rPr>
                    <w:rFonts w:hint="eastAsia" w:ascii="Calibri" w:cs="Calibri"/>
                    <w:sz w:val="22"/>
                    <w:lang w:val="en-US" w:eastAsia="zh-CN"/>
                  </w:rPr>
                  <w:t>25</w:t>
                </w:r>
                <w:r>
                  <w:rPr>
                    <w:rFonts w:hint="eastAsia" w:ascii="Calibri" w:cs="Calibri"/>
                    <w:sz w:val="22"/>
                  </w:rPr>
                  <w:t>日</w:t>
                </w:r>
              </w:sdtContent>
            </w:sdt>
            <w:r>
              <w:rPr>
                <w:rFonts w:ascii="Calibri" w:cs="Calibri"/>
                <w:sz w:val="22"/>
              </w:rPr>
              <w:t>发布</w:t>
            </w:r>
          </w:p>
        </w:tc>
        <w:tc>
          <w:tcPr>
            <w:tcW w:w="2551" w:type="dxa"/>
            <w:shd w:val="clear" w:color="auto" w:fill="auto"/>
          </w:tcPr>
          <w:p>
            <w:pPr>
              <w:pStyle w:val="48"/>
              <w:ind w:firstLine="0"/>
              <w:rPr>
                <w:rFonts w:ascii="Calibri" w:cs="Calibri"/>
                <w:sz w:val="22"/>
                <w:highlight w:val="yellow"/>
                <w:lang w:val="en-US"/>
              </w:rPr>
            </w:pPr>
            <w:sdt>
              <w:sdtPr>
                <w:rPr>
                  <w:rFonts w:ascii="Calibri" w:cs="Calibri"/>
                  <w:sz w:val="22"/>
                </w:rPr>
                <w:alias w:val="实施日期"/>
                <w:tag w:val="实施日期"/>
                <w:id w:val="-347874346"/>
                <w:lock w:val="sdtLocked"/>
                <w:placeholder>
                  <w:docPart w:val="26E26DE8467F4DBF833BD09295B8D934"/>
                </w:placeholder>
                <w:date w:fullDate="2017-12-11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2</w:t>
                </w:r>
                <w:r>
                  <w:rPr>
                    <w:rFonts w:hint="eastAsia" w:ascii="Calibri" w:cs="Calibri"/>
                    <w:sz w:val="22"/>
                  </w:rPr>
                  <w:t>月</w:t>
                </w:r>
                <w:r>
                  <w:rPr>
                    <w:rFonts w:hint="eastAsia" w:ascii="Calibri" w:cs="Calibri"/>
                    <w:sz w:val="22"/>
                    <w:lang w:val="en-US" w:eastAsia="zh-CN"/>
                  </w:rPr>
                  <w:t>25</w:t>
                </w:r>
                <w:r>
                  <w:rPr>
                    <w:rFonts w:hint="eastAsia" w:ascii="Calibri" w:cs="Calibri"/>
                    <w:sz w:val="22"/>
                  </w:rPr>
                  <w:t>日</w:t>
                </w:r>
              </w:sdtContent>
            </w:sdt>
            <w:r>
              <w:rPr>
                <w:rFonts w:ascii="Calibri" w:cs="Calibri"/>
                <w:sz w:val="22"/>
              </w:rPr>
              <w:t>实施</w:t>
            </w:r>
          </w:p>
        </w:tc>
      </w:tr>
    </w:tbl>
    <w:p>
      <w:pPr>
        <w:pStyle w:val="18"/>
        <w:rPr>
          <w:rFonts w:cs="Arial"/>
          <w:sz w:val="21"/>
          <w:szCs w:val="21"/>
        </w:rPr>
      </w:pPr>
      <w:r>
        <w:rPr>
          <w:rFonts w:cs="Arial"/>
          <w:sz w:val="21"/>
          <w:szCs w:val="21"/>
        </w:rPr>
        <mc:AlternateContent>
          <mc:Choice Requires="wps">
            <w:drawing>
              <wp:anchor distT="0" distB="0" distL="114300" distR="114300" simplePos="0" relativeHeight="251656192" behindDoc="0" locked="0" layoutInCell="1" allowOverlap="1">
                <wp:simplePos x="0" y="0"/>
                <wp:positionH relativeFrom="column">
                  <wp:posOffset>-97155</wp:posOffset>
                </wp:positionH>
                <wp:positionV relativeFrom="paragraph">
                  <wp:posOffset>93345</wp:posOffset>
                </wp:positionV>
                <wp:extent cx="5389880" cy="635"/>
                <wp:effectExtent l="17145" t="14605" r="12700" b="13335"/>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5389880" cy="635"/>
                        </a:xfrm>
                        <a:prstGeom prst="line">
                          <a:avLst/>
                        </a:prstGeom>
                        <a:noFill/>
                        <a:ln w="19050">
                          <a:solidFill>
                            <a:srgbClr val="FF0000"/>
                          </a:solidFill>
                          <a:round/>
                        </a:ln>
                        <a:effectLst/>
                      </wps:spPr>
                      <wps:bodyPr/>
                    </wps:wsp>
                  </a:graphicData>
                </a:graphic>
              </wp:anchor>
            </w:drawing>
          </mc:Choice>
          <mc:Fallback>
            <w:pict>
              <v:line id="直线 15" o:spid="_x0000_s1026" o:spt="20" style="position:absolute;left:0pt;margin-left:-7.65pt;margin-top:7.35pt;height:0.05pt;width:424.4pt;z-index:251656192;mso-width-relative:page;mso-height-relative:page;" filled="f" stroked="t" coordsize="21600,21600" o:gfxdata="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WFNJNgAAAAJAQAADwAAAAAAAAABACAAAAAiAAAAZHJzL2Rv&#10;d25yZXYueG1sUEsBAhQAFAAAAAgAh07iQKtxHVHIAQAAZQMAAA4AAAAAAAAAAQAgAAAAJwEAAGRy&#10;cy9lMm9Eb2MueG1sUEsFBgAAAAAGAAYAWQEAAGEFAAAAAA==&#10;">
                <v:fill on="f" focussize="0,0"/>
                <v:stroke weight="1.5pt" color="#FF0000" joinstyle="round"/>
                <v:imagedata o:title=""/>
                <o:lock v:ext="edit" aspectratio="f"/>
              </v:line>
            </w:pict>
          </mc:Fallback>
        </mc:AlternateContent>
      </w:r>
    </w:p>
    <w:p>
      <w:pPr>
        <w:pStyle w:val="18"/>
        <w:jc w:val="center"/>
        <w:rPr>
          <w:rFonts w:cs="Arial"/>
          <w:b/>
          <w:bCs/>
          <w:sz w:val="21"/>
          <w:szCs w:val="21"/>
        </w:rPr>
      </w:pPr>
      <w:r>
        <w:rPr>
          <w:rFonts w:cs="Arial"/>
          <w:b/>
          <w:bCs/>
          <w:spacing w:val="34"/>
          <w:sz w:val="21"/>
          <w:szCs w:val="21"/>
        </w:rPr>
        <w:t>金卡智能集团股份有限公司</w:t>
      </w:r>
      <w:r>
        <w:rPr>
          <w:rFonts w:cs="Arial"/>
          <w:b/>
          <w:bCs/>
          <w:sz w:val="21"/>
          <w:szCs w:val="21"/>
        </w:rPr>
        <w:t>发布</w:t>
      </w:r>
      <w:bookmarkStart w:id="1" w:name="_Toc15198"/>
      <w:bookmarkStart w:id="2" w:name="_Toc25072"/>
      <w:bookmarkStart w:id="3" w:name="_Toc12284"/>
      <w:bookmarkStart w:id="4" w:name="_Toc10674"/>
    </w:p>
    <w:p>
      <w:pPr>
        <w:pStyle w:val="18"/>
        <w:jc w:val="center"/>
        <w:rPr>
          <w:rFonts w:cs="Arial"/>
          <w:b/>
          <w:bCs/>
          <w:sz w:val="21"/>
          <w:szCs w:val="21"/>
        </w:rPr>
        <w:sectPr>
          <w:headerReference r:id="rId3" w:type="default"/>
          <w:headerReference r:id="rId4" w:type="even"/>
          <w:pgSz w:w="11906" w:h="16838"/>
          <w:pgMar w:top="1460" w:right="1800" w:bottom="1440" w:left="1800" w:header="851" w:footer="992" w:gutter="0"/>
          <w:pgNumType w:start="1"/>
          <w:cols w:space="720" w:num="1"/>
          <w:docGrid w:type="lines" w:linePitch="312" w:charSpace="0"/>
        </w:sectPr>
      </w:pPr>
      <w:r>
        <w:rPr>
          <w:rFonts w:cs="Arial"/>
          <w:b/>
          <w:bCs/>
          <w:spacing w:val="34"/>
          <w:szCs w:val="21"/>
        </w:rPr>
        <w:t>Released by Goldcard Smart Group Co., Ltd.</w:t>
      </w:r>
    </w:p>
    <w:p>
      <w:pPr>
        <w:pStyle w:val="28"/>
      </w:pPr>
      <w:bookmarkStart w:id="5" w:name="_Toc500767686"/>
      <w:bookmarkStart w:id="6" w:name="_Toc500767836"/>
      <w:bookmarkStart w:id="7" w:name="_Toc16583"/>
      <w:r>
        <w:t>修订记录</w:t>
      </w:r>
      <w:bookmarkEnd w:id="1"/>
      <w:bookmarkEnd w:id="2"/>
      <w:bookmarkEnd w:id="3"/>
      <w:bookmarkEnd w:id="4"/>
      <w:bookmarkEnd w:id="5"/>
      <w:bookmarkEnd w:id="6"/>
      <w:bookmarkEnd w:id="7"/>
    </w:p>
    <w:tbl>
      <w:tblPr>
        <w:tblStyle w:val="36"/>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5"/>
        <w:gridCol w:w="2127"/>
        <w:gridCol w:w="1304"/>
        <w:gridCol w:w="1134"/>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exact"/>
          <w:jc w:val="center"/>
        </w:trPr>
        <w:tc>
          <w:tcPr>
            <w:tcW w:w="568" w:type="dxa"/>
            <w:vAlign w:val="center"/>
          </w:tcPr>
          <w:p>
            <w:pPr>
              <w:spacing w:before="156" w:beforeLines="50" w:after="156" w:afterLines="50"/>
              <w:jc w:val="center"/>
              <w:rPr>
                <w:rFonts w:cs="Arial"/>
                <w:b/>
                <w:bCs/>
                <w:szCs w:val="21"/>
              </w:rPr>
            </w:pPr>
            <w:r>
              <w:rPr>
                <w:rFonts w:cs="Arial"/>
                <w:b/>
                <w:bCs/>
                <w:szCs w:val="21"/>
              </w:rPr>
              <w:t>编号</w:t>
            </w:r>
            <w:r>
              <w:rPr>
                <w:rFonts w:cs="Arial"/>
                <w:szCs w:val="21"/>
                <w:lang w:bidi="ar"/>
              </w:rPr>
              <w:t>No.</w:t>
            </w:r>
          </w:p>
        </w:tc>
        <w:tc>
          <w:tcPr>
            <w:tcW w:w="1105" w:type="dxa"/>
            <w:vAlign w:val="center"/>
          </w:tcPr>
          <w:p>
            <w:pPr>
              <w:spacing w:before="156" w:beforeLines="50" w:after="156" w:afterLines="50"/>
              <w:jc w:val="center"/>
              <w:rPr>
                <w:rFonts w:cs="Arial"/>
                <w:b/>
                <w:bCs/>
                <w:szCs w:val="21"/>
              </w:rPr>
            </w:pPr>
            <w:r>
              <w:rPr>
                <w:rFonts w:cs="Arial"/>
                <w:b/>
                <w:bCs/>
                <w:szCs w:val="21"/>
              </w:rPr>
              <w:t>章节名称</w:t>
            </w:r>
            <w:r>
              <w:rPr>
                <w:rFonts w:cs="Arial"/>
                <w:szCs w:val="21"/>
                <w:lang w:bidi="ar"/>
              </w:rPr>
              <w:t>Chapter Name</w:t>
            </w:r>
          </w:p>
        </w:tc>
        <w:tc>
          <w:tcPr>
            <w:tcW w:w="2127" w:type="dxa"/>
            <w:vAlign w:val="center"/>
          </w:tcPr>
          <w:p>
            <w:pPr>
              <w:spacing w:before="156" w:beforeLines="50" w:after="156" w:afterLines="50"/>
              <w:jc w:val="center"/>
              <w:rPr>
                <w:rFonts w:cs="Arial"/>
                <w:b/>
                <w:bCs/>
                <w:szCs w:val="21"/>
              </w:rPr>
            </w:pPr>
            <w:r>
              <w:rPr>
                <w:rFonts w:cs="Arial"/>
                <w:b/>
                <w:bCs/>
                <w:szCs w:val="21"/>
              </w:rPr>
              <w:t>修订内容简述</w:t>
            </w:r>
          </w:p>
          <w:p>
            <w:pPr>
              <w:spacing w:before="156" w:beforeLines="50" w:after="156" w:afterLines="50"/>
              <w:jc w:val="center"/>
              <w:rPr>
                <w:rFonts w:cs="Arial"/>
                <w:b/>
                <w:bCs/>
                <w:szCs w:val="21"/>
              </w:rPr>
            </w:pPr>
            <w:r>
              <w:rPr>
                <w:rFonts w:cs="Arial"/>
                <w:szCs w:val="21"/>
                <w:lang w:bidi="ar"/>
              </w:rPr>
              <w:t>Brief Description of Revised Contents</w:t>
            </w:r>
          </w:p>
        </w:tc>
        <w:tc>
          <w:tcPr>
            <w:tcW w:w="1304" w:type="dxa"/>
            <w:vAlign w:val="center"/>
          </w:tcPr>
          <w:p>
            <w:pPr>
              <w:spacing w:before="156" w:beforeLines="50" w:after="156" w:afterLines="50"/>
              <w:jc w:val="center"/>
              <w:rPr>
                <w:rFonts w:cs="Arial"/>
                <w:b/>
                <w:bCs/>
                <w:szCs w:val="21"/>
              </w:rPr>
            </w:pPr>
            <w:r>
              <w:rPr>
                <w:rFonts w:cs="Arial"/>
                <w:b/>
                <w:bCs/>
                <w:szCs w:val="21"/>
              </w:rPr>
              <w:t>修订日期</w:t>
            </w:r>
            <w:r>
              <w:rPr>
                <w:rFonts w:cs="Arial"/>
                <w:szCs w:val="21"/>
                <w:lang w:bidi="ar"/>
              </w:rPr>
              <w:t>Revision Date</w:t>
            </w:r>
          </w:p>
        </w:tc>
        <w:tc>
          <w:tcPr>
            <w:tcW w:w="1134" w:type="dxa"/>
            <w:vAlign w:val="center"/>
          </w:tcPr>
          <w:p>
            <w:pPr>
              <w:spacing w:before="156" w:beforeLines="50" w:after="156" w:afterLines="50"/>
              <w:jc w:val="center"/>
              <w:rPr>
                <w:rFonts w:cs="Arial"/>
                <w:b/>
                <w:bCs/>
                <w:szCs w:val="21"/>
              </w:rPr>
            </w:pPr>
            <w:r>
              <w:rPr>
                <w:rFonts w:cs="Arial"/>
                <w:b/>
                <w:bCs/>
                <w:szCs w:val="21"/>
              </w:rPr>
              <w:t>版本</w:t>
            </w:r>
            <w:r>
              <w:rPr>
                <w:rFonts w:cs="Arial"/>
                <w:szCs w:val="21"/>
                <w:lang w:bidi="ar"/>
              </w:rPr>
              <w:t xml:space="preserve">Version </w:t>
            </w:r>
          </w:p>
        </w:tc>
        <w:tc>
          <w:tcPr>
            <w:tcW w:w="1276" w:type="dxa"/>
            <w:vAlign w:val="center"/>
          </w:tcPr>
          <w:p>
            <w:pPr>
              <w:spacing w:before="156" w:beforeLines="50" w:after="156" w:afterLines="50"/>
              <w:jc w:val="center"/>
              <w:rPr>
                <w:rFonts w:cs="Arial"/>
                <w:b/>
                <w:bCs/>
                <w:szCs w:val="21"/>
              </w:rPr>
            </w:pPr>
            <w:r>
              <w:rPr>
                <w:rFonts w:cs="Arial"/>
                <w:b/>
                <w:bCs/>
                <w:szCs w:val="21"/>
              </w:rPr>
              <w:t>拟制</w:t>
            </w:r>
            <w:r>
              <w:rPr>
                <w:rFonts w:cs="Arial"/>
                <w:szCs w:val="21"/>
                <w:lang w:bidi="ar"/>
              </w:rPr>
              <w:t>Prepared by</w:t>
            </w:r>
          </w:p>
        </w:tc>
        <w:tc>
          <w:tcPr>
            <w:tcW w:w="1134" w:type="dxa"/>
            <w:vAlign w:val="center"/>
          </w:tcPr>
          <w:p>
            <w:pPr>
              <w:spacing w:before="156" w:beforeLines="50" w:after="156" w:afterLines="50"/>
              <w:jc w:val="center"/>
              <w:rPr>
                <w:rFonts w:cs="Arial"/>
                <w:b/>
                <w:bCs/>
                <w:szCs w:val="21"/>
              </w:rPr>
            </w:pPr>
            <w:r>
              <w:rPr>
                <w:rFonts w:cs="Arial"/>
                <w:b/>
                <w:bCs/>
                <w:szCs w:val="21"/>
              </w:rPr>
              <w:t>审核</w:t>
            </w:r>
            <w:r>
              <w:rPr>
                <w:rFonts w:cs="Arial"/>
                <w:szCs w:val="21"/>
                <w:lang w:bidi="ar"/>
              </w:rPr>
              <w:t>Audited by</w:t>
            </w:r>
          </w:p>
        </w:tc>
        <w:tc>
          <w:tcPr>
            <w:tcW w:w="1276" w:type="dxa"/>
            <w:vAlign w:val="center"/>
          </w:tcPr>
          <w:p>
            <w:pPr>
              <w:spacing w:before="156" w:beforeLines="50" w:after="156" w:afterLines="50"/>
              <w:jc w:val="center"/>
              <w:rPr>
                <w:rFonts w:cs="Arial"/>
                <w:b/>
                <w:bCs/>
                <w:szCs w:val="21"/>
              </w:rPr>
            </w:pPr>
            <w:r>
              <w:rPr>
                <w:rFonts w:cs="Arial"/>
                <w:b/>
                <w:bCs/>
                <w:szCs w:val="21"/>
              </w:rPr>
              <w:t>批准</w:t>
            </w:r>
            <w:r>
              <w:rPr>
                <w:rFonts w:cs="Arial"/>
                <w:szCs w:val="21"/>
                <w:lang w:bidi="ar"/>
              </w:rPr>
              <w:t>Approved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5"/>
              <w:numPr>
                <w:ilvl w:val="0"/>
                <w:numId w:val="3"/>
              </w:numPr>
              <w:ind w:firstLineChars="0"/>
              <w:jc w:val="center"/>
              <w:rPr>
                <w:rFonts w:cs="Arial"/>
                <w:szCs w:val="21"/>
              </w:rPr>
            </w:pPr>
          </w:p>
        </w:tc>
        <w:tc>
          <w:tcPr>
            <w:tcW w:w="1105" w:type="dxa"/>
            <w:textDirection w:val="lrTb"/>
            <w:vAlign w:val="center"/>
          </w:tcPr>
          <w:p>
            <w:pPr>
              <w:jc w:val="center"/>
              <w:rPr>
                <w:rFonts w:ascii="Arial" w:hAnsi="Arial" w:cs="Arial"/>
                <w:sz w:val="18"/>
                <w:szCs w:val="21"/>
              </w:rPr>
            </w:pPr>
            <w:r>
              <w:rPr>
                <w:rFonts w:ascii="Arial" w:hAnsi="Arial" w:cs="Arial"/>
                <w:sz w:val="18"/>
                <w:szCs w:val="21"/>
              </w:rPr>
              <w:t>全部</w:t>
            </w:r>
          </w:p>
          <w:p>
            <w:pPr>
              <w:jc w:val="center"/>
              <w:rPr>
                <w:rFonts w:hint="eastAsia" w:eastAsia="宋体" w:cs="Arial"/>
                <w:szCs w:val="21"/>
                <w:highlight w:val="yellow"/>
                <w:lang w:eastAsia="zh-CN"/>
              </w:rPr>
            </w:pPr>
            <w:r>
              <w:rPr>
                <w:rFonts w:hint="eastAsia" w:ascii="Arial" w:hAnsi="Arial" w:cs="Arial"/>
                <w:sz w:val="18"/>
                <w:szCs w:val="21"/>
              </w:rPr>
              <w:t>All</w:t>
            </w:r>
          </w:p>
        </w:tc>
        <w:tc>
          <w:tcPr>
            <w:tcW w:w="2127" w:type="dxa"/>
            <w:textDirection w:val="lrTb"/>
            <w:vAlign w:val="center"/>
          </w:tcPr>
          <w:p>
            <w:pPr>
              <w:jc w:val="center"/>
              <w:rPr>
                <w:rFonts w:ascii="Arial" w:hAnsi="Arial" w:cs="Arial"/>
                <w:sz w:val="18"/>
                <w:szCs w:val="21"/>
              </w:rPr>
            </w:pPr>
            <w:r>
              <w:rPr>
                <w:rFonts w:ascii="Arial" w:hAnsi="Arial" w:cs="Arial"/>
                <w:sz w:val="18"/>
                <w:szCs w:val="21"/>
              </w:rPr>
              <w:t>创建</w:t>
            </w:r>
          </w:p>
          <w:p>
            <w:pPr>
              <w:jc w:val="center"/>
              <w:rPr>
                <w:rFonts w:hint="eastAsia" w:eastAsia="宋体" w:cs="Arial"/>
                <w:szCs w:val="21"/>
                <w:highlight w:val="yellow"/>
                <w:lang w:eastAsia="zh-CN"/>
              </w:rPr>
            </w:pPr>
            <w:r>
              <w:rPr>
                <w:rFonts w:hint="eastAsia" w:ascii="Arial" w:hAnsi="Arial" w:cs="Arial"/>
                <w:sz w:val="18"/>
                <w:szCs w:val="21"/>
              </w:rPr>
              <w:t>Create</w:t>
            </w:r>
          </w:p>
        </w:tc>
        <w:tc>
          <w:tcPr>
            <w:tcW w:w="1304" w:type="dxa"/>
            <w:vAlign w:val="center"/>
          </w:tcPr>
          <w:p>
            <w:pPr>
              <w:jc w:val="center"/>
              <w:rPr>
                <w:rFonts w:hint="eastAsia" w:ascii="Arial" w:hAnsi="Arial" w:cs="Arial"/>
                <w:sz w:val="18"/>
                <w:szCs w:val="21"/>
                <w:lang w:val="en-US" w:eastAsia="zh-CN"/>
              </w:rPr>
            </w:pPr>
            <w:r>
              <w:rPr>
                <w:rFonts w:hint="eastAsia" w:ascii="Arial" w:hAnsi="Arial" w:cs="Arial"/>
                <w:sz w:val="18"/>
                <w:szCs w:val="21"/>
                <w:lang w:val="en-US" w:eastAsia="zh-CN"/>
              </w:rPr>
              <w:t>20</w:t>
            </w:r>
            <w:r>
              <w:rPr>
                <w:rFonts w:hint="eastAsia" w:cs="Arial"/>
                <w:sz w:val="18"/>
                <w:szCs w:val="21"/>
                <w:lang w:val="en-US" w:eastAsia="zh-CN"/>
              </w:rPr>
              <w:t>20.</w:t>
            </w:r>
            <w:r>
              <w:rPr>
                <w:rFonts w:hint="eastAsia" w:ascii="Arial" w:hAnsi="Arial" w:cs="Arial"/>
                <w:sz w:val="18"/>
                <w:szCs w:val="21"/>
                <w:lang w:val="en-US" w:eastAsia="zh-CN"/>
              </w:rPr>
              <w:t>4.15</w:t>
            </w:r>
          </w:p>
        </w:tc>
        <w:tc>
          <w:tcPr>
            <w:tcW w:w="1134" w:type="dxa"/>
            <w:vAlign w:val="center"/>
          </w:tcPr>
          <w:p>
            <w:pPr>
              <w:jc w:val="center"/>
              <w:rPr>
                <w:rFonts w:hint="eastAsia" w:ascii="Arial" w:hAnsi="Arial" w:cs="Arial"/>
                <w:sz w:val="18"/>
                <w:szCs w:val="21"/>
                <w:lang w:val="en-US" w:eastAsia="zh-CN"/>
              </w:rPr>
            </w:pPr>
            <w:r>
              <w:rPr>
                <w:rFonts w:hint="eastAsia" w:ascii="Arial" w:hAnsi="Arial" w:cs="Arial"/>
                <w:sz w:val="18"/>
                <w:szCs w:val="21"/>
                <w:lang w:val="en-US" w:eastAsia="zh-CN"/>
              </w:rPr>
              <w:t>A</w:t>
            </w:r>
          </w:p>
        </w:tc>
        <w:tc>
          <w:tcPr>
            <w:tcW w:w="1276" w:type="dxa"/>
            <w:textDirection w:val="lrTb"/>
            <w:vAlign w:val="center"/>
          </w:tcPr>
          <w:p>
            <w:pPr>
              <w:jc w:val="center"/>
              <w:rPr>
                <w:rFonts w:hint="eastAsia" w:cs="Arial"/>
                <w:sz w:val="18"/>
                <w:szCs w:val="21"/>
                <w:lang w:val="en-US" w:eastAsia="zh-CN"/>
              </w:rPr>
            </w:pPr>
            <w:r>
              <w:rPr>
                <w:rFonts w:hint="eastAsia" w:cs="Arial"/>
                <w:sz w:val="18"/>
                <w:szCs w:val="21"/>
                <w:lang w:val="en-US" w:eastAsia="zh-CN"/>
              </w:rPr>
              <w:t>马向飞</w:t>
            </w:r>
          </w:p>
          <w:p>
            <w:pPr>
              <w:jc w:val="center"/>
              <w:rPr>
                <w:rFonts w:hint="eastAsia" w:ascii="Arial" w:hAnsi="Arial" w:cs="Arial"/>
                <w:sz w:val="18"/>
                <w:szCs w:val="21"/>
                <w:lang w:eastAsia="zh-CN"/>
              </w:rPr>
            </w:pPr>
            <w:r>
              <w:rPr>
                <w:rFonts w:hint="eastAsia" w:cs="Arial"/>
                <w:sz w:val="18"/>
                <w:szCs w:val="21"/>
                <w:lang w:val="en-US" w:eastAsia="zh-CN"/>
              </w:rPr>
              <w:t>Ma Xiang Fei</w:t>
            </w:r>
          </w:p>
        </w:tc>
        <w:tc>
          <w:tcPr>
            <w:tcW w:w="1134" w:type="dxa"/>
            <w:textDirection w:val="lrTb"/>
            <w:vAlign w:val="center"/>
          </w:tcPr>
          <w:p>
            <w:pPr>
              <w:jc w:val="center"/>
              <w:rPr>
                <w:rFonts w:hint="eastAsia" w:cs="Arial"/>
                <w:sz w:val="18"/>
                <w:szCs w:val="21"/>
                <w:lang w:val="en-US" w:eastAsia="zh-CN"/>
              </w:rPr>
            </w:pPr>
            <w:r>
              <w:rPr>
                <w:rFonts w:hint="eastAsia" w:cs="Arial"/>
                <w:sz w:val="18"/>
                <w:szCs w:val="21"/>
                <w:lang w:val="en-US" w:eastAsia="zh-CN"/>
              </w:rPr>
              <w:t>杨磊</w:t>
            </w:r>
          </w:p>
          <w:p>
            <w:pPr>
              <w:jc w:val="center"/>
              <w:rPr>
                <w:rFonts w:ascii="Arial" w:hAnsi="Arial" w:cs="Arial"/>
                <w:sz w:val="18"/>
                <w:szCs w:val="21"/>
              </w:rPr>
            </w:pPr>
            <w:r>
              <w:rPr>
                <w:rFonts w:hint="eastAsia" w:cs="Arial"/>
                <w:sz w:val="18"/>
                <w:szCs w:val="21"/>
                <w:lang w:val="en-US" w:eastAsia="zh-CN"/>
              </w:rPr>
              <w:t>Yang Lei</w:t>
            </w:r>
            <w:r>
              <w:rPr>
                <w:rFonts w:hint="eastAsia" w:ascii="Arial" w:hAnsi="Arial" w:cs="Arial"/>
                <w:sz w:val="18"/>
                <w:szCs w:val="21"/>
              </w:rPr>
              <w:t xml:space="preserve"> </w:t>
            </w:r>
          </w:p>
        </w:tc>
        <w:tc>
          <w:tcPr>
            <w:tcW w:w="1276" w:type="dxa"/>
            <w:textDirection w:val="lrTb"/>
            <w:vAlign w:val="center"/>
          </w:tcPr>
          <w:p>
            <w:pPr>
              <w:jc w:val="center"/>
              <w:rPr>
                <w:rFonts w:hint="eastAsia" w:cs="Arial"/>
                <w:sz w:val="18"/>
                <w:szCs w:val="21"/>
                <w:lang w:val="en-US" w:eastAsia="zh-CN"/>
              </w:rPr>
            </w:pPr>
            <w:r>
              <w:rPr>
                <w:rFonts w:hint="eastAsia" w:cs="Arial"/>
                <w:sz w:val="18"/>
                <w:szCs w:val="21"/>
                <w:lang w:val="en-US" w:eastAsia="zh-CN"/>
              </w:rPr>
              <w:t>董新</w:t>
            </w:r>
          </w:p>
          <w:p>
            <w:pPr>
              <w:jc w:val="center"/>
              <w:rPr>
                <w:rFonts w:ascii="Arial" w:hAnsi="Arial" w:cs="Arial"/>
                <w:sz w:val="18"/>
                <w:szCs w:val="21"/>
              </w:rPr>
            </w:pPr>
            <w:r>
              <w:rPr>
                <w:rFonts w:hint="eastAsia" w:cs="Arial"/>
                <w:sz w:val="18"/>
                <w:szCs w:val="21"/>
                <w:lang w:val="en-US" w:eastAsia="zh-CN"/>
              </w:rPr>
              <w:t>Dong Xin</w:t>
            </w:r>
            <w:bookmarkStart w:id="18" w:name="_GoBack"/>
            <w:bookmarkEnd w:id="18"/>
            <w:r>
              <w:rPr>
                <w:rFonts w:hint="eastAsia" w:ascii="Arial" w:hAnsi="Arial" w:cs="Arial"/>
                <w:sz w:val="1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5"/>
              <w:numPr>
                <w:ilvl w:val="0"/>
                <w:numId w:val="3"/>
              </w:numPr>
              <w:ind w:firstLineChars="0"/>
              <w:jc w:val="center"/>
              <w:rPr>
                <w:rFonts w:cs="Arial"/>
                <w:szCs w:val="21"/>
              </w:rPr>
            </w:pPr>
          </w:p>
        </w:tc>
        <w:tc>
          <w:tcPr>
            <w:tcW w:w="1105" w:type="dxa"/>
            <w:textDirection w:val="lrTb"/>
            <w:vAlign w:val="center"/>
          </w:tcPr>
          <w:p>
            <w:pPr>
              <w:jc w:val="center"/>
              <w:rPr>
                <w:rFonts w:cs="Arial"/>
                <w:szCs w:val="21"/>
                <w:highlight w:val="yellow"/>
              </w:rPr>
            </w:pPr>
          </w:p>
        </w:tc>
        <w:tc>
          <w:tcPr>
            <w:tcW w:w="2127" w:type="dxa"/>
            <w:textDirection w:val="lrTb"/>
            <w:vAlign w:val="center"/>
          </w:tcPr>
          <w:p>
            <w:pPr>
              <w:jc w:val="center"/>
              <w:rPr>
                <w:rFonts w:cs="Arial"/>
                <w:szCs w:val="21"/>
                <w:highlight w:val="yellow"/>
              </w:rPr>
            </w:pPr>
          </w:p>
        </w:tc>
        <w:tc>
          <w:tcPr>
            <w:tcW w:w="1304" w:type="dxa"/>
            <w:textDirection w:val="lrTb"/>
            <w:vAlign w:val="center"/>
          </w:tcPr>
          <w:p>
            <w:pPr>
              <w:jc w:val="center"/>
              <w:rPr>
                <w:rFonts w:ascii="Arial" w:hAnsi="Arial" w:cs="Arial"/>
                <w:sz w:val="18"/>
                <w:szCs w:val="21"/>
              </w:rPr>
            </w:pPr>
          </w:p>
        </w:tc>
        <w:tc>
          <w:tcPr>
            <w:tcW w:w="1134" w:type="dxa"/>
            <w:textDirection w:val="lrTb"/>
            <w:vAlign w:val="center"/>
          </w:tcPr>
          <w:p>
            <w:pPr>
              <w:jc w:val="center"/>
              <w:rPr>
                <w:rFonts w:ascii="Arial" w:hAnsi="Arial" w:cs="Arial"/>
                <w:sz w:val="18"/>
                <w:szCs w:val="21"/>
              </w:rPr>
            </w:pPr>
          </w:p>
        </w:tc>
        <w:tc>
          <w:tcPr>
            <w:tcW w:w="1276" w:type="dxa"/>
            <w:textDirection w:val="lrTb"/>
            <w:vAlign w:val="center"/>
          </w:tcPr>
          <w:p>
            <w:pPr>
              <w:jc w:val="center"/>
              <w:rPr>
                <w:rFonts w:hint="eastAsia" w:ascii="Arial" w:hAnsi="Arial" w:cs="Arial"/>
                <w:sz w:val="18"/>
                <w:szCs w:val="21"/>
                <w:lang w:val="en-US" w:eastAsia="zh-CN"/>
              </w:rPr>
            </w:pPr>
          </w:p>
        </w:tc>
        <w:tc>
          <w:tcPr>
            <w:tcW w:w="1134" w:type="dxa"/>
            <w:textDirection w:val="lrTb"/>
            <w:vAlign w:val="center"/>
          </w:tcPr>
          <w:p>
            <w:pPr>
              <w:jc w:val="center"/>
              <w:rPr>
                <w:rFonts w:hint="eastAsia" w:ascii="Arial" w:hAnsi="Arial" w:cs="Arial"/>
                <w:sz w:val="18"/>
                <w:szCs w:val="21"/>
                <w:lang w:val="en-US" w:eastAsia="zh-CN"/>
              </w:rPr>
            </w:pPr>
          </w:p>
        </w:tc>
        <w:tc>
          <w:tcPr>
            <w:tcW w:w="1276" w:type="dxa"/>
            <w:textDirection w:val="lrTb"/>
            <w:vAlign w:val="center"/>
          </w:tcPr>
          <w:p>
            <w:pPr>
              <w:jc w:val="center"/>
              <w:rPr>
                <w:rFonts w:ascii="Arial" w:hAnsi="Arial" w:cs="Arial"/>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5"/>
              <w:numPr>
                <w:ilvl w:val="0"/>
                <w:numId w:val="3"/>
              </w:numPr>
              <w:ind w:firstLineChars="0"/>
              <w:jc w:val="center"/>
              <w:rPr>
                <w:rFonts w:cs="Arial"/>
                <w:szCs w:val="21"/>
              </w:rPr>
            </w:pPr>
          </w:p>
        </w:tc>
        <w:tc>
          <w:tcPr>
            <w:tcW w:w="1105" w:type="dxa"/>
            <w:textDirection w:val="lrTb"/>
            <w:vAlign w:val="center"/>
          </w:tcPr>
          <w:p>
            <w:pPr>
              <w:jc w:val="center"/>
              <w:rPr>
                <w:rFonts w:cs="Arial"/>
                <w:szCs w:val="21"/>
              </w:rPr>
            </w:pPr>
          </w:p>
        </w:tc>
        <w:tc>
          <w:tcPr>
            <w:tcW w:w="2127" w:type="dxa"/>
            <w:textDirection w:val="lrTb"/>
            <w:vAlign w:val="center"/>
          </w:tcPr>
          <w:p>
            <w:pPr>
              <w:jc w:val="center"/>
              <w:rPr>
                <w:rFonts w:cs="Arial"/>
                <w:szCs w:val="21"/>
              </w:rPr>
            </w:pPr>
          </w:p>
        </w:tc>
        <w:tc>
          <w:tcPr>
            <w:tcW w:w="1304" w:type="dxa"/>
            <w:textDirection w:val="lrTb"/>
            <w:vAlign w:val="center"/>
          </w:tcPr>
          <w:p>
            <w:pPr>
              <w:jc w:val="center"/>
              <w:rPr>
                <w:rFonts w:cs="Arial"/>
                <w:szCs w:val="21"/>
              </w:rPr>
            </w:pPr>
          </w:p>
        </w:tc>
        <w:tc>
          <w:tcPr>
            <w:tcW w:w="1134" w:type="dxa"/>
            <w:vAlign w:val="center"/>
          </w:tcPr>
          <w:p>
            <w:pPr>
              <w:jc w:val="center"/>
              <w:rPr>
                <w:rFonts w:hint="eastAsia" w:ascii="Arial" w:hAnsi="Arial" w:cs="Arial"/>
                <w:sz w:val="18"/>
                <w:szCs w:val="21"/>
                <w:lang w:val="en-US" w:eastAsia="zh-CN"/>
              </w:rPr>
            </w:pPr>
          </w:p>
        </w:tc>
        <w:tc>
          <w:tcPr>
            <w:tcW w:w="1276" w:type="dxa"/>
            <w:textDirection w:val="lrTb"/>
            <w:vAlign w:val="center"/>
          </w:tcPr>
          <w:p>
            <w:pPr>
              <w:jc w:val="center"/>
              <w:rPr>
                <w:rFonts w:cs="Arial"/>
                <w:szCs w:val="21"/>
              </w:rPr>
            </w:pPr>
          </w:p>
        </w:tc>
        <w:tc>
          <w:tcPr>
            <w:tcW w:w="1134" w:type="dxa"/>
            <w:textDirection w:val="lrTb"/>
            <w:vAlign w:val="center"/>
          </w:tcPr>
          <w:p>
            <w:pPr>
              <w:jc w:val="center"/>
              <w:rPr>
                <w:rFonts w:cs="Arial"/>
                <w:szCs w:val="21"/>
              </w:rPr>
            </w:pPr>
          </w:p>
        </w:tc>
        <w:tc>
          <w:tcPr>
            <w:tcW w:w="1276" w:type="dxa"/>
            <w:textDirection w:val="lrTb"/>
            <w:vAlign w:val="center"/>
          </w:tcPr>
          <w:p>
            <w:pPr>
              <w:jc w:val="cente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5"/>
              <w:numPr>
                <w:ilvl w:val="0"/>
                <w:numId w:val="3"/>
              </w:numPr>
              <w:ind w:firstLineChars="0"/>
              <w:jc w:val="center"/>
              <w:rPr>
                <w:rFonts w:cs="Arial"/>
                <w:szCs w:val="21"/>
              </w:rPr>
            </w:pPr>
          </w:p>
        </w:tc>
        <w:tc>
          <w:tcPr>
            <w:tcW w:w="1105" w:type="dxa"/>
            <w:vAlign w:val="center"/>
          </w:tcPr>
          <w:p>
            <w:pPr>
              <w:jc w:val="center"/>
              <w:rPr>
                <w:rFonts w:cs="Arial"/>
                <w:szCs w:val="21"/>
              </w:rPr>
            </w:pPr>
          </w:p>
        </w:tc>
        <w:tc>
          <w:tcPr>
            <w:tcW w:w="2127" w:type="dxa"/>
            <w:vAlign w:val="center"/>
          </w:tcPr>
          <w:p>
            <w:pPr>
              <w:jc w:val="center"/>
              <w:rPr>
                <w:rFonts w:cs="Arial"/>
                <w:szCs w:val="21"/>
              </w:rPr>
            </w:pPr>
          </w:p>
        </w:tc>
        <w:tc>
          <w:tcPr>
            <w:tcW w:w="1304"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r>
    </w:tbl>
    <w:p>
      <w:pPr>
        <w:pStyle w:val="9"/>
        <w:widowControl/>
        <w:spacing w:before="156" w:beforeLines="50" w:after="156" w:afterLines="50"/>
        <w:ind w:firstLine="0"/>
        <w:rPr>
          <w:rFonts w:ascii="Arial" w:hAnsi="Arial" w:cs="Arial"/>
          <w:b/>
          <w:szCs w:val="21"/>
        </w:rPr>
      </w:pPr>
    </w:p>
    <w:p>
      <w:pPr>
        <w:pStyle w:val="9"/>
        <w:widowControl/>
        <w:tabs>
          <w:tab w:val="right" w:pos="8306"/>
        </w:tabs>
        <w:spacing w:before="156" w:beforeLines="50" w:after="156" w:afterLines="50"/>
        <w:ind w:firstLine="0"/>
        <w:rPr>
          <w:rFonts w:ascii="Arial" w:hAnsi="Arial" w:cs="Arial"/>
          <w:b/>
          <w:szCs w:val="21"/>
        </w:rPr>
      </w:pPr>
      <w:r>
        <w:rPr>
          <w:rFonts w:ascii="Arial" w:hAnsi="Arial" w:cs="Arial"/>
          <w:b/>
          <w:szCs w:val="21"/>
        </w:rPr>
        <w:t>本版本与旧文件（版本）的关系</w:t>
      </w:r>
      <w:r>
        <w:rPr>
          <w:rFonts w:hint="eastAsia" w:ascii="Arial" w:hAnsi="Arial" w:cs="Arial"/>
          <w:b/>
          <w:szCs w:val="21"/>
          <w:lang w:eastAsia="zh-CN"/>
        </w:rPr>
        <w:tab/>
      </w:r>
    </w:p>
    <w:p>
      <w:pPr>
        <w:widowControl/>
        <w:jc w:val="left"/>
        <w:rPr>
          <w:rFonts w:cs="Arial"/>
          <w:szCs w:val="21"/>
          <w:lang w:bidi="ar"/>
        </w:rPr>
      </w:pPr>
      <w:r>
        <w:rPr>
          <w:rFonts w:cs="Arial"/>
          <w:szCs w:val="21"/>
          <w:lang w:bidi="ar"/>
        </w:rPr>
        <w:t>本文件</w:t>
      </w:r>
      <w:r>
        <w:rPr>
          <w:rFonts w:hint="eastAsia" w:cs="Arial"/>
          <w:szCs w:val="21"/>
          <w:lang w:val="en-US" w:eastAsia="zh-CN" w:bidi="ar"/>
        </w:rPr>
        <w:t>初版发行</w:t>
      </w:r>
      <w:r>
        <w:rPr>
          <w:rFonts w:cs="Arial"/>
          <w:szCs w:val="21"/>
          <w:lang w:bidi="ar"/>
        </w:rPr>
        <w:t>，《</w:t>
      </w:r>
      <w:sdt>
        <w:sdtPr>
          <w:rPr>
            <w:rFonts w:cs="Arial"/>
            <w:szCs w:val="21"/>
            <w:lang w:bidi="ar"/>
          </w:rPr>
          <w:alias w:val="源文件"/>
          <w:tag w:val="源文件"/>
          <w:id w:val="-1812162792"/>
          <w:lock w:val="sdtLocked"/>
          <w:placeholder>
            <w:docPart w:val="103762D8A28D43FF86CF5FD2E76D5E55"/>
          </w:placeholder>
        </w:sdtPr>
        <w:sdtEndPr>
          <w:rPr>
            <w:rFonts w:cs="Arial"/>
            <w:szCs w:val="21"/>
            <w:lang w:bidi="ar"/>
          </w:rPr>
        </w:sdtEndPr>
        <w:sdtContent>
          <w:r>
            <w:rPr>
              <w:rFonts w:hint="eastAsia" w:cs="Arial"/>
              <w:szCs w:val="21"/>
              <w:lang w:val="en-US" w:eastAsia="zh-CN" w:bidi="ar"/>
            </w:rPr>
            <w:t>测量环境控制程序</w:t>
          </w:r>
        </w:sdtContent>
      </w:sdt>
      <w:r>
        <w:rPr>
          <w:rFonts w:cs="Arial"/>
          <w:szCs w:val="21"/>
          <w:lang w:bidi="ar"/>
        </w:rPr>
        <w:t>》</w:t>
      </w:r>
      <w:sdt>
        <w:sdtPr>
          <w:rPr>
            <w:rFonts w:cs="Arial"/>
            <w:szCs w:val="21"/>
            <w:lang w:val="en-US" w:bidi="ar"/>
          </w:rPr>
          <w:alias w:val="版本"/>
          <w:tag w:val="版本"/>
          <w:id w:val="2033371820"/>
          <w:lock w:val="sdtLocked"/>
          <w:placeholder>
            <w:docPart w:val="68DD5951717149838B3CB1F308A11C79"/>
          </w:placeholder>
          <w:showingPlcHdr/>
        </w:sdtPr>
        <w:sdtEndPr>
          <w:rPr>
            <w:rFonts w:cs="Arial"/>
            <w:szCs w:val="21"/>
            <w:lang w:val="en-US" w:bidi="ar"/>
          </w:rPr>
        </w:sdtEndPr>
        <w:sdtContent>
          <w:r>
            <w:rPr>
              <w:rStyle w:val="53"/>
              <w:rFonts w:hint="eastAsia"/>
            </w:rPr>
            <w:t>单击此处输入文字。</w:t>
          </w:r>
        </w:sdtContent>
      </w:sdt>
      <w:r>
        <w:rPr>
          <w:rFonts w:cs="Arial"/>
          <w:szCs w:val="21"/>
          <w:lang w:bidi="ar"/>
        </w:rPr>
        <w:t>。</w:t>
      </w:r>
    </w:p>
    <w:p>
      <w:pPr>
        <w:widowControl/>
        <w:jc w:val="left"/>
        <w:rPr>
          <w:rFonts w:cs="Arial"/>
          <w:szCs w:val="21"/>
          <w:lang w:bidi="ar"/>
        </w:rPr>
      </w:pPr>
    </w:p>
    <w:p>
      <w:pPr>
        <w:widowControl/>
        <w:jc w:val="left"/>
        <w:rPr>
          <w:rFonts w:cs="Arial"/>
          <w:szCs w:val="21"/>
          <w:lang w:bidi="ar"/>
        </w:rPr>
      </w:pPr>
    </w:p>
    <w:p>
      <w:pPr>
        <w:widowControl/>
        <w:adjustRightInd/>
        <w:jc w:val="left"/>
        <w:textAlignment w:val="auto"/>
        <w:rPr>
          <w:rFonts w:ascii="Calibri" w:hAnsi="Calibri"/>
          <w:sz w:val="21"/>
          <w:lang w:val="zh-CN"/>
        </w:rPr>
      </w:pPr>
      <w:r>
        <w:rPr>
          <w:rFonts w:ascii="Calibri" w:hAnsi="Calibri"/>
          <w:sz w:val="21"/>
          <w:lang w:val="zh-CN"/>
        </w:rPr>
        <w:br w:type="page"/>
      </w:r>
    </w:p>
    <w:p>
      <w:pPr>
        <w:pStyle w:val="58"/>
        <w:spacing w:before="100" w:beforeAutospacing="1" w:line="240" w:lineRule="exact"/>
        <w:jc w:val="center"/>
        <w:rPr>
          <w:rFonts w:ascii="Calibri" w:hAnsi="Calibri" w:eastAsia="宋体" w:cs="Times New Roman"/>
          <w:color w:val="auto"/>
          <w:kern w:val="2"/>
          <w:sz w:val="21"/>
          <w:szCs w:val="22"/>
          <w:lang w:val="zh-CN"/>
        </w:rPr>
      </w:pPr>
    </w:p>
    <w:sdt>
      <w:sdtPr>
        <w:rPr>
          <w:rFonts w:ascii="Calibri" w:hAnsi="Calibri" w:eastAsia="宋体" w:cs="Times New Roman"/>
          <w:color w:val="auto"/>
          <w:kern w:val="2"/>
          <w:sz w:val="21"/>
          <w:szCs w:val="22"/>
          <w:lang w:val="zh-CN"/>
        </w:rPr>
        <w:id w:val="-855030531"/>
      </w:sdtPr>
      <w:sdtEndPr>
        <w:rPr>
          <w:rFonts w:ascii="Arial" w:hAnsi="Arial" w:eastAsia="宋体" w:cs="Times New Roman"/>
          <w:b/>
          <w:bCs/>
          <w:color w:val="auto"/>
          <w:kern w:val="2"/>
          <w:sz w:val="24"/>
          <w:szCs w:val="22"/>
          <w:lang w:val="zh-CN"/>
        </w:rPr>
      </w:sdtEndPr>
      <w:sdtContent>
        <w:p>
          <w:pPr>
            <w:pStyle w:val="58"/>
            <w:spacing w:before="100" w:beforeAutospacing="1" w:line="240" w:lineRule="exact"/>
            <w:jc w:val="center"/>
            <w:rPr>
              <w:b/>
              <w:color w:val="auto"/>
              <w:lang w:val="zh-CN"/>
            </w:rPr>
          </w:pPr>
          <w:r>
            <w:rPr>
              <w:b/>
              <w:color w:val="auto"/>
              <w:lang w:val="zh-CN"/>
            </w:rPr>
            <w:t>目录</w:t>
          </w:r>
        </w:p>
        <w:p>
          <w:pPr>
            <w:jc w:val="center"/>
            <w:rPr>
              <w:b/>
              <w:lang w:val="zh-CN"/>
            </w:rPr>
          </w:pPr>
          <w:r>
            <w:rPr>
              <w:b/>
              <w:lang w:val="zh-CN"/>
            </w:rPr>
            <w:t>Contents</w:t>
          </w:r>
        </w:p>
        <w:p>
          <w:pPr>
            <w:pStyle w:val="24"/>
            <w:tabs>
              <w:tab w:val="right" w:leader="dot" w:pos="8306"/>
            </w:tabs>
            <w:rPr>
              <w:rFonts w:ascii="Arial" w:hAnsi="Arial" w:eastAsia="宋体" w:cs="Times New Roman"/>
              <w:kern w:val="2"/>
              <w:szCs w:val="22"/>
              <w:lang w:val="en-US" w:eastAsia="zh-CN" w:bidi="ar-SA"/>
            </w:rPr>
          </w:pPr>
          <w:r>
            <w:fldChar w:fldCharType="begin"/>
          </w:r>
          <w:r>
            <w:instrText xml:space="preserve"> TOC \o "1-3" \h \z \u </w:instrText>
          </w:r>
          <w:r>
            <w:fldChar w:fldCharType="separate"/>
          </w: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_Toc7126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1</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目的</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4"/>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_Toc23900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2</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范围</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4"/>
            <w:tabs>
              <w:tab w:val="right" w:leader="dot" w:pos="8306"/>
            </w:tabs>
            <w:rPr>
              <w:rFonts w:hint="eastAsia" w:ascii="Arial" w:hAnsi="Arial" w:eastAsia="黑体" w:cstheme="majorBidi"/>
              <w:bCs/>
              <w:kern w:val="2"/>
              <w:szCs w:val="3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_Toc13579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3</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职责</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4"/>
            <w:tabs>
              <w:tab w:val="right" w:leader="dot" w:pos="8306"/>
            </w:tabs>
            <w:rPr>
              <w:lang w:val="en-US" w:eastAsia="zh-CN"/>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_Toc13579 </w:instrText>
          </w:r>
          <w:r>
            <w:rPr>
              <w:rFonts w:ascii="Arial" w:hAnsi="Arial" w:eastAsia="宋体" w:cs="Times New Roman"/>
              <w:bCs/>
              <w:kern w:val="2"/>
              <w:szCs w:val="22"/>
              <w:lang w:val="zh-CN" w:eastAsia="zh-CN" w:bidi="ar-SA"/>
            </w:rPr>
            <w:fldChar w:fldCharType="separate"/>
          </w:r>
          <w:r>
            <w:rPr>
              <w:rFonts w:hint="eastAsia" w:cs="Times New Roman"/>
              <w:bCs/>
              <w:kern w:val="2"/>
              <w:szCs w:val="22"/>
              <w:lang w:val="en-US" w:eastAsia="zh-CN" w:bidi="ar-SA"/>
            </w:rPr>
            <w:t>4</w:t>
          </w:r>
          <w:r>
            <w:rPr>
              <w:rFonts w:hint="eastAsia" w:ascii="Arial" w:hAnsi="Arial" w:eastAsia="黑体" w:cstheme="majorBidi"/>
              <w:bCs/>
              <w:kern w:val="2"/>
              <w:szCs w:val="32"/>
              <w:lang w:val="en-US" w:eastAsia="zh-CN" w:bidi="ar-SA"/>
            </w:rPr>
            <w:t xml:space="preserve"> </w:t>
          </w:r>
          <w:r>
            <w:rPr>
              <w:rFonts w:hint="eastAsia" w:cs="Times New Roman"/>
              <w:kern w:val="2"/>
              <w:szCs w:val="22"/>
              <w:lang w:val="en-US" w:eastAsia="zh-CN" w:bidi="ar-SA"/>
            </w:rPr>
            <w:t>定义</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4"/>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_Toc164 </w:instrText>
          </w:r>
          <w:r>
            <w:rPr>
              <w:rFonts w:ascii="Arial" w:hAnsi="Arial" w:eastAsia="宋体" w:cs="Times New Roman"/>
              <w:bCs/>
              <w:kern w:val="2"/>
              <w:szCs w:val="22"/>
              <w:lang w:val="zh-CN" w:eastAsia="zh-CN" w:bidi="ar-SA"/>
            </w:rPr>
            <w:fldChar w:fldCharType="separate"/>
          </w:r>
          <w:r>
            <w:rPr>
              <w:rFonts w:hint="eastAsia" w:cs="Times New Roman"/>
              <w:bCs/>
              <w:kern w:val="2"/>
              <w:szCs w:val="22"/>
              <w:lang w:val="en-US" w:eastAsia="zh-CN" w:bidi="ar-SA"/>
            </w:rPr>
            <w:t>5</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工作程序</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12"/>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_Toc28566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.1 </w:t>
          </w:r>
          <w:r>
            <w:rPr>
              <w:rFonts w:hint="eastAsia" w:cs="Times New Roman"/>
              <w:bCs/>
              <w:kern w:val="2"/>
              <w:szCs w:val="32"/>
              <w:lang w:val="en-US" w:eastAsia="zh-CN" w:bidi="ar-SA"/>
            </w:rPr>
            <w:t>识别测试环境需求</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宋体" w:cs="Times New Roman"/>
              <w:bCs/>
              <w:kern w:val="2"/>
              <w:szCs w:val="32"/>
              <w:lang w:val="en-US" w:eastAsia="zh-CN" w:bidi="ar-SA"/>
            </w:rPr>
            <w:fldChar w:fldCharType="end"/>
          </w:r>
        </w:p>
        <w:p>
          <w:pPr>
            <w:pStyle w:val="12"/>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_Toc4222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.2 </w:t>
          </w:r>
          <w:r>
            <w:rPr>
              <w:rFonts w:hint="eastAsia" w:cs="Times New Roman"/>
              <w:bCs/>
              <w:kern w:val="2"/>
              <w:szCs w:val="32"/>
              <w:lang w:val="en-US" w:eastAsia="zh-CN" w:bidi="ar-SA"/>
            </w:rPr>
            <w:t>现场环境复核性确认</w:t>
          </w:r>
          <w:r>
            <w:rPr>
              <w:rFonts w:ascii="Arial" w:hAnsi="Arial" w:eastAsia="宋体" w:cs="Times New Roman"/>
              <w:kern w:val="2"/>
              <w:szCs w:val="22"/>
              <w:lang w:val="en-US" w:eastAsia="zh-CN" w:bidi="ar-SA"/>
            </w:rPr>
            <w:tab/>
          </w:r>
          <w:r>
            <w:rPr>
              <w:rFonts w:hint="eastAsia" w:cs="Times New Roman"/>
              <w:kern w:val="2"/>
              <w:szCs w:val="22"/>
              <w:lang w:val="en-US" w:eastAsia="zh-CN" w:bidi="ar-SA"/>
            </w:rPr>
            <w:t>2</w:t>
          </w:r>
          <w:r>
            <w:rPr>
              <w:rFonts w:hint="eastAsia" w:ascii="Arial" w:hAnsi="Arial" w:eastAsia="宋体" w:cs="Times New Roman"/>
              <w:bCs/>
              <w:kern w:val="2"/>
              <w:szCs w:val="32"/>
              <w:lang w:val="en-US" w:eastAsia="zh-CN" w:bidi="ar-SA"/>
            </w:rPr>
            <w:fldChar w:fldCharType="end"/>
          </w:r>
        </w:p>
        <w:p>
          <w:pPr>
            <w:pStyle w:val="12"/>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_Toc31681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.3 </w:t>
          </w:r>
          <w:r>
            <w:rPr>
              <w:rFonts w:hint="eastAsia" w:cs="Times New Roman"/>
              <w:bCs/>
              <w:kern w:val="2"/>
              <w:szCs w:val="32"/>
              <w:lang w:val="en-US" w:eastAsia="zh-CN" w:bidi="ar-SA"/>
            </w:rPr>
            <w:t>改善措施</w:t>
          </w:r>
          <w:r>
            <w:rPr>
              <w:rFonts w:ascii="Arial" w:hAnsi="Arial" w:eastAsia="宋体" w:cs="Times New Roman"/>
              <w:kern w:val="2"/>
              <w:szCs w:val="22"/>
              <w:lang w:val="en-US" w:eastAsia="zh-CN" w:bidi="ar-SA"/>
            </w:rPr>
            <w:tab/>
          </w:r>
          <w:r>
            <w:rPr>
              <w:rFonts w:hint="eastAsia" w:cs="Times New Roman"/>
              <w:kern w:val="2"/>
              <w:szCs w:val="22"/>
              <w:lang w:val="en-US" w:eastAsia="zh-CN" w:bidi="ar-SA"/>
            </w:rPr>
            <w:t>2</w:t>
          </w:r>
          <w:r>
            <w:rPr>
              <w:rFonts w:hint="eastAsia" w:ascii="Arial" w:hAnsi="Arial" w:eastAsia="宋体" w:cs="Times New Roman"/>
              <w:bCs/>
              <w:kern w:val="2"/>
              <w:szCs w:val="32"/>
              <w:lang w:val="en-US" w:eastAsia="zh-CN" w:bidi="ar-SA"/>
            </w:rPr>
            <w:fldChar w:fldCharType="end"/>
          </w:r>
        </w:p>
        <w:p>
          <w:pPr>
            <w:pStyle w:val="12"/>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_Toc19060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.4 </w:t>
          </w:r>
          <w:r>
            <w:rPr>
              <w:rFonts w:hint="eastAsia" w:cs="Times New Roman"/>
              <w:kern w:val="2"/>
              <w:szCs w:val="22"/>
              <w:lang w:val="en-US" w:eastAsia="zh-CN" w:bidi="ar-SA"/>
            </w:rPr>
            <w:t>环境条件控制管理</w:t>
          </w:r>
          <w:r>
            <w:rPr>
              <w:rFonts w:ascii="Arial" w:hAnsi="Arial" w:eastAsia="宋体" w:cs="Times New Roman"/>
              <w:kern w:val="2"/>
              <w:szCs w:val="22"/>
              <w:lang w:val="en-US" w:eastAsia="zh-CN" w:bidi="ar-SA"/>
            </w:rPr>
            <w:tab/>
          </w:r>
          <w:r>
            <w:rPr>
              <w:rFonts w:hint="eastAsia" w:cs="Times New Roman"/>
              <w:kern w:val="2"/>
              <w:szCs w:val="22"/>
              <w:lang w:val="en-US" w:eastAsia="zh-CN" w:bidi="ar-SA"/>
            </w:rPr>
            <w:t>3</w:t>
          </w:r>
          <w:r>
            <w:rPr>
              <w:rFonts w:hint="eastAsia" w:ascii="Arial" w:hAnsi="Arial" w:eastAsia="宋体" w:cs="Times New Roman"/>
              <w:bCs/>
              <w:kern w:val="2"/>
              <w:szCs w:val="32"/>
              <w:lang w:val="en-US" w:eastAsia="zh-CN" w:bidi="ar-SA"/>
            </w:rPr>
            <w:fldChar w:fldCharType="end"/>
          </w:r>
        </w:p>
        <w:p>
          <w:pPr>
            <w:pStyle w:val="12"/>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_Toc32150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.5 </w:t>
          </w:r>
          <w:r>
            <w:rPr>
              <w:rFonts w:hint="eastAsia" w:cs="Times New Roman"/>
              <w:kern w:val="2"/>
              <w:szCs w:val="22"/>
              <w:lang w:val="en-US" w:eastAsia="zh-CN" w:bidi="ar-SA"/>
            </w:rPr>
            <w:t>数据修正管理</w:t>
          </w:r>
          <w:r>
            <w:rPr>
              <w:rFonts w:ascii="Arial" w:hAnsi="Arial" w:eastAsia="宋体" w:cs="Times New Roman"/>
              <w:kern w:val="2"/>
              <w:szCs w:val="22"/>
              <w:lang w:val="en-US" w:eastAsia="zh-CN" w:bidi="ar-SA"/>
            </w:rPr>
            <w:tab/>
          </w:r>
          <w:r>
            <w:rPr>
              <w:rFonts w:hint="eastAsia" w:cs="Times New Roman"/>
              <w:kern w:val="2"/>
              <w:szCs w:val="22"/>
              <w:lang w:val="en-US" w:eastAsia="zh-CN" w:bidi="ar-SA"/>
            </w:rPr>
            <w:t>3</w:t>
          </w:r>
          <w:r>
            <w:rPr>
              <w:rFonts w:hint="eastAsia" w:ascii="Arial" w:hAnsi="Arial" w:eastAsia="宋体" w:cs="Times New Roman"/>
              <w:bCs/>
              <w:kern w:val="2"/>
              <w:szCs w:val="32"/>
              <w:lang w:val="en-US" w:eastAsia="zh-CN" w:bidi="ar-SA"/>
            </w:rPr>
            <w:fldChar w:fldCharType="end"/>
          </w:r>
        </w:p>
        <w:p>
          <w:pPr>
            <w:pStyle w:val="12"/>
            <w:tabs>
              <w:tab w:val="right" w:leader="dot" w:pos="8306"/>
            </w:tabs>
            <w:rPr>
              <w:rFonts w:hint="eastAsia" w:ascii="Arial" w:hAnsi="Arial" w:eastAsia="宋体" w:cs="Times New Roman"/>
              <w:bCs/>
              <w:kern w:val="2"/>
              <w:szCs w:val="3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_Toc21614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.6 </w:t>
          </w:r>
          <w:r>
            <w:rPr>
              <w:rFonts w:hint="eastAsia" w:cs="Times New Roman"/>
              <w:kern w:val="2"/>
              <w:szCs w:val="22"/>
              <w:lang w:val="en-US" w:eastAsia="zh-CN" w:bidi="ar-SA"/>
            </w:rPr>
            <w:t>环境监督检验记录</w:t>
          </w:r>
          <w:r>
            <w:rPr>
              <w:rFonts w:ascii="Arial" w:hAnsi="Arial" w:eastAsia="宋体" w:cs="Times New Roman"/>
              <w:kern w:val="2"/>
              <w:szCs w:val="22"/>
              <w:lang w:val="en-US" w:eastAsia="zh-CN" w:bidi="ar-SA"/>
            </w:rPr>
            <w:tab/>
          </w:r>
          <w:r>
            <w:rPr>
              <w:rFonts w:hint="eastAsia" w:cs="Times New Roman"/>
              <w:kern w:val="2"/>
              <w:szCs w:val="22"/>
              <w:lang w:val="en-US" w:eastAsia="zh-CN" w:bidi="ar-SA"/>
            </w:rPr>
            <w:t>4</w:t>
          </w:r>
          <w:r>
            <w:rPr>
              <w:rFonts w:hint="eastAsia" w:ascii="Arial" w:hAnsi="Arial" w:eastAsia="宋体" w:cs="Times New Roman"/>
              <w:bCs/>
              <w:kern w:val="2"/>
              <w:szCs w:val="32"/>
              <w:lang w:val="en-US" w:eastAsia="zh-CN" w:bidi="ar-SA"/>
            </w:rPr>
            <w:fldChar w:fldCharType="end"/>
          </w:r>
        </w:p>
        <w:p>
          <w:pPr>
            <w:pStyle w:val="24"/>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_Toc21847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6</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相关文件</w:t>
          </w:r>
          <w:r>
            <w:rPr>
              <w:rFonts w:ascii="Arial" w:hAnsi="Arial" w:eastAsia="宋体" w:cs="Times New Roman"/>
              <w:kern w:val="2"/>
              <w:szCs w:val="22"/>
              <w:lang w:val="en-US" w:eastAsia="zh-CN" w:bidi="ar-SA"/>
            </w:rPr>
            <w:tab/>
          </w:r>
          <w:r>
            <w:rPr>
              <w:rFonts w:hint="eastAsia" w:cs="Times New Roman"/>
              <w:kern w:val="2"/>
              <w:szCs w:val="22"/>
              <w:lang w:val="en-US" w:eastAsia="zh-CN" w:bidi="ar-SA"/>
            </w:rPr>
            <w:t>4</w:t>
          </w:r>
          <w:r>
            <w:rPr>
              <w:rFonts w:hint="eastAsia" w:ascii="Arial" w:hAnsi="Arial" w:eastAsia="黑体" w:cstheme="majorBidi"/>
              <w:bCs/>
              <w:kern w:val="2"/>
              <w:szCs w:val="32"/>
              <w:lang w:val="en-US" w:eastAsia="zh-CN" w:bidi="ar-SA"/>
            </w:rPr>
            <w:fldChar w:fldCharType="end"/>
          </w:r>
        </w:p>
        <w:p>
          <w:pPr>
            <w:pStyle w:val="24"/>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_Toc32700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7</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记录</w:t>
          </w:r>
          <w:r>
            <w:rPr>
              <w:rFonts w:ascii="Arial" w:hAnsi="Arial" w:eastAsia="宋体" w:cs="Times New Roman"/>
              <w:kern w:val="2"/>
              <w:szCs w:val="22"/>
              <w:lang w:val="en-US" w:eastAsia="zh-CN" w:bidi="ar-SA"/>
            </w:rPr>
            <w:tab/>
          </w:r>
          <w:r>
            <w:rPr>
              <w:rFonts w:hint="eastAsia" w:cs="Times New Roman"/>
              <w:kern w:val="2"/>
              <w:szCs w:val="22"/>
              <w:lang w:val="en-US" w:eastAsia="zh-CN" w:bidi="ar-SA"/>
            </w:rPr>
            <w:t>4</w:t>
          </w:r>
          <w:r>
            <w:rPr>
              <w:rFonts w:hint="eastAsia" w:ascii="Arial" w:hAnsi="Arial" w:eastAsia="黑体" w:cstheme="majorBidi"/>
              <w:bCs/>
              <w:kern w:val="2"/>
              <w:szCs w:val="32"/>
              <w:lang w:val="en-US" w:eastAsia="zh-CN" w:bidi="ar-SA"/>
            </w:rPr>
            <w:fldChar w:fldCharType="end"/>
          </w:r>
        </w:p>
        <w:p>
          <w:pPr/>
          <w:r>
            <w:rPr>
              <w:rFonts w:ascii="Arial" w:hAnsi="Arial" w:eastAsia="宋体" w:cs="Times New Roman"/>
              <w:bCs/>
              <w:kern w:val="2"/>
              <w:szCs w:val="22"/>
              <w:lang w:val="zh-CN" w:eastAsia="zh-CN" w:bidi="ar-SA"/>
            </w:rPr>
            <w:fldChar w:fldCharType="end"/>
          </w:r>
        </w:p>
      </w:sdtContent>
    </w:sdt>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pStyle w:val="3"/>
        <w:pageBreakBefore w:val="0"/>
        <w:widowControl w:val="0"/>
        <w:numPr>
          <w:numId w:val="0"/>
        </w:numPr>
        <w:kinsoku/>
        <w:wordWrap/>
        <w:overflowPunct/>
        <w:topLinePunct w:val="0"/>
        <w:autoSpaceDE/>
        <w:autoSpaceDN/>
        <w:bidi w:val="0"/>
        <w:adjustRightInd w:val="0"/>
        <w:snapToGrid/>
        <w:spacing w:before="0" w:after="0" w:line="360" w:lineRule="auto"/>
        <w:ind w:leftChars="0"/>
        <w:jc w:val="center"/>
        <w:textAlignment w:val="baseline"/>
        <w:rPr>
          <w:rFonts w:hint="eastAsia"/>
          <w:lang w:val="en-US" w:eastAsia="zh-CN"/>
        </w:rPr>
        <w:sectPr>
          <w:headerReference r:id="rId5" w:type="default"/>
          <w:footerReference r:id="rId6" w:type="default"/>
          <w:pgSz w:w="11906" w:h="16838"/>
          <w:pgMar w:top="1460" w:right="1800" w:bottom="1440" w:left="1800" w:header="851" w:footer="992" w:gutter="0"/>
          <w:pgNumType w:start="1"/>
          <w:cols w:space="720" w:num="1"/>
          <w:docGrid w:type="lines" w:linePitch="312" w:charSpace="0"/>
        </w:sectPr>
      </w:pPr>
      <w:bookmarkStart w:id="8" w:name="_Toc27852"/>
      <w:bookmarkStart w:id="9" w:name="_Toc500767687"/>
      <w:bookmarkStart w:id="10" w:name="_Toc18321"/>
      <w:bookmarkStart w:id="11" w:name="_Toc500767837"/>
    </w:p>
    <w:p>
      <w:pPr>
        <w:pStyle w:val="3"/>
        <w:pageBreakBefore w:val="0"/>
        <w:widowControl w:val="0"/>
        <w:numPr>
          <w:numId w:val="0"/>
        </w:numPr>
        <w:kinsoku/>
        <w:wordWrap/>
        <w:overflowPunct/>
        <w:topLinePunct w:val="0"/>
        <w:autoSpaceDE/>
        <w:autoSpaceDN/>
        <w:bidi w:val="0"/>
        <w:adjustRightInd w:val="0"/>
        <w:snapToGrid/>
        <w:spacing w:before="0" w:after="0" w:line="360" w:lineRule="auto"/>
        <w:ind w:leftChars="0"/>
        <w:jc w:val="center"/>
        <w:textAlignment w:val="baseline"/>
        <w:rPr>
          <w:rFonts w:hint="eastAsia"/>
          <w:lang w:val="en-US" w:eastAsia="zh-CN"/>
        </w:rPr>
      </w:pPr>
      <w:r>
        <w:rPr>
          <w:rFonts w:hint="eastAsia"/>
          <w:lang w:val="en-US" w:eastAsia="zh-CN"/>
        </w:rPr>
        <w:t>持续改进控制程序</w:t>
      </w:r>
      <w:bookmarkEnd w:id="8"/>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bookmarkStart w:id="12" w:name="_Toc7126"/>
      <w:r>
        <w:rPr>
          <w:rFonts w:hint="eastAsia"/>
          <w:sz w:val="28"/>
          <w:szCs w:val="28"/>
          <w:lang w:val="en-US" w:eastAsia="zh-CN"/>
        </w:rPr>
        <w:t>目的</w:t>
      </w:r>
      <w:bookmarkEnd w:id="9"/>
      <w:bookmarkEnd w:id="10"/>
      <w:bookmarkEnd w:id="11"/>
      <w:bookmarkEnd w:id="12"/>
    </w:p>
    <w:p>
      <w:pPr>
        <w:pStyle w:val="10"/>
        <w:spacing w:line="240" w:lineRule="auto"/>
        <w:ind w:left="0" w:firstLine="420"/>
        <w:rPr>
          <w:rFonts w:ascii="宋体" w:hAnsi="宋体" w:eastAsia="宋体" w:cs="Times New Roman"/>
          <w:kern w:val="2"/>
          <w:sz w:val="24"/>
          <w:szCs w:val="21"/>
          <w:lang w:val="en-US" w:eastAsia="zh-CN" w:bidi="ar-SA"/>
        </w:rPr>
      </w:pPr>
      <w:bookmarkStart w:id="13" w:name="_Toc23900"/>
      <w:bookmarkStart w:id="14" w:name="_Toc24747"/>
      <w:r>
        <w:rPr>
          <w:rFonts w:hint="eastAsia" w:ascii="宋体" w:hAnsi="宋体" w:eastAsia="宋体" w:cs="Times New Roman"/>
          <w:kern w:val="2"/>
          <w:sz w:val="24"/>
          <w:szCs w:val="21"/>
          <w:lang w:val="en-US" w:eastAsia="zh-CN" w:bidi="ar-SA"/>
        </w:rPr>
        <w:t xml:space="preserve"> 为了使测量设备能满足预期的使用要求，通过对测量环境条件的管理，确保测量设备的环境条件满足使用要求，避免由于环境条件不符合而导致的不正确测量结果带来的风险，保证测量结果的有效性。</w:t>
      </w:r>
    </w:p>
    <w:p>
      <w:pPr>
        <w:pStyle w:val="23"/>
        <w:spacing w:line="360" w:lineRule="auto"/>
        <w:ind w:left="0" w:leftChars="0"/>
        <w:rPr>
          <w:rFonts w:ascii="宋体" w:hAnsi="宋体"/>
          <w:sz w:val="21"/>
          <w:szCs w:val="21"/>
        </w:rPr>
      </w:pP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r>
        <w:rPr>
          <w:rFonts w:hint="eastAsia"/>
          <w:sz w:val="28"/>
          <w:szCs w:val="28"/>
          <w:lang w:val="en-US" w:eastAsia="zh-CN"/>
        </w:rPr>
        <w:t>范围</w:t>
      </w:r>
      <w:bookmarkEnd w:id="13"/>
    </w:p>
    <w:p>
      <w:pPr>
        <w:pStyle w:val="59"/>
        <w:numPr>
          <w:ilvl w:val="0"/>
          <w:numId w:val="0"/>
        </w:numPr>
        <w:ind w:firstLine="315" w:firstLineChars="15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适用于公司内有环境条件要求的所有测量设备的管理。</w:t>
      </w: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bookmarkStart w:id="15" w:name="_Toc13579"/>
      <w:r>
        <w:rPr>
          <w:rFonts w:hint="eastAsia"/>
          <w:sz w:val="28"/>
          <w:szCs w:val="28"/>
          <w:lang w:val="en-US" w:eastAsia="zh-CN"/>
        </w:rPr>
        <w:t>职责</w:t>
      </w:r>
      <w:bookmarkEnd w:id="15"/>
    </w:p>
    <w:p>
      <w:pPr>
        <w:pStyle w:val="59"/>
        <w:numPr>
          <w:numId w:val="0"/>
        </w:numPr>
        <w:ind w:left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3.1设备部负责规定测量设备在测量过程有效运行所要求的环境条件；</w:t>
      </w:r>
    </w:p>
    <w:p>
      <w:pPr>
        <w:pStyle w:val="59"/>
        <w:numPr>
          <w:numId w:val="0"/>
        </w:numPr>
        <w:ind w:left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3.2 品检部负责监督本部门所属测量设备在规定的环境条件下使用并做好记录；</w:t>
      </w:r>
    </w:p>
    <w:p>
      <w:pPr>
        <w:pStyle w:val="14"/>
        <w:spacing w:after="0" w:line="440" w:lineRule="exact"/>
        <w:ind w:left="0" w:leftChars="0"/>
        <w:rPr>
          <w:rFonts w:hint="eastAsia" w:ascii="宋体" w:hAnsi="宋体"/>
          <w:szCs w:val="21"/>
        </w:rPr>
      </w:pPr>
      <w:r>
        <w:rPr>
          <w:rFonts w:hint="eastAsia" w:ascii="黑体" w:hAnsi="黑体" w:eastAsia="黑体"/>
          <w:szCs w:val="21"/>
        </w:rPr>
        <w:t xml:space="preserve">3.3 </w:t>
      </w:r>
      <w:r>
        <w:rPr>
          <w:rFonts w:hint="eastAsia" w:ascii="宋体" w:hAnsi="宋体" w:eastAsia="宋体"/>
        </w:rPr>
        <w:t>测试中心实验室负责控制测试中心产品测试规定的环境工作条件下使用并做好记录</w:t>
      </w:r>
      <w:r>
        <w:rPr>
          <w:rFonts w:hint="eastAsia" w:ascii="宋体" w:hAnsi="宋体" w:eastAsia="宋体"/>
          <w:szCs w:val="21"/>
          <w:lang w:eastAsia="zh-CN"/>
        </w:rPr>
        <w:t>；</w:t>
      </w:r>
    </w:p>
    <w:p>
      <w:pPr>
        <w:pStyle w:val="14"/>
        <w:spacing w:after="0" w:line="440" w:lineRule="exact"/>
        <w:ind w:left="0" w:leftChars="0"/>
        <w:rPr>
          <w:rFonts w:hint="eastAsia" w:ascii="宋体" w:hAnsi="宋体" w:eastAsia="宋体"/>
          <w:szCs w:val="21"/>
          <w:lang w:eastAsia="zh-CN"/>
        </w:rPr>
      </w:pPr>
      <w:r>
        <w:rPr>
          <w:rFonts w:hint="eastAsia" w:ascii="黑体" w:hAnsi="黑体" w:eastAsia="黑体"/>
          <w:szCs w:val="21"/>
        </w:rPr>
        <w:t xml:space="preserve">3.4 </w:t>
      </w:r>
      <w:r>
        <w:rPr>
          <w:rFonts w:hint="eastAsia" w:ascii="宋体" w:hAnsi="宋体" w:eastAsia="宋体"/>
        </w:rPr>
        <w:t>车间负责控制产品测试规定的环境工作条件下使用并做好记录</w:t>
      </w:r>
      <w:r>
        <w:rPr>
          <w:rFonts w:hint="eastAsia" w:ascii="宋体" w:hAnsi="宋体" w:eastAsia="宋体"/>
          <w:szCs w:val="21"/>
          <w:lang w:eastAsia="zh-CN"/>
        </w:rPr>
        <w:t>；</w:t>
      </w:r>
    </w:p>
    <w:p>
      <w:pPr>
        <w:pStyle w:val="14"/>
        <w:spacing w:after="0" w:line="440" w:lineRule="exact"/>
        <w:ind w:left="0" w:leftChars="0"/>
        <w:rPr>
          <w:rFonts w:hint="eastAsia" w:ascii="宋体" w:hAnsi="宋体" w:eastAsia="宋体"/>
          <w:szCs w:val="21"/>
          <w:lang w:val="en-US" w:eastAsia="zh-CN"/>
        </w:rPr>
      </w:pPr>
      <w:r>
        <w:rPr>
          <w:rFonts w:hint="eastAsia" w:ascii="宋体" w:hAnsi="宋体" w:eastAsia="宋体"/>
          <w:szCs w:val="21"/>
          <w:lang w:val="en-US" w:eastAsia="zh-CN"/>
        </w:rPr>
        <w:t xml:space="preserve">3.5 </w:t>
      </w:r>
      <w:r>
        <w:rPr>
          <w:rFonts w:hint="eastAsia" w:ascii="宋体" w:hAnsi="宋体" w:eastAsia="宋体"/>
        </w:rPr>
        <w:t>以上部门外有环境条件要求的部门负责控制各自区域内测量设备正常使用规定下使用并做好记录</w:t>
      </w: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bookmarkStart w:id="16" w:name="_Toc164"/>
      <w:r>
        <w:rPr>
          <w:rFonts w:hint="eastAsia"/>
          <w:sz w:val="28"/>
          <w:szCs w:val="28"/>
          <w:lang w:val="en-US" w:eastAsia="zh-CN"/>
        </w:rPr>
        <w:t>定义</w:t>
      </w:r>
    </w:p>
    <w:p>
      <w:pPr>
        <w:pStyle w:val="59"/>
        <w:numPr>
          <w:numId w:val="0"/>
        </w:numPr>
        <w:ind w:leftChars="0"/>
        <w:rPr>
          <w:rFonts w:hint="eastAsia"/>
          <w:lang w:val="en-US" w:eastAsia="zh-CN"/>
        </w:rPr>
      </w:pPr>
      <w:r>
        <w:rPr>
          <w:rFonts w:hint="eastAsia" w:ascii="Arial" w:hAnsi="Arial" w:eastAsia="宋体" w:cs="Times New Roman"/>
          <w:kern w:val="2"/>
          <w:sz w:val="24"/>
          <w:szCs w:val="22"/>
          <w:lang w:val="en-US" w:eastAsia="zh-CN" w:bidi="ar-SA"/>
        </w:rPr>
        <w:t xml:space="preserve">    环境条件：为确保测量设备的正常使用以及测量结果的有效性，测量设备应在必要的环境条件下使用。此环境条件称为该测量设备的工作环境条件。</w:t>
      </w: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r>
        <w:rPr>
          <w:rFonts w:hint="eastAsia"/>
          <w:sz w:val="28"/>
          <w:szCs w:val="28"/>
          <w:lang w:val="en-US" w:eastAsia="zh-CN"/>
        </w:rPr>
        <w:t>工作程序</w:t>
      </w:r>
      <w:bookmarkEnd w:id="16"/>
    </w:p>
    <w:p>
      <w:pPr>
        <w:rPr>
          <w:rFonts w:hint="eastAsia"/>
          <w:lang w:val="en-US" w:eastAsia="zh-CN"/>
        </w:rPr>
      </w:pP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r>
        <w:rPr>
          <w:rFonts w:hint="eastAsia"/>
          <w:sz w:val="28"/>
          <w:szCs w:val="28"/>
          <w:lang w:val="en-US" w:eastAsia="zh-CN"/>
        </w:rPr>
        <w:t>识别测试环境要求</w:t>
      </w:r>
    </w:p>
    <w:p>
      <w:pPr>
        <w:snapToGrid w:val="0"/>
        <w:spacing w:line="300" w:lineRule="auto"/>
        <w:jc w:val="left"/>
        <w:rPr>
          <w:rFonts w:ascii="宋体" w:hAnsi="宋体" w:cs="楷体"/>
          <w:spacing w:val="0"/>
          <w:szCs w:val="21"/>
        </w:rPr>
      </w:pPr>
      <w:r>
        <w:rPr>
          <w:rFonts w:hint="eastAsia" w:ascii="黑体" w:hAnsi="黑体" w:eastAsia="黑体" w:cs="楷体"/>
          <w:spacing w:val="0"/>
          <w:szCs w:val="21"/>
        </w:rPr>
        <w:t xml:space="preserve">5.1.1 </w:t>
      </w:r>
      <w:r>
        <w:rPr>
          <w:rFonts w:hint="eastAsia" w:ascii="宋体" w:hAnsi="宋体"/>
          <w:spacing w:val="0"/>
          <w:kern w:val="0"/>
          <w:szCs w:val="21"/>
        </w:rPr>
        <w:t>环境条件是控制测量设备确认及正常使用的条件，主要包括温度、温度变化率、湿度、照明、振动、尘埃量、清洁度、电磁干扰和其他因素等。环境条件的识别考虑</w:t>
      </w:r>
      <w:r>
        <w:rPr>
          <w:rFonts w:hint="eastAsia" w:ascii="宋体" w:hAnsi="宋体"/>
          <w:spacing w:val="0"/>
          <w:szCs w:val="21"/>
        </w:rPr>
        <w:t>：</w:t>
      </w:r>
    </w:p>
    <w:p>
      <w:pPr>
        <w:spacing w:line="400" w:lineRule="exact"/>
        <w:rPr>
          <w:rFonts w:hint="eastAsia" w:ascii="宋体" w:hAnsi="宋体"/>
          <w:spacing w:val="0"/>
          <w:szCs w:val="21"/>
        </w:rPr>
      </w:pPr>
      <w:r>
        <w:rPr>
          <w:rFonts w:hint="eastAsia" w:ascii="宋体" w:hAnsi="宋体"/>
          <w:spacing w:val="0"/>
          <w:szCs w:val="21"/>
        </w:rPr>
        <w:t>a) 与检测有关的法律、法规的要求；</w:t>
      </w:r>
    </w:p>
    <w:p>
      <w:pPr>
        <w:spacing w:line="400" w:lineRule="exact"/>
        <w:rPr>
          <w:rFonts w:hint="eastAsia" w:ascii="宋体" w:hAnsi="宋体"/>
          <w:spacing w:val="0"/>
          <w:szCs w:val="21"/>
        </w:rPr>
      </w:pPr>
      <w:r>
        <w:rPr>
          <w:rFonts w:hint="eastAsia" w:ascii="宋体" w:hAnsi="宋体"/>
          <w:spacing w:val="0"/>
          <w:szCs w:val="21"/>
        </w:rPr>
        <w:t>b) 所从事的检测包括抽样/选样工作所遵循的标准、规范的要求；</w:t>
      </w:r>
    </w:p>
    <w:p>
      <w:pPr>
        <w:spacing w:line="400" w:lineRule="exact"/>
        <w:rPr>
          <w:rFonts w:hint="eastAsia" w:ascii="宋体" w:hAnsi="宋体"/>
          <w:spacing w:val="0"/>
          <w:szCs w:val="21"/>
        </w:rPr>
      </w:pPr>
      <w:r>
        <w:rPr>
          <w:rFonts w:hint="eastAsia" w:ascii="宋体" w:hAnsi="宋体"/>
          <w:spacing w:val="0"/>
          <w:szCs w:val="21"/>
        </w:rPr>
        <w:t>c) 所使用仪器设备要求的环境条件；</w:t>
      </w:r>
    </w:p>
    <w:p>
      <w:pPr>
        <w:spacing w:line="400" w:lineRule="exact"/>
        <w:rPr>
          <w:rFonts w:hint="eastAsia" w:ascii="宋体" w:hAnsi="宋体"/>
          <w:spacing w:val="0"/>
          <w:szCs w:val="21"/>
        </w:rPr>
      </w:pPr>
      <w:r>
        <w:rPr>
          <w:rFonts w:hint="eastAsia" w:ascii="宋体" w:hAnsi="宋体"/>
          <w:spacing w:val="0"/>
          <w:szCs w:val="21"/>
        </w:rPr>
        <w:t>d) 检测人员的职业健康安全要求。</w:t>
      </w:r>
    </w:p>
    <w:p>
      <w:pPr>
        <w:spacing w:line="400" w:lineRule="exact"/>
        <w:rPr>
          <w:rFonts w:hint="eastAsia" w:ascii="宋体" w:hAnsi="宋体"/>
          <w:spacing w:val="0"/>
          <w:szCs w:val="21"/>
        </w:rPr>
      </w:pPr>
      <w:r>
        <w:rPr>
          <w:rFonts w:hint="eastAsia" w:ascii="黑体" w:hAnsi="黑体" w:eastAsia="黑体" w:cs="楷体"/>
          <w:spacing w:val="0"/>
          <w:szCs w:val="21"/>
        </w:rPr>
        <w:t>5.1.2</w:t>
      </w:r>
      <w:r>
        <w:rPr>
          <w:rFonts w:hint="eastAsia" w:ascii="宋体" w:hAnsi="宋体"/>
          <w:spacing w:val="0"/>
          <w:szCs w:val="21"/>
        </w:rPr>
        <w:t xml:space="preserve"> </w:t>
      </w:r>
      <w:r>
        <w:rPr>
          <w:rFonts w:hint="eastAsia" w:ascii="宋体" w:hAnsi="宋体"/>
          <w:spacing w:val="0"/>
          <w:szCs w:val="21"/>
          <w:lang w:val="en-US" w:eastAsia="zh-CN"/>
        </w:rPr>
        <w:t>计量组</w:t>
      </w:r>
      <w:r>
        <w:rPr>
          <w:rFonts w:hint="eastAsia" w:ascii="宋体" w:hAnsi="宋体"/>
          <w:spacing w:val="0"/>
          <w:szCs w:val="21"/>
        </w:rPr>
        <w:t>负责根据确定的环境因素，将测量设备的环境要求备注</w:t>
      </w:r>
      <w:r>
        <w:rPr>
          <w:rFonts w:hint="eastAsia" w:ascii="宋体" w:hAnsi="宋体"/>
          <w:spacing w:val="0"/>
          <w:szCs w:val="21"/>
          <w:lang w:val="en-US" w:eastAsia="zh-CN"/>
        </w:rPr>
        <w:t>设备</w:t>
      </w:r>
      <w:r>
        <w:rPr>
          <w:rFonts w:hint="eastAsia"/>
          <w:spacing w:val="0"/>
        </w:rPr>
        <w:t>上.。测量过程的环境要求由工艺部在工艺文件中注明。</w:t>
      </w:r>
    </w:p>
    <w:p>
      <w:pPr>
        <w:spacing w:line="400" w:lineRule="exact"/>
        <w:rPr>
          <w:rFonts w:hint="eastAsia" w:ascii="宋体" w:hAnsi="宋体"/>
          <w:spacing w:val="0"/>
          <w:szCs w:val="21"/>
        </w:rPr>
      </w:pPr>
      <w:r>
        <w:rPr>
          <w:rFonts w:hint="eastAsia" w:ascii="黑体" w:hAnsi="黑体" w:eastAsia="黑体" w:cs="楷体"/>
          <w:spacing w:val="0"/>
          <w:szCs w:val="21"/>
        </w:rPr>
        <w:t>5.1.3</w:t>
      </w:r>
      <w:r>
        <w:rPr>
          <w:rFonts w:hint="eastAsia" w:ascii="宋体" w:hAnsi="宋体"/>
          <w:spacing w:val="0"/>
          <w:szCs w:val="21"/>
        </w:rPr>
        <w:t xml:space="preserve"> 环境条件应确保不会使检测结果无效或对所要求的检测质量产生不良影响。环境条件应满足以下要求：</w:t>
      </w:r>
    </w:p>
    <w:p>
      <w:pPr>
        <w:spacing w:line="400" w:lineRule="exact"/>
        <w:rPr>
          <w:rFonts w:hint="eastAsia" w:ascii="宋体" w:hAnsi="宋体"/>
          <w:spacing w:val="0"/>
          <w:szCs w:val="21"/>
        </w:rPr>
      </w:pPr>
      <w:r>
        <w:rPr>
          <w:rFonts w:hint="eastAsia" w:ascii="宋体" w:hAnsi="宋体"/>
          <w:spacing w:val="0"/>
          <w:szCs w:val="21"/>
        </w:rPr>
        <w:t>a）布局合理、整洁有序、明亮宽畅，检测时不会相互干扰；</w:t>
      </w:r>
    </w:p>
    <w:p>
      <w:pPr>
        <w:spacing w:line="400" w:lineRule="exact"/>
        <w:rPr>
          <w:rFonts w:hint="eastAsia" w:ascii="宋体" w:hAnsi="宋体"/>
          <w:spacing w:val="0"/>
          <w:szCs w:val="21"/>
        </w:rPr>
      </w:pPr>
      <w:r>
        <w:rPr>
          <w:rFonts w:hint="eastAsia" w:ascii="宋体" w:hAnsi="宋体"/>
          <w:spacing w:val="0"/>
          <w:szCs w:val="21"/>
        </w:rPr>
        <w:t>b）有特定要求如温度、湿度、震动、供电（包括安全接地）等应符合标准规定。</w:t>
      </w:r>
    </w:p>
    <w:p>
      <w:pPr>
        <w:spacing w:line="400" w:lineRule="exact"/>
        <w:rPr>
          <w:rFonts w:hint="eastAsia" w:ascii="宋体" w:hAnsi="宋体"/>
          <w:spacing w:val="0"/>
          <w:szCs w:val="21"/>
        </w:rPr>
      </w:pPr>
      <w:r>
        <w:rPr>
          <w:rFonts w:hint="eastAsia" w:ascii="黑体" w:hAnsi="黑体" w:eastAsia="黑体" w:cs="楷体"/>
          <w:spacing w:val="0"/>
          <w:szCs w:val="21"/>
          <w:lang w:val="zh-CN" w:eastAsia="zh-CN"/>
        </w:rPr>
        <mc:AlternateContent>
          <mc:Choice Requires="wps">
            <w:drawing>
              <wp:anchor distT="0" distB="0" distL="114300" distR="114300" simplePos="0" relativeHeight="251726848" behindDoc="0" locked="0" layoutInCell="1" allowOverlap="1">
                <wp:simplePos x="0" y="0"/>
                <wp:positionH relativeFrom="column">
                  <wp:posOffset>-2153920</wp:posOffset>
                </wp:positionH>
                <wp:positionV relativeFrom="paragraph">
                  <wp:posOffset>98425</wp:posOffset>
                </wp:positionV>
                <wp:extent cx="0" cy="3169920"/>
                <wp:effectExtent l="38100" t="0" r="38100" b="11430"/>
                <wp:wrapNone/>
                <wp:docPr id="7" name="Line 19"/>
                <wp:cNvGraphicFramePr/>
                <a:graphic xmlns:a="http://schemas.openxmlformats.org/drawingml/2006/main">
                  <a:graphicData uri="http://schemas.microsoft.com/office/word/2010/wordprocessingShape">
                    <wps:wsp>
                      <wps:cNvCnPr/>
                      <wps:spPr>
                        <a:xfrm>
                          <a:off x="0" y="0"/>
                          <a:ext cx="0" cy="3169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 o:spid="_x0000_s1026" o:spt="20" style="position:absolute;left:0pt;margin-left:-169.6pt;margin-top:7.75pt;height:249.6pt;width:0pt;z-index:251726848;mso-width-relative:page;mso-height-relative:page;" filled="f" stroked="t" coordsize="21600,21600" o:gfxdata="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GPl8dsAAAAMAQAADwAAAAAAAAABACAAAAAiAAAAZHJz&#10;L2Rvd25yZXYueG1sUEsBAhQAFAAAAAgAh07iQP+guUPIAQAAkAMAAA4AAAAAAAAAAQAgAAAAKgEA&#10;AGRycy9lMm9Eb2MueG1sUEsFBgAAAAAGAAYAWQEAAGQFAAAAAA==&#10;">
                <v:fill on="f" focussize="0,0"/>
                <v:stroke color="#000000" joinstyle="round" endarrow="block"/>
                <v:imagedata o:title=""/>
                <o:lock v:ext="edit" aspectratio="f"/>
              </v:line>
            </w:pict>
          </mc:Fallback>
        </mc:AlternateContent>
      </w:r>
      <w:r>
        <w:rPr>
          <w:rFonts w:hint="eastAsia" w:ascii="黑体" w:hAnsi="黑体" w:eastAsia="黑体" w:cs="楷体"/>
          <w:spacing w:val="0"/>
          <w:szCs w:val="21"/>
        </w:rPr>
        <w:t>5.1.4</w:t>
      </w:r>
      <w:r>
        <w:rPr>
          <w:rFonts w:hint="eastAsia" w:ascii="宋体" w:hAnsi="宋体"/>
          <w:spacing w:val="0"/>
          <w:szCs w:val="21"/>
        </w:rPr>
        <w:t xml:space="preserve"> </w:t>
      </w:r>
      <w:r>
        <w:rPr>
          <w:rFonts w:hint="eastAsia" w:ascii="宋体" w:hAnsi="宋体"/>
          <w:spacing w:val="0"/>
          <w:szCs w:val="21"/>
          <w:lang w:val="en-US" w:eastAsia="zh-CN"/>
        </w:rPr>
        <w:t>设备</w:t>
      </w:r>
      <w:r>
        <w:rPr>
          <w:rFonts w:hint="eastAsia" w:ascii="宋体" w:hAnsi="宋体"/>
          <w:spacing w:val="0"/>
          <w:szCs w:val="21"/>
        </w:rPr>
        <w:t>部负责根据检测项目和确定的环境条件，提出满足检测环境条件的控制设施、设备，包括监视、测量检测环境条件的设施、设备，以保证检测工作能正确实施，设施、设备的采购由采购部负责按规定执行。</w:t>
      </w:r>
    </w:p>
    <w:p>
      <w:pPr>
        <w:spacing w:line="400" w:lineRule="exact"/>
        <w:rPr>
          <w:rFonts w:hint="eastAsia" w:ascii="宋体" w:hAnsi="宋体"/>
          <w:spacing w:val="0"/>
          <w:szCs w:val="21"/>
        </w:rPr>
      </w:pPr>
      <w:r>
        <w:rPr>
          <w:rFonts w:hint="eastAsia" w:ascii="黑体" w:hAnsi="黑体" w:eastAsia="黑体" w:cs="楷体"/>
          <w:spacing w:val="0"/>
          <w:szCs w:val="21"/>
        </w:rPr>
        <w:t xml:space="preserve">5.1.5 </w:t>
      </w:r>
      <w:r>
        <w:rPr>
          <w:rFonts w:hint="eastAsia" w:ascii="宋体" w:hAnsi="宋体"/>
          <w:spacing w:val="0"/>
          <w:szCs w:val="21"/>
        </w:rPr>
        <w:t>有特定环境要求的检测区域，在投入使用前应由技术负责人组织对其进行验证并记录达到的效果。</w:t>
      </w:r>
    </w:p>
    <w:p>
      <w:pPr>
        <w:rPr>
          <w:rFonts w:hint="eastAsia"/>
          <w:lang w:val="en-US" w:eastAsia="zh-CN"/>
        </w:rPr>
      </w:pPr>
      <w:r>
        <w:rPr>
          <w:rFonts w:hint="eastAsia" w:ascii="黑体" w:hAnsi="黑体" w:eastAsia="黑体" w:cs="楷体"/>
          <w:spacing w:val="0"/>
          <w:szCs w:val="21"/>
        </w:rPr>
        <w:t xml:space="preserve">5.1.6 </w:t>
      </w:r>
      <w:r>
        <w:rPr>
          <w:rFonts w:hint="eastAsia" w:ascii="宋体" w:hAnsi="宋体"/>
          <w:spacing w:val="0"/>
          <w:kern w:val="0"/>
          <w:szCs w:val="21"/>
        </w:rPr>
        <w:t>当环境条件发生变化时，应对测量的环境对测量过程的影响进行识别，并对环境加以监测和控制，以确保得到正确的测量结果。</w: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r>
        <w:rPr>
          <w:rFonts w:hint="eastAsia"/>
          <w:sz w:val="28"/>
          <w:szCs w:val="28"/>
          <w:lang w:val="en-US" w:eastAsia="zh-CN"/>
        </w:rPr>
        <w:t xml:space="preserve"> 现场环境复核性确认</w:t>
      </w:r>
    </w:p>
    <w:p>
      <w:pPr>
        <w:snapToGrid w:val="0"/>
        <w:spacing w:line="300" w:lineRule="auto"/>
        <w:jc w:val="left"/>
        <w:rPr>
          <w:rFonts w:hint="eastAsia"/>
          <w:lang w:val="en-US" w:eastAsia="zh-CN"/>
        </w:rPr>
      </w:pPr>
      <w:r>
        <w:rPr>
          <w:rFonts w:hint="eastAsia" w:ascii="宋体" w:hAnsi="宋体"/>
          <w:spacing w:val="0"/>
          <w:kern w:val="0"/>
          <w:szCs w:val="21"/>
          <w:lang w:val="en-US" w:eastAsia="zh-CN"/>
        </w:rPr>
        <w:t>由工艺部和品质部对现场环境复核性进行确认</w:t>
      </w:r>
    </w:p>
    <w:p>
      <w:pPr>
        <w:snapToGrid w:val="0"/>
        <w:spacing w:line="300" w:lineRule="auto"/>
        <w:jc w:val="left"/>
        <w:rPr>
          <w:rFonts w:hint="eastAsia" w:ascii="宋体" w:hAnsi="宋体" w:cs="楷体"/>
          <w:spacing w:val="0"/>
          <w:szCs w:val="21"/>
        </w:rPr>
      </w:pPr>
      <w:r>
        <w:rPr>
          <w:rFonts w:hint="eastAsia" w:ascii="黑体" w:hAnsi="黑体" w:eastAsia="黑体" w:cs="楷体"/>
          <w:spacing w:val="0"/>
          <w:szCs w:val="21"/>
        </w:rPr>
        <w:t xml:space="preserve">5.2.1 </w:t>
      </w:r>
      <w:r>
        <w:rPr>
          <w:rFonts w:hint="eastAsia" w:ascii="宋体" w:hAnsi="宋体"/>
          <w:spacing w:val="0"/>
          <w:kern w:val="0"/>
          <w:szCs w:val="21"/>
        </w:rPr>
        <w:t>测量场所可分为测试中心实验室、计量室、理化室、生产过程中的测量场所、测量设备储存场所及其他测量相关场所。</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rPr>
        <w:t>5.2.2</w:t>
      </w:r>
      <w:r>
        <w:rPr>
          <w:rFonts w:hint="eastAsia" w:ascii="宋体" w:hAnsi="宋体"/>
          <w:spacing w:val="0"/>
          <w:kern w:val="0"/>
          <w:szCs w:val="21"/>
        </w:rPr>
        <w:t>测量设备的工作场所有充足的照明，远离震源、尘源和腐蚀性气体源，应有防尘防潮等措施。</w:t>
      </w:r>
    </w:p>
    <w:p>
      <w:pPr>
        <w:snapToGrid w:val="0"/>
        <w:spacing w:line="300" w:lineRule="auto"/>
        <w:jc w:val="left"/>
        <w:rPr>
          <w:rFonts w:ascii="宋体" w:hAnsi="宋体"/>
          <w:spacing w:val="0"/>
          <w:szCs w:val="21"/>
        </w:rPr>
      </w:pPr>
      <w:r>
        <w:rPr>
          <w:rFonts w:hint="eastAsia" w:ascii="黑体" w:hAnsi="黑体" w:eastAsia="黑体" w:cs="楷体"/>
          <w:spacing w:val="0"/>
          <w:szCs w:val="21"/>
        </w:rPr>
        <w:t>5.2.3</w:t>
      </w:r>
      <w:r>
        <w:rPr>
          <w:rFonts w:hint="eastAsia" w:ascii="宋体" w:hAnsi="宋体"/>
          <w:spacing w:val="0"/>
          <w:kern w:val="0"/>
          <w:szCs w:val="21"/>
        </w:rPr>
        <w:t>现场环境条件符合测量设备环境要求可实施检测，不符合则应采取相关改善措施达到相关要求后才可实施检测工作</w:t>
      </w:r>
      <w:r>
        <w:rPr>
          <w:rFonts w:hint="eastAsia" w:ascii="宋体" w:hAnsi="宋体"/>
          <w:spacing w:val="0"/>
          <w:szCs w:val="21"/>
        </w:rPr>
        <w:t>。</w:t>
      </w:r>
    </w:p>
    <w:p>
      <w:pPr>
        <w:rPr>
          <w:rFonts w:hint="eastAsia"/>
          <w:lang w:val="en-US" w:eastAsia="zh-CN"/>
        </w:rPr>
      </w:pPr>
      <w:r>
        <w:rPr>
          <w:rFonts w:hint="eastAsia" w:ascii="宋体" w:hAnsi="宋体"/>
          <w:spacing w:val="0"/>
          <w:kern w:val="0"/>
          <w:szCs w:val="21"/>
        </w:rPr>
        <mc:AlternateContent>
          <mc:Choice Requires="wps">
            <w:drawing>
              <wp:anchor distT="0" distB="0" distL="114300" distR="114300" simplePos="0" relativeHeight="251739136" behindDoc="0" locked="0" layoutInCell="1" allowOverlap="1">
                <wp:simplePos x="0" y="0"/>
                <wp:positionH relativeFrom="column">
                  <wp:posOffset>-2158365</wp:posOffset>
                </wp:positionH>
                <wp:positionV relativeFrom="paragraph">
                  <wp:posOffset>481330</wp:posOffset>
                </wp:positionV>
                <wp:extent cx="0" cy="2040255"/>
                <wp:effectExtent l="38100" t="0" r="38100" b="17145"/>
                <wp:wrapNone/>
                <wp:docPr id="8" name="Line 19"/>
                <wp:cNvGraphicFramePr/>
                <a:graphic xmlns:a="http://schemas.openxmlformats.org/drawingml/2006/main">
                  <a:graphicData uri="http://schemas.microsoft.com/office/word/2010/wordprocessingShape">
                    <wps:wsp>
                      <wps:cNvCnPr/>
                      <wps:spPr>
                        <a:xfrm>
                          <a:off x="0" y="0"/>
                          <a:ext cx="0" cy="2040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 o:spid="_x0000_s1026" o:spt="20" style="position:absolute;left:0pt;margin-left:-169.95pt;margin-top:37.9pt;height:160.65pt;width:0pt;z-index:251739136;mso-width-relative:page;mso-height-relative:page;" filled="f" stroked="t" coordsize="21600,21600" o:gfxdata="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H42Z9sAAAAMAQAADwAAAAAAAAABACAAAAAiAAAAZHJzL2Rv&#10;d25yZXYueG1sUEsBAhQAFAAAAAgAh07iQMQCxPrFAQAAkAMAAA4AAAAAAAAAAQAgAAAAKgEAAGRy&#10;cy9lMm9Eb2MueG1sUEsFBgAAAAAGAAYAWQEAAGEFAAAAAA==&#10;">
                <v:fill on="f" focussize="0,0"/>
                <v:stroke color="#000000" joinstyle="round" endarrow="block"/>
                <v:imagedata o:title=""/>
                <o:lock v:ext="edit" aspectratio="f"/>
              </v:line>
            </w:pict>
          </mc:Fallback>
        </mc:AlternateContent>
      </w:r>
      <w:r>
        <w:rPr>
          <w:rFonts w:hint="eastAsia" w:ascii="黑体" w:hAnsi="黑体" w:eastAsia="黑体" w:cs="楷体"/>
          <w:spacing w:val="0"/>
          <w:szCs w:val="21"/>
        </w:rPr>
        <w:t>5.2.4</w:t>
      </w:r>
      <w:r>
        <w:rPr>
          <w:rFonts w:hint="eastAsia" w:ascii="宋体" w:hAnsi="宋体"/>
          <w:spacing w:val="0"/>
          <w:kern w:val="0"/>
          <w:szCs w:val="21"/>
        </w:rPr>
        <w:t>应对影响检测结果的环境条件进行控制，必要时应编制作业指导书，规定对环境条件进行控制、监测的方法，保证检测结果的质量符合要求。</w: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r>
        <w:rPr>
          <w:rFonts w:hint="eastAsia"/>
          <w:sz w:val="28"/>
          <w:szCs w:val="28"/>
          <w:lang w:val="en-US" w:eastAsia="zh-CN"/>
        </w:rPr>
        <w:t>改善措施</w:t>
      </w:r>
    </w:p>
    <w:p>
      <w:pPr>
        <w:snapToGrid w:val="0"/>
        <w:spacing w:line="300" w:lineRule="auto"/>
        <w:jc w:val="left"/>
        <w:rPr>
          <w:rFonts w:ascii="黑体" w:hAnsi="黑体" w:eastAsia="黑体" w:cs="楷体"/>
          <w:spacing w:val="0"/>
          <w:szCs w:val="21"/>
        </w:rPr>
      </w:pPr>
      <w:r>
        <w:rPr>
          <w:rFonts w:hint="eastAsia" w:ascii="黑体" w:hAnsi="黑体" w:eastAsia="黑体" w:cs="楷体"/>
          <w:spacing w:val="0"/>
          <w:szCs w:val="21"/>
        </w:rPr>
        <w:t>5.3.1</w:t>
      </w:r>
      <w:r>
        <w:rPr>
          <w:rFonts w:hint="eastAsia" w:ascii="黑体" w:hAnsi="黑体" w:eastAsia="黑体" w:cs="楷体"/>
          <w:spacing w:val="0"/>
          <w:szCs w:val="21"/>
          <w:lang w:val="en-US" w:eastAsia="zh-CN"/>
        </w:rPr>
        <w:t>品质</w:t>
      </w:r>
      <w:r>
        <w:rPr>
          <w:rFonts w:hint="eastAsia" w:ascii="宋体" w:hAnsi="宋体"/>
          <w:spacing w:val="0"/>
          <w:kern w:val="0"/>
          <w:szCs w:val="21"/>
        </w:rPr>
        <w:t>部负责根据检测项目和《测量设备台账》中对环境的要求，对环境条件进行控制、监视、测量，并记录检测环境条件，确保检测过程中环境条件达到规定的要求。</w:t>
      </w:r>
    </w:p>
    <w:p>
      <w:pPr>
        <w:snapToGrid w:val="0"/>
        <w:spacing w:line="300" w:lineRule="auto"/>
        <w:jc w:val="left"/>
        <w:rPr>
          <w:rFonts w:hint="eastAsia" w:ascii="黑体" w:hAnsi="黑体" w:eastAsia="黑体" w:cs="楷体"/>
          <w:spacing w:val="0"/>
          <w:szCs w:val="21"/>
        </w:rPr>
      </w:pPr>
      <w:r>
        <w:rPr>
          <w:rFonts w:hint="eastAsia" w:ascii="黑体" w:hAnsi="黑体" w:eastAsia="黑体" w:cs="楷体"/>
          <w:spacing w:val="0"/>
          <w:szCs w:val="21"/>
        </w:rPr>
        <w:t>5.3.2</w:t>
      </w:r>
      <w:r>
        <w:rPr>
          <w:rFonts w:hint="eastAsia" w:ascii="宋体" w:hAnsi="宋体"/>
          <w:spacing w:val="0"/>
          <w:kern w:val="0"/>
          <w:szCs w:val="21"/>
        </w:rPr>
        <w:t>检测人员应熟悉检测的环境条件要求，正确使用控制环境条件的设施和设备，确保抽样/选样、样品制备、检测在规定的环境条件下进行。</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rPr>
        <w:t>5.3.3</w:t>
      </w:r>
      <w:r>
        <w:rPr>
          <w:rFonts w:hint="eastAsia" w:ascii="宋体" w:hAnsi="宋体"/>
          <w:spacing w:val="0"/>
          <w:kern w:val="0"/>
          <w:szCs w:val="21"/>
        </w:rPr>
        <w:t>在开始检测前检测人员应检查环境条件是否符合要求，当环境条件满足要求后方能进行，并在相关原始记录中记录环境条件，当环境条件不符合要求时，应采取措施，措施无效时应停止检测并予以记录。</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rPr>
        <w:t xml:space="preserve">5.3.4 </w:t>
      </w:r>
      <w:r>
        <w:rPr>
          <w:rFonts w:hint="eastAsia" w:ascii="宋体" w:hAnsi="宋体"/>
          <w:spacing w:val="0"/>
          <w:kern w:val="0"/>
          <w:szCs w:val="21"/>
        </w:rPr>
        <w:t>检测过程中，检测人员应对环境条件进行监视，包括检测过程中环境条件的变化，当环境条件超过规定范围时应采取措施，措施无效时应停止检测，并予以记录。只有环境条件符合要求后,方可重新检测。</w:t>
      </w:r>
    </w:p>
    <w:p>
      <w:pPr>
        <w:snapToGrid w:val="0"/>
        <w:spacing w:line="300" w:lineRule="auto"/>
        <w:jc w:val="left"/>
        <w:rPr>
          <w:rFonts w:hint="eastAsia" w:ascii="黑体" w:hAnsi="黑体" w:eastAsia="黑体" w:cs="楷体"/>
          <w:spacing w:val="0"/>
          <w:szCs w:val="21"/>
        </w:rPr>
      </w:pPr>
      <w:r>
        <w:rPr>
          <w:rFonts w:hint="eastAsia" w:ascii="黑体" w:hAnsi="黑体" w:eastAsia="黑体" w:cs="楷体"/>
          <w:spacing w:val="0"/>
          <w:szCs w:val="21"/>
          <w:lang w:val="zh-CN" w:eastAsia="zh-CN"/>
        </w:rPr>
        <mc:AlternateContent>
          <mc:Choice Requires="wps">
            <w:drawing>
              <wp:anchor distT="0" distB="0" distL="114300" distR="114300" simplePos="0" relativeHeight="251755520" behindDoc="0" locked="0" layoutInCell="1" allowOverlap="1">
                <wp:simplePos x="0" y="0"/>
                <wp:positionH relativeFrom="column">
                  <wp:posOffset>-2192020</wp:posOffset>
                </wp:positionH>
                <wp:positionV relativeFrom="paragraph">
                  <wp:posOffset>675640</wp:posOffset>
                </wp:positionV>
                <wp:extent cx="0" cy="2767330"/>
                <wp:effectExtent l="38100" t="0" r="38100" b="13970"/>
                <wp:wrapNone/>
                <wp:docPr id="10" name="Line 19"/>
                <wp:cNvGraphicFramePr/>
                <a:graphic xmlns:a="http://schemas.openxmlformats.org/drawingml/2006/main">
                  <a:graphicData uri="http://schemas.microsoft.com/office/word/2010/wordprocessingShape">
                    <wps:wsp>
                      <wps:cNvCnPr/>
                      <wps:spPr>
                        <a:xfrm>
                          <a:off x="0" y="0"/>
                          <a:ext cx="0" cy="27673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 o:spid="_x0000_s1026" o:spt="20" style="position:absolute;left:0pt;margin-left:-172.6pt;margin-top:53.2pt;height:217.9pt;width:0pt;z-index:251755520;mso-width-relative:page;mso-height-relative:page;" filled="f" stroked="t" coordsize="21600,21600" o:gfxdata="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&#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XNIHHbAAAADQEAAA8AAAAAAAAAAQAgAAAAIgAAAGRy&#10;cy9kb3ducmV2LnhtbFBLAQIUABQAAAAIAIdO4kDVfqoHyQEAAJEDAAAOAAAAAAAAAAEAIAAAACoB&#10;AABkcnMvZTJvRG9jLnhtbFBLBQYAAAAABgAGAFkBAABlBQAAAAA=&#10;">
                <v:fill on="f" focussize="0,0"/>
                <v:stroke color="#000000" joinstyle="round" endarrow="block"/>
                <v:imagedata o:title=""/>
                <o:lock v:ext="edit" aspectratio="f"/>
              </v:line>
            </w:pict>
          </mc:Fallback>
        </mc:AlternateContent>
      </w:r>
      <w:r>
        <w:rPr>
          <w:rFonts w:hint="eastAsia" w:ascii="黑体" w:hAnsi="黑体" w:eastAsia="黑体" w:cs="楷体"/>
          <w:spacing w:val="0"/>
          <w:szCs w:val="21"/>
        </w:rPr>
        <w:t xml:space="preserve">5.3.5 </w:t>
      </w:r>
      <w:r>
        <w:rPr>
          <w:rFonts w:hint="eastAsia" w:ascii="宋体" w:hAnsi="宋体"/>
          <w:spacing w:val="0"/>
          <w:kern w:val="0"/>
          <w:szCs w:val="21"/>
        </w:rPr>
        <w:t>检测结束后应复查环境条件，并予以记录，如发现环境条件失控或环境条件、安全防护存在隐患，检测人员应及时通知本部门负责人进行处理，必要时,扣发/追回相应检测报告并提出纠正措施要求并责成责任部门实施。</w:t>
      </w:r>
    </w:p>
    <w:p>
      <w:pPr>
        <w:snapToGrid w:val="0"/>
        <w:spacing w:line="300" w:lineRule="auto"/>
        <w:jc w:val="left"/>
        <w:rPr>
          <w:rFonts w:hint="eastAsia" w:ascii="宋体" w:hAnsi="宋体" w:cs="楷体"/>
          <w:spacing w:val="0"/>
          <w:szCs w:val="21"/>
        </w:rPr>
      </w:pPr>
      <w:r>
        <w:rPr>
          <w:rFonts w:hint="eastAsia" w:ascii="黑体" w:hAnsi="黑体" w:eastAsia="黑体" w:cs="楷体"/>
          <w:spacing w:val="0"/>
          <w:szCs w:val="21"/>
        </w:rPr>
        <w:t xml:space="preserve">5.3.6 </w:t>
      </w:r>
      <w:r>
        <w:rPr>
          <w:rFonts w:hint="eastAsia" w:ascii="宋体" w:hAnsi="宋体"/>
          <w:spacing w:val="0"/>
          <w:kern w:val="0"/>
          <w:szCs w:val="21"/>
        </w:rPr>
        <w:t>现场检测时，项目负责人组织检测人员按要求对环境条件进行控制、监测、记录。</w:t>
      </w:r>
    </w:p>
    <w:p>
      <w:pPr>
        <w:rPr>
          <w:rFonts w:hint="eastAsia"/>
          <w:lang w:val="en-US" w:eastAsia="zh-CN"/>
        </w:rPr>
      </w:pPr>
      <w:r>
        <w:rPr>
          <w:rFonts w:hint="eastAsia" w:ascii="黑体" w:hAnsi="黑体" w:eastAsia="黑体" w:cs="楷体"/>
          <w:spacing w:val="0"/>
          <w:szCs w:val="21"/>
        </w:rPr>
        <w:t xml:space="preserve">5.3.7 </w:t>
      </w:r>
      <w:r>
        <w:rPr>
          <w:rFonts w:hint="eastAsia" w:ascii="宋体" w:hAnsi="宋体"/>
          <w:spacing w:val="0"/>
          <w:kern w:val="0"/>
          <w:szCs w:val="21"/>
        </w:rPr>
        <w:t>样品管理员负责监控并记录样品室（需要时）的环境条件，当环境条件超出规定的范围时应采取相应的措施，必要时报告品保部负责人，采取相应的措施。</w: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r>
        <w:rPr>
          <w:rFonts w:hint="eastAsia"/>
          <w:sz w:val="28"/>
          <w:szCs w:val="28"/>
          <w:lang w:val="en-US" w:eastAsia="zh-CN"/>
        </w:rPr>
        <w:t>环境条件控制管理</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rPr>
        <w:t>5.4.1</w:t>
      </w:r>
      <w:r>
        <w:rPr>
          <w:rFonts w:hint="eastAsia"/>
          <w:spacing w:val="0"/>
          <w:szCs w:val="21"/>
        </w:rPr>
        <w:t xml:space="preserve"> </w:t>
      </w:r>
      <w:r>
        <w:rPr>
          <w:rFonts w:hint="eastAsia"/>
          <w:spacing w:val="0"/>
          <w:szCs w:val="21"/>
          <w:lang w:val="en-US" w:eastAsia="zh-CN"/>
        </w:rPr>
        <w:t>由品质部对</w:t>
      </w:r>
      <w:r>
        <w:rPr>
          <w:rFonts w:hint="eastAsia"/>
          <w:spacing w:val="0"/>
          <w:szCs w:val="21"/>
        </w:rPr>
        <w:t>测</w:t>
      </w:r>
      <w:r>
        <w:rPr>
          <w:rFonts w:hint="eastAsia" w:ascii="宋体" w:hAnsi="宋体"/>
          <w:spacing w:val="0"/>
          <w:kern w:val="0"/>
          <w:szCs w:val="21"/>
        </w:rPr>
        <w:t>量设备环境条件的控制</w:t>
      </w:r>
      <w:r>
        <w:rPr>
          <w:rFonts w:hint="eastAsia" w:ascii="宋体" w:hAnsi="宋体"/>
          <w:spacing w:val="0"/>
          <w:kern w:val="0"/>
          <w:szCs w:val="21"/>
          <w:lang w:val="en-US" w:eastAsia="zh-CN"/>
        </w:rPr>
        <w:t>进行监督并记录，</w:t>
      </w:r>
      <w:r>
        <w:rPr>
          <w:rFonts w:hint="eastAsia" w:ascii="宋体" w:hAnsi="宋体"/>
          <w:spacing w:val="0"/>
          <w:kern w:val="0"/>
          <w:szCs w:val="21"/>
        </w:rPr>
        <w:t>包含但不限于以下几点：</w:t>
      </w:r>
    </w:p>
    <w:p>
      <w:pPr>
        <w:snapToGrid w:val="0"/>
        <w:spacing w:line="300" w:lineRule="auto"/>
        <w:jc w:val="left"/>
        <w:rPr>
          <w:rFonts w:hint="eastAsia" w:ascii="宋体" w:hAnsi="宋体"/>
          <w:spacing w:val="0"/>
          <w:kern w:val="0"/>
          <w:szCs w:val="21"/>
        </w:rPr>
      </w:pPr>
      <w:r>
        <w:rPr>
          <w:rFonts w:hint="eastAsia" w:ascii="宋体" w:hAnsi="宋体"/>
          <w:spacing w:val="0"/>
          <w:kern w:val="0"/>
          <w:szCs w:val="21"/>
        </w:rPr>
        <w:t>a)测量设备使用现场按照检定规程、校准规范或产品检测标准的要求，做到仪器设备摆放合理、便于操作，运行状态良好、照明采光良好，加强日常保养，做好防潮、防尘等工作；现场环境条件必须满足测量设备对环境条件的要求以及操作人员身体健康和生产安全的要求；</w:t>
      </w:r>
    </w:p>
    <w:p>
      <w:pPr>
        <w:snapToGrid w:val="0"/>
        <w:spacing w:line="300" w:lineRule="auto"/>
        <w:jc w:val="left"/>
        <w:rPr>
          <w:rFonts w:hint="eastAsia" w:ascii="宋体" w:hAnsi="宋体"/>
          <w:spacing w:val="0"/>
          <w:kern w:val="0"/>
          <w:szCs w:val="21"/>
        </w:rPr>
      </w:pPr>
      <w:r>
        <w:rPr>
          <w:rFonts w:hint="eastAsia"/>
          <w:spacing w:val="0"/>
          <w:szCs w:val="21"/>
        </w:rPr>
        <w:t>b）</w:t>
      </w:r>
      <w:r>
        <w:rPr>
          <w:rFonts w:hint="eastAsia" w:ascii="宋体" w:hAnsi="宋体"/>
          <w:spacing w:val="0"/>
          <w:kern w:val="0"/>
          <w:szCs w:val="21"/>
        </w:rPr>
        <w:t>校准过程、检测项目或储存对温度、湿度等环境条件有要求的应在现场配备温湿度控制等设备，对温度、湿度进行调节，并配备温湿度计进行监测，并做好环境条件记录；</w:t>
      </w:r>
    </w:p>
    <w:p>
      <w:pPr>
        <w:snapToGrid w:val="0"/>
        <w:spacing w:line="300" w:lineRule="auto"/>
        <w:jc w:val="left"/>
        <w:rPr>
          <w:rFonts w:hint="eastAsia" w:ascii="宋体" w:hAnsi="宋体"/>
          <w:spacing w:val="0"/>
          <w:kern w:val="0"/>
          <w:szCs w:val="21"/>
        </w:rPr>
      </w:pPr>
      <w:r>
        <w:rPr>
          <w:rFonts w:hint="eastAsia" w:ascii="宋体" w:hAnsi="宋体"/>
          <w:spacing w:val="0"/>
          <w:kern w:val="0"/>
          <w:szCs w:val="21"/>
        </w:rPr>
        <w:t>c)产品测量过程策划时，应明确规定测量活动进行所处环境条件要求，并在产品试验过程中对环境变化的影响加以明确；</w:t>
      </w:r>
    </w:p>
    <w:p>
      <w:pPr>
        <w:snapToGrid w:val="0"/>
        <w:spacing w:line="300" w:lineRule="auto"/>
        <w:jc w:val="left"/>
        <w:rPr>
          <w:rFonts w:hint="eastAsia" w:ascii="宋体" w:hAnsi="宋体"/>
          <w:spacing w:val="0"/>
          <w:kern w:val="0"/>
          <w:szCs w:val="21"/>
        </w:rPr>
      </w:pPr>
      <w:r>
        <w:rPr>
          <w:rFonts w:hint="eastAsia" w:ascii="宋体" w:hAnsi="宋体"/>
          <w:spacing w:val="0"/>
          <w:kern w:val="0"/>
          <w:szCs w:val="21"/>
        </w:rPr>
        <mc:AlternateContent>
          <mc:Choice Requires="wps">
            <w:drawing>
              <wp:anchor distT="0" distB="0" distL="114300" distR="114300" simplePos="0" relativeHeight="251768832" behindDoc="0" locked="0" layoutInCell="1" allowOverlap="1">
                <wp:simplePos x="0" y="0"/>
                <wp:positionH relativeFrom="column">
                  <wp:posOffset>-2186305</wp:posOffset>
                </wp:positionH>
                <wp:positionV relativeFrom="paragraph">
                  <wp:posOffset>331470</wp:posOffset>
                </wp:positionV>
                <wp:extent cx="8255" cy="2639695"/>
                <wp:effectExtent l="38100" t="0" r="29845" b="8255"/>
                <wp:wrapNone/>
                <wp:docPr id="11" name="Line 19"/>
                <wp:cNvGraphicFramePr/>
                <a:graphic xmlns:a="http://schemas.openxmlformats.org/drawingml/2006/main">
                  <a:graphicData uri="http://schemas.microsoft.com/office/word/2010/wordprocessingShape">
                    <wps:wsp>
                      <wps:cNvCnPr/>
                      <wps:spPr>
                        <a:xfrm flipH="1">
                          <a:off x="0" y="0"/>
                          <a:ext cx="8255" cy="2639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 o:spid="_x0000_s1026" o:spt="20" style="position:absolute;left:0pt;flip:x;margin-left:-172.15pt;margin-top:26.1pt;height:207.85pt;width:0.65pt;z-index:251768832;mso-width-relative:page;mso-height-relative:page;" filled="f" stroked="t" coordsize="21600,21600" o:gfxdata="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0piYNsAAAAMAQAADwAAAAAAAAABACAA&#10;AAAiAAAAZHJzL2Rvd25yZXYueG1sUEsBAhQAFAAAAAgAh07iQKpEAGXRAQAAngMAAA4AAAAAAAAA&#10;AQAgAAAAKgEAAGRycy9lMm9Eb2MueG1sUEsFBgAAAAAGAAYAWQEAAG0FAAAAAA==&#10;">
                <v:fill on="f" focussize="0,0"/>
                <v:stroke color="#000000" joinstyle="round" endarrow="block"/>
                <v:imagedata o:title=""/>
                <o:lock v:ext="edit" aspectratio="f"/>
              </v:line>
            </w:pict>
          </mc:Fallback>
        </mc:AlternateContent>
      </w:r>
      <w:r>
        <w:rPr>
          <w:rFonts w:hint="eastAsia" w:ascii="宋体" w:hAnsi="宋体"/>
          <w:spacing w:val="0"/>
          <w:kern w:val="0"/>
          <w:szCs w:val="21"/>
        </w:rPr>
        <w:t>d）工艺文件（生产工艺、检验试验操作指导书等）中明确规定环境控制的要求；</w:t>
      </w:r>
    </w:p>
    <w:p>
      <w:pPr>
        <w:snapToGrid w:val="0"/>
        <w:spacing w:line="300" w:lineRule="auto"/>
        <w:jc w:val="left"/>
        <w:rPr>
          <w:rFonts w:hint="eastAsia" w:ascii="宋体" w:hAnsi="宋体"/>
          <w:spacing w:val="0"/>
          <w:kern w:val="0"/>
          <w:szCs w:val="21"/>
        </w:rPr>
      </w:pPr>
      <w:r>
        <w:rPr>
          <w:rFonts w:hint="eastAsia"/>
          <w:spacing w:val="0"/>
          <w:szCs w:val="21"/>
        </w:rPr>
        <w:t>e）</w:t>
      </w:r>
      <w:r>
        <w:rPr>
          <w:rFonts w:hint="eastAsia" w:ascii="宋体" w:hAnsi="宋体"/>
          <w:spacing w:val="0"/>
          <w:kern w:val="0"/>
          <w:szCs w:val="21"/>
        </w:rPr>
        <w:t>生产现场应严格按照规定的环境要求进行组织生产，如实记录环境条件监视结果；</w:t>
      </w:r>
    </w:p>
    <w:p>
      <w:pPr>
        <w:snapToGrid w:val="0"/>
        <w:spacing w:line="300" w:lineRule="auto"/>
        <w:jc w:val="left"/>
        <w:rPr>
          <w:rFonts w:hint="eastAsia" w:ascii="宋体" w:hAnsi="宋体"/>
          <w:spacing w:val="0"/>
          <w:kern w:val="0"/>
          <w:szCs w:val="21"/>
        </w:rPr>
      </w:pPr>
      <w:r>
        <w:rPr>
          <w:rFonts w:hint="eastAsia" w:ascii="宋体" w:hAnsi="宋体"/>
          <w:spacing w:val="0"/>
          <w:kern w:val="0"/>
          <w:szCs w:val="21"/>
        </w:rPr>
        <w:t>f)外来人员不得随意进入实验室、计量室等特定检测现场；严禁携带腐蚀物品进入理化室，严禁非设备操作人员操作测量设备；</w:t>
      </w:r>
    </w:p>
    <w:p>
      <w:pPr>
        <w:rPr>
          <w:rFonts w:hint="eastAsia"/>
          <w:lang w:val="en-US" w:eastAsia="zh-CN"/>
        </w:rPr>
      </w:pPr>
      <w:r>
        <w:rPr>
          <w:rFonts w:hint="eastAsia" w:ascii="宋体" w:hAnsi="宋体"/>
          <w:spacing w:val="0"/>
          <w:kern w:val="0"/>
          <w:szCs w:val="21"/>
        </w:rPr>
        <w:t>g)测量设备在达不到环境条件要求下使用时，应评价环境对数据的影响程度，并做好记录，必要时进行修正。</w:t>
      </w:r>
      <w:r>
        <w:rPr>
          <w:rFonts w:hint="eastAsia"/>
          <w:lang w:val="en-US" w:eastAsia="zh-CN"/>
        </w:rPr>
        <w:t xml:space="preserve"> </w: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r>
        <w:rPr>
          <w:rFonts w:hint="eastAsia"/>
          <w:sz w:val="28"/>
          <w:szCs w:val="28"/>
          <w:lang w:val="en-US" w:eastAsia="zh-CN"/>
        </w:rPr>
        <w:t>数据修正管理</w:t>
      </w:r>
    </w:p>
    <w:p>
      <w:pPr>
        <w:snapToGrid w:val="0"/>
        <w:spacing w:line="300" w:lineRule="auto"/>
        <w:jc w:val="left"/>
        <w:rPr>
          <w:rFonts w:hint="eastAsia"/>
          <w:spacing w:val="0"/>
          <w:szCs w:val="21"/>
        </w:rPr>
      </w:pPr>
    </w:p>
    <w:p>
      <w:pPr>
        <w:snapToGrid w:val="0"/>
        <w:spacing w:line="300" w:lineRule="auto"/>
        <w:jc w:val="left"/>
        <w:rPr>
          <w:rFonts w:hint="eastAsia"/>
          <w:spacing w:val="0"/>
          <w:szCs w:val="21"/>
        </w:rPr>
      </w:pPr>
      <w:r>
        <w:rPr>
          <w:rFonts w:hint="eastAsia" w:ascii="黑体" w:hAnsi="黑体" w:eastAsia="黑体" w:cs="楷体"/>
          <w:spacing w:val="0"/>
          <w:szCs w:val="21"/>
        </w:rPr>
        <w:t>5.5.1</w:t>
      </w:r>
      <w:r>
        <w:rPr>
          <w:rFonts w:hint="eastAsia"/>
          <w:spacing w:val="0"/>
          <w:szCs w:val="21"/>
        </w:rPr>
        <w:t>测</w:t>
      </w:r>
      <w:r>
        <w:rPr>
          <w:rFonts w:hint="eastAsia" w:ascii="宋体" w:hAnsi="宋体"/>
          <w:spacing w:val="0"/>
          <w:kern w:val="0"/>
          <w:szCs w:val="21"/>
        </w:rPr>
        <w:t>量准确度高的测量设备，对温湿度有要求，因此这类精密测量设备在现场使用时对环境因数应进行修正。计量人员应指导现场工作人员对这类精密测量设备给出的测量结果应按温、湿度修正表，对现场测量结果进行修正换算，须记录修正前后的数据及温度条件。</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rPr>
        <w:t>5.5.2</w:t>
      </w:r>
      <w:r>
        <w:rPr>
          <w:rFonts w:hint="eastAsia" w:ascii="宋体" w:hAnsi="宋体"/>
          <w:spacing w:val="0"/>
          <w:kern w:val="0"/>
          <w:szCs w:val="21"/>
        </w:rPr>
        <w:t>确认过程中当环境温度超出校准规范要求时，可根据测量设备技术指标给出的修正系数和实测得到的环境温度对测量结果进行修正，须记录修正前后的数据及温度条件。</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lang w:val="zh-CN" w:eastAsia="zh-CN"/>
        </w:rPr>
        <mc:AlternateContent>
          <mc:Choice Requires="wps">
            <w:drawing>
              <wp:anchor distT="0" distB="0" distL="114300" distR="114300" simplePos="0" relativeHeight="251807744" behindDoc="0" locked="0" layoutInCell="1" allowOverlap="1">
                <wp:simplePos x="0" y="0"/>
                <wp:positionH relativeFrom="column">
                  <wp:posOffset>-2186305</wp:posOffset>
                </wp:positionH>
                <wp:positionV relativeFrom="paragraph">
                  <wp:posOffset>233680</wp:posOffset>
                </wp:positionV>
                <wp:extent cx="0" cy="1250315"/>
                <wp:effectExtent l="38100" t="0" r="38100" b="6985"/>
                <wp:wrapNone/>
                <wp:docPr id="13" name="Line 19"/>
                <wp:cNvGraphicFramePr/>
                <a:graphic xmlns:a="http://schemas.openxmlformats.org/drawingml/2006/main">
                  <a:graphicData uri="http://schemas.microsoft.com/office/word/2010/wordprocessingShape">
                    <wps:wsp>
                      <wps:cNvCnPr/>
                      <wps:spPr>
                        <a:xfrm flipH="1">
                          <a:off x="0" y="0"/>
                          <a:ext cx="0" cy="1250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9" o:spid="_x0000_s1026" o:spt="20" style="position:absolute;left:0pt;flip:x;margin-left:-172.15pt;margin-top:18.4pt;height:98.45pt;width:0pt;z-index:251807744;mso-width-relative:page;mso-height-relative:page;" filled="f" stroked="t" coordsize="21600,21600" o:gfxdata="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hKrV22gAAAAwBAAAPAAAAAAAAAAEAIAAAACIA&#10;AABkcnMvZG93bnJldi54bWxQSwECFAAUAAAACACHTuJAAxfIQc4BAACbAwAADgAAAAAAAAABACAA&#10;AAApAQAAZHJzL2Uyb0RvYy54bWxQSwUGAAAAAAYABgBZAQAAaQUAAAAA&#10;">
                <v:fill on="f" focussize="0,0"/>
                <v:stroke color="#000000" joinstyle="round" endarrow="block"/>
                <v:imagedata o:title=""/>
                <o:lock v:ext="edit" aspectratio="f"/>
              </v:line>
            </w:pict>
          </mc:Fallback>
        </mc:AlternateContent>
      </w:r>
      <w:r>
        <w:rPr>
          <w:rFonts w:hint="eastAsia" w:ascii="黑体" w:hAnsi="黑体" w:eastAsia="黑体" w:cs="楷体"/>
          <w:spacing w:val="0"/>
          <w:szCs w:val="21"/>
        </w:rPr>
        <w:t>5.5.3</w:t>
      </w:r>
      <w:r>
        <w:rPr>
          <w:rFonts w:hint="eastAsia" w:ascii="宋体" w:hAnsi="宋体"/>
          <w:spacing w:val="0"/>
          <w:kern w:val="0"/>
          <w:szCs w:val="21"/>
        </w:rPr>
        <w:t>确认时发现超常标准条件又无法对测量结果修正时，应停止校准，待条件恢复后再行校准。</w: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r>
        <w:rPr>
          <w:rFonts w:hint="eastAsia"/>
          <w:sz w:val="28"/>
          <w:szCs w:val="28"/>
          <w:lang w:val="en-US" w:eastAsia="zh-CN"/>
        </w:rPr>
        <w:t>环境的监督检查记录</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rPr>
        <w:t>5.6.1</w:t>
      </w:r>
      <w:r>
        <w:rPr>
          <w:rFonts w:hint="eastAsia"/>
          <w:spacing w:val="0"/>
          <w:szCs w:val="21"/>
        </w:rPr>
        <w:t xml:space="preserve"> </w:t>
      </w:r>
      <w:r>
        <w:rPr>
          <w:rFonts w:hint="eastAsia" w:ascii="宋体" w:hAnsi="宋体"/>
          <w:spacing w:val="0"/>
          <w:kern w:val="0"/>
          <w:szCs w:val="21"/>
        </w:rPr>
        <w:t>检测人员应做好环境监测的日常记录，当环境不满足要求时应及时</w:t>
      </w:r>
      <w:r>
        <w:rPr>
          <w:rFonts w:hint="eastAsia" w:ascii="宋体" w:hAnsi="宋体"/>
          <w:spacing w:val="0"/>
          <w:kern w:val="0"/>
          <w:szCs w:val="21"/>
          <w:lang w:val="en-US" w:eastAsia="zh-CN"/>
        </w:rPr>
        <w:t>通知主管</w:t>
      </w:r>
      <w:r>
        <w:rPr>
          <w:rFonts w:hint="eastAsia" w:ascii="宋体" w:hAnsi="宋体"/>
          <w:spacing w:val="0"/>
          <w:kern w:val="0"/>
          <w:szCs w:val="21"/>
        </w:rPr>
        <w:t>对环境条件进行调整。</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rPr>
        <w:t>5.6.2</w:t>
      </w:r>
      <w:r>
        <w:rPr>
          <w:rFonts w:hint="eastAsia" w:ascii="宋体" w:hAnsi="宋体"/>
          <w:spacing w:val="0"/>
          <w:kern w:val="0"/>
          <w:szCs w:val="21"/>
        </w:rPr>
        <w:t>用于环境监测的装置</w:t>
      </w:r>
      <w:r>
        <w:rPr>
          <w:rFonts w:hint="eastAsia" w:ascii="宋体" w:hAnsi="宋体"/>
          <w:spacing w:val="0"/>
          <w:kern w:val="0"/>
          <w:szCs w:val="21"/>
          <w:lang w:val="en-US" w:eastAsia="zh-CN"/>
        </w:rPr>
        <w:t>设备部</w:t>
      </w:r>
      <w:r>
        <w:rPr>
          <w:rFonts w:hint="eastAsia" w:ascii="宋体" w:hAnsi="宋体"/>
          <w:spacing w:val="0"/>
          <w:kern w:val="0"/>
          <w:szCs w:val="21"/>
        </w:rPr>
        <w:t>应根据要求配齐，温湿度计</w:t>
      </w:r>
      <w:r>
        <w:rPr>
          <w:rFonts w:hint="eastAsia" w:ascii="宋体" w:hAnsi="宋体"/>
          <w:spacing w:val="0"/>
          <w:kern w:val="0"/>
          <w:szCs w:val="21"/>
          <w:lang w:val="en-US" w:eastAsia="zh-CN"/>
        </w:rPr>
        <w:t>计量人眼</w:t>
      </w:r>
      <w:r>
        <w:rPr>
          <w:rFonts w:hint="eastAsia" w:ascii="宋体" w:hAnsi="宋体"/>
          <w:spacing w:val="0"/>
          <w:kern w:val="0"/>
          <w:szCs w:val="21"/>
        </w:rPr>
        <w:t>应按时进行检定或校准。</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rPr>
        <w:t xml:space="preserve">5.6.3 </w:t>
      </w:r>
      <w:r>
        <w:rPr>
          <w:rFonts w:hint="eastAsia" w:ascii="宋体" w:hAnsi="宋体"/>
          <w:spacing w:val="0"/>
          <w:kern w:val="0"/>
          <w:szCs w:val="21"/>
        </w:rPr>
        <w:t>对环境条件的突变，</w:t>
      </w:r>
      <w:r>
        <w:rPr>
          <w:rFonts w:hint="eastAsia" w:ascii="宋体" w:hAnsi="宋体"/>
          <w:spacing w:val="0"/>
          <w:kern w:val="0"/>
          <w:szCs w:val="21"/>
          <w:lang w:val="en-US" w:eastAsia="zh-CN"/>
        </w:rPr>
        <w:t>设备部</w:t>
      </w:r>
      <w:r>
        <w:rPr>
          <w:rFonts w:hint="eastAsia" w:ascii="宋体" w:hAnsi="宋体"/>
          <w:spacing w:val="0"/>
          <w:kern w:val="0"/>
          <w:szCs w:val="21"/>
        </w:rPr>
        <w:t>要采取有效措施，查明原因及时解决，保证测量设备正常工作。</w:t>
      </w:r>
    </w:p>
    <w:p>
      <w:pPr>
        <w:snapToGrid w:val="0"/>
        <w:spacing w:line="300" w:lineRule="auto"/>
        <w:jc w:val="left"/>
        <w:rPr>
          <w:rFonts w:hint="eastAsia" w:ascii="宋体" w:hAnsi="宋体"/>
          <w:spacing w:val="0"/>
          <w:kern w:val="0"/>
          <w:szCs w:val="21"/>
        </w:rPr>
      </w:pPr>
      <w:r>
        <w:rPr>
          <w:rFonts w:hint="eastAsia" w:ascii="黑体" w:hAnsi="黑体" w:eastAsia="黑体" w:cs="楷体"/>
          <w:spacing w:val="0"/>
          <w:szCs w:val="21"/>
        </w:rPr>
        <w:t>5.6.4</w:t>
      </w:r>
      <w:r>
        <w:rPr>
          <w:rFonts w:hint="eastAsia" w:ascii="宋体" w:hAnsi="宋体"/>
          <w:spacing w:val="0"/>
          <w:kern w:val="0"/>
          <w:szCs w:val="21"/>
        </w:rPr>
        <w:t xml:space="preserve"> 当法律法规、标准、顾客和生产工艺及产品质量对测量环境有明确要求时，应在测量数据和生产现场的记录中明确记录环境监测结果。</w:t>
      </w:r>
    </w:p>
    <w:p>
      <w:pPr>
        <w:spacing w:line="360" w:lineRule="auto"/>
        <w:rPr>
          <w:rFonts w:hint="eastAsia"/>
          <w:lang w:val="en-US" w:eastAsia="zh-CN"/>
        </w:rPr>
      </w:pPr>
      <w:r>
        <w:rPr>
          <w:rFonts w:hint="eastAsia" w:ascii="黑体" w:hAnsi="黑体" w:eastAsia="黑体" w:cs="楷体"/>
          <w:spacing w:val="0"/>
          <w:szCs w:val="21"/>
        </w:rPr>
        <w:t>5.6.5</w:t>
      </w:r>
      <w:r>
        <w:rPr>
          <w:rFonts w:hint="eastAsia" w:ascii="宋体" w:hAnsi="宋体" w:eastAsia="黑体"/>
          <w:spacing w:val="0"/>
          <w:kern w:val="0"/>
          <w:szCs w:val="21"/>
          <w:lang w:val="en-US" w:eastAsia="zh-CN"/>
        </w:rPr>
        <w:t>品质</w:t>
      </w:r>
      <w:r>
        <w:rPr>
          <w:rFonts w:hint="eastAsia" w:ascii="宋体" w:hAnsi="宋体"/>
          <w:spacing w:val="0"/>
          <w:kern w:val="0"/>
          <w:szCs w:val="21"/>
        </w:rPr>
        <w:t>部在日常对测量设备进行监督检查时，应将测量设备环境是否满足要求作为检查的内容，并做好《测量设备监督检查记录》。</w:t>
      </w:r>
    </w:p>
    <w:p>
      <w:pPr>
        <w:rPr>
          <w:rFonts w:hint="eastAsia" w:ascii="宋体" w:hAnsi="宋体" w:eastAsia="宋体"/>
          <w:szCs w:val="21"/>
          <w:lang w:val="en-US" w:eastAsia="zh-CN"/>
        </w:rPr>
      </w:pP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bookmarkStart w:id="17" w:name="_Toc21847"/>
      <w:r>
        <w:rPr>
          <w:rFonts w:hint="eastAsia"/>
          <w:sz w:val="28"/>
          <w:szCs w:val="28"/>
          <w:lang w:val="en-US" w:eastAsia="zh-CN"/>
        </w:rPr>
        <w:t>相关文件</w:t>
      </w:r>
      <w:bookmarkEnd w:id="17"/>
    </w:p>
    <w:p>
      <w:pPr>
        <w:pStyle w:val="59"/>
        <w:numPr>
          <w:numId w:val="0"/>
        </w:numPr>
        <w:ind w:leftChars="0"/>
        <w:rPr>
          <w:rFonts w:hint="eastAsia" w:ascii="宋体" w:hAnsi="宋体" w:eastAsia="宋体" w:cs="Times New Roman"/>
          <w:spacing w:val="0"/>
          <w:kern w:val="0"/>
          <w:sz w:val="24"/>
          <w:szCs w:val="21"/>
          <w:lang w:val="en-US" w:eastAsia="zh-CN" w:bidi="ar-SA"/>
        </w:rPr>
      </w:pPr>
      <w:r>
        <w:rPr>
          <w:rFonts w:hint="eastAsia" w:ascii="宋体" w:hAnsi="宋体" w:eastAsia="宋体" w:cs="Times New Roman"/>
          <w:spacing w:val="0"/>
          <w:kern w:val="0"/>
          <w:sz w:val="24"/>
          <w:szCs w:val="21"/>
          <w:lang w:val="en-US" w:eastAsia="zh-CN" w:bidi="ar-SA"/>
        </w:rPr>
        <w:t xml:space="preserve">6.1  监视和测量资源控制程序                    </w:t>
      </w:r>
    </w:p>
    <w:p>
      <w:pPr>
        <w:pStyle w:val="59"/>
        <w:numPr>
          <w:numId w:val="0"/>
        </w:numPr>
        <w:ind w:leftChars="0"/>
        <w:rPr>
          <w:rFonts w:hint="eastAsia" w:ascii="宋体" w:hAnsi="宋体" w:eastAsia="宋体" w:cs="Times New Roman"/>
          <w:spacing w:val="0"/>
          <w:kern w:val="0"/>
          <w:sz w:val="24"/>
          <w:szCs w:val="21"/>
          <w:lang w:val="en-US" w:eastAsia="zh-CN" w:bidi="ar-SA"/>
        </w:rPr>
      </w:pPr>
      <w:r>
        <w:rPr>
          <w:rFonts w:hint="eastAsia" w:ascii="宋体" w:hAnsi="宋体" w:eastAsia="宋体" w:cs="Times New Roman"/>
          <w:spacing w:val="0"/>
          <w:kern w:val="0"/>
          <w:sz w:val="24"/>
          <w:szCs w:val="21"/>
          <w:lang w:val="en-US" w:eastAsia="zh-CN" w:bidi="ar-SA"/>
        </w:rPr>
        <w:t xml:space="preserve">6.2  记录控制程序                               </w:t>
      </w:r>
    </w:p>
    <w:p>
      <w:pPr>
        <w:pStyle w:val="59"/>
        <w:numPr>
          <w:numId w:val="0"/>
        </w:numPr>
        <w:ind w:leftChars="0"/>
        <w:rPr>
          <w:rFonts w:hint="eastAsia" w:ascii="宋体" w:hAnsi="宋体" w:eastAsia="宋体" w:cs="Times New Roman"/>
          <w:spacing w:val="0"/>
          <w:kern w:val="0"/>
          <w:sz w:val="24"/>
          <w:szCs w:val="21"/>
          <w:lang w:val="en-US" w:eastAsia="zh-CN" w:bidi="ar-SA"/>
        </w:rPr>
      </w:pPr>
      <w:r>
        <w:rPr>
          <w:rFonts w:hint="eastAsia" w:ascii="宋体" w:hAnsi="宋体" w:eastAsia="宋体" w:cs="Times New Roman"/>
          <w:spacing w:val="0"/>
          <w:kern w:val="0"/>
          <w:sz w:val="24"/>
          <w:szCs w:val="21"/>
          <w:lang w:val="en-US" w:eastAsia="zh-CN" w:bidi="ar-SA"/>
        </w:rPr>
        <w:t xml:space="preserve">6.3  纠正和预防措施控制程序                       </w:t>
      </w:r>
    </w:p>
    <w:p>
      <w:pPr>
        <w:pStyle w:val="59"/>
        <w:numPr>
          <w:numId w:val="0"/>
        </w:numPr>
        <w:ind w:leftChars="0"/>
        <w:rPr>
          <w:rFonts w:hint="eastAsia" w:ascii="宋体" w:hAnsi="宋体" w:eastAsia="宋体" w:cs="Times New Roman"/>
          <w:spacing w:val="0"/>
          <w:kern w:val="0"/>
          <w:sz w:val="24"/>
          <w:szCs w:val="21"/>
          <w:lang w:val="en-US" w:eastAsia="zh-CN" w:bidi="ar-SA"/>
        </w:rPr>
      </w:pPr>
      <w:r>
        <w:rPr>
          <w:rFonts w:hint="eastAsia" w:ascii="宋体" w:hAnsi="宋体" w:eastAsia="宋体" w:cs="Times New Roman"/>
          <w:spacing w:val="0"/>
          <w:kern w:val="0"/>
          <w:sz w:val="24"/>
          <w:szCs w:val="21"/>
          <w:lang w:val="en-US" w:eastAsia="zh-CN" w:bidi="ar-SA"/>
        </w:rPr>
        <w:t xml:space="preserve">6.4  测量过程设计和实现控制程序文件  </w:t>
      </w:r>
    </w:p>
    <w:p>
      <w:pPr>
        <w:pStyle w:val="59"/>
        <w:numPr>
          <w:numId w:val="0"/>
        </w:numPr>
        <w:ind w:leftChars="0"/>
        <w:rPr>
          <w:rFonts w:hint="eastAsia" w:ascii="宋体" w:hAnsi="宋体" w:eastAsia="宋体" w:cs="Times New Roman"/>
          <w:spacing w:val="0"/>
          <w:kern w:val="0"/>
          <w:sz w:val="24"/>
          <w:szCs w:val="21"/>
          <w:lang w:val="en-US" w:eastAsia="zh-CN" w:bidi="ar-SA"/>
        </w:rPr>
      </w:pPr>
      <w:r>
        <w:rPr>
          <w:rFonts w:hint="eastAsia" w:ascii="宋体" w:hAnsi="宋体" w:eastAsia="宋体" w:cs="Times New Roman"/>
          <w:spacing w:val="0"/>
          <w:kern w:val="0"/>
          <w:sz w:val="24"/>
          <w:szCs w:val="21"/>
          <w:lang w:val="en-US" w:eastAsia="zh-CN" w:bidi="ar-SA"/>
        </w:rPr>
        <w:t>6.5  测量设备计量确认和量值溯源控制程序</w:t>
      </w: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sz w:val="28"/>
          <w:szCs w:val="28"/>
          <w:lang w:val="en-US" w:eastAsia="zh-CN"/>
        </w:rPr>
      </w:pPr>
      <w:r>
        <w:rPr>
          <w:rFonts w:hint="eastAsia"/>
          <w:sz w:val="28"/>
          <w:szCs w:val="28"/>
          <w:lang w:val="en-US" w:eastAsia="zh-CN"/>
        </w:rPr>
        <w:t>记录</w:t>
      </w:r>
    </w:p>
    <w:p>
      <w:pPr>
        <w:pStyle w:val="59"/>
        <w:numPr>
          <w:numId w:val="0"/>
        </w:numPr>
        <w:ind w:leftChars="0"/>
        <w:rPr>
          <w:rFonts w:hint="eastAsia" w:ascii="宋体" w:hAnsi="宋体" w:eastAsia="宋体"/>
        </w:rPr>
      </w:pPr>
      <w:r>
        <w:rPr>
          <w:rFonts w:hint="eastAsia" w:ascii="宋体" w:hAnsi="宋体" w:eastAsia="宋体"/>
        </w:rPr>
        <w:t xml:space="preserve"> </w:t>
      </w:r>
      <w:r>
        <w:rPr>
          <w:rFonts w:hint="eastAsia" w:ascii="宋体" w:hAnsi="宋体" w:eastAsia="宋体"/>
          <w:lang w:val="en-US" w:eastAsia="zh-CN"/>
        </w:rPr>
        <w:t xml:space="preserve">7.1 </w:t>
      </w:r>
      <w:r>
        <w:rPr>
          <w:rFonts w:hint="eastAsia" w:ascii="宋体" w:hAnsi="宋体" w:eastAsia="宋体"/>
        </w:rPr>
        <w:t xml:space="preserve">温度、湿度记录单       </w:t>
      </w:r>
    </w:p>
    <w:p>
      <w:pPr>
        <w:pStyle w:val="44"/>
        <w:ind w:left="0" w:leftChars="0" w:firstLine="0" w:firstLineChars="0"/>
        <w:rPr>
          <w:rFonts w:hint="eastAsia"/>
        </w:rPr>
      </w:pPr>
      <w:r>
        <w:rPr>
          <w:rFonts w:hint="eastAsia" w:ascii="宋体" w:hAnsi="宋体" w:eastAsia="宋体"/>
          <w:lang w:val="en-US" w:eastAsia="zh-CN"/>
        </w:rPr>
        <w:t xml:space="preserve"> 7.2 </w:t>
      </w:r>
      <w:r>
        <w:rPr>
          <w:rFonts w:hint="eastAsia" w:ascii="宋体" w:hAnsi="宋体" w:eastAsia="宋体"/>
        </w:rPr>
        <w:t>测量设备监督检查记录</w:t>
      </w:r>
    </w:p>
    <w:bookmarkEnd w:id="14"/>
    <w:p>
      <w:pPr>
        <w:tabs>
          <w:tab w:val="left" w:pos="4620"/>
        </w:tabs>
        <w:ind w:firstLine="480"/>
        <w:rPr>
          <w:rFonts w:hint="eastAsia"/>
          <w:lang w:val="en-US" w:eastAsia="zh-CN"/>
        </w:rPr>
      </w:pPr>
    </w:p>
    <w:sectPr>
      <w:footerReference r:id="rId7" w:type="default"/>
      <w:pgSz w:w="11906" w:h="16838"/>
      <w:pgMar w:top="146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swiss"/>
    <w:pitch w:val="default"/>
    <w:sig w:usb0="00000000" w:usb1="00000000" w:usb2="00000000" w:usb3="00000000" w:csb0="00040000" w:csb1="00000000"/>
  </w:font>
  <w:font w:name="Roman 10cpi">
    <w:altName w:val="Lucida Console"/>
    <w:panose1 w:val="00000000000000000000"/>
    <w:charset w:val="00"/>
    <w:family w:val="auto"/>
    <w:pitch w:val="default"/>
    <w:sig w:usb0="00000000" w:usb1="00000000" w:usb2="00000000" w:usb3="00000000" w:csb0="00000001" w:csb1="00000000"/>
  </w:font>
  <w:font w:name="Microsoft YaHei UI">
    <w:panose1 w:val="020B0503020204020204"/>
    <w:charset w:val="86"/>
    <w:family w:val="decorative"/>
    <w:pitch w:val="default"/>
    <w:sig w:usb0="80000287" w:usb1="2ACF3C50"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00006FF" w:usb1="4000205B" w:usb2="00000010" w:usb3="00000000" w:csb0="2000019F" w:csb1="00000000"/>
  </w:font>
  <w:font w:name="Arial Unicode MS">
    <w:panose1 w:val="020B0604020202020204"/>
    <w:charset w:val="86"/>
    <w:family w:val="decorative"/>
    <w:pitch w:val="default"/>
    <w:sig w:usb0="FFFFFFFF" w:usb1="E9FFFFFF" w:usb2="0000003F" w:usb3="00000000" w:csb0="603F01FF" w:csb1="FFFF0000"/>
  </w:font>
  <w:font w:name="楷体_GB2312">
    <w:altName w:val="楷体"/>
    <w:panose1 w:val="00000000000000000000"/>
    <w:charset w:val="86"/>
    <w:family w:val="swiss"/>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E4002EFF" w:usb1="C000247B" w:usb2="00000009" w:usb3="00000000" w:csb0="200001FF" w:csb1="00000000"/>
  </w:font>
  <w:font w:name="Arial Unicode MS">
    <w:panose1 w:val="020B0604020202020204"/>
    <w:charset w:val="86"/>
    <w:family w:val="modern"/>
    <w:pitch w:val="default"/>
    <w:sig w:usb0="FFFFFFFF" w:usb1="E9FFFFFF" w:usb2="0000003F" w:usb3="00000000" w:csb0="603F01FF" w:csb1="FFFF0000"/>
  </w:font>
  <w:font w:name="微软雅黑">
    <w:panose1 w:val="020B0503020204020204"/>
    <w:charset w:val="86"/>
    <w:family w:val="decorative"/>
    <w:pitch w:val="default"/>
    <w:sig w:usb0="80000287" w:usb1="2ACF3C50" w:usb2="00000016" w:usb3="00000000" w:csb0="0004001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Microsoft YaHei UI">
    <w:panose1 w:val="020B0503020204020204"/>
    <w:charset w:val="86"/>
    <w:family w:val="roman"/>
    <w:pitch w:val="default"/>
    <w:sig w:usb0="80000287" w:usb1="2ACF3C50"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隶书">
    <w:panose1 w:val="0201050906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roman"/>
    <w:pitch w:val="default"/>
    <w:sig w:usb0="80000287" w:usb1="2ACF3C50" w:usb2="00000016" w:usb3="00000000" w:csb0="0004001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Microsoft YaHei UI">
    <w:panose1 w:val="020B0503020204020204"/>
    <w:charset w:val="86"/>
    <w:family w:val="modern"/>
    <w:pitch w:val="default"/>
    <w:sig w:usb0="80000287" w:usb1="2ACF3C50"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modern"/>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隶书">
    <w:panose1 w:val="0201050906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E4002EFF" w:usb1="C000247B" w:usb2="00000009" w:usb3="00000000" w:csb0="200001FF" w:csb1="00000000"/>
  </w:font>
  <w:font w:name="微软雅黑">
    <w:panose1 w:val="020B0503020204020204"/>
    <w:charset w:val="86"/>
    <w:family w:val="modern"/>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
    <w:altName w:val="黑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Courier">
    <w:altName w:val="Courier New"/>
    <w:panose1 w:val="02070409020205020404"/>
    <w:charset w:val="00"/>
    <w:family w:val="auto"/>
    <w:pitch w:val="default"/>
    <w:sig w:usb0="00000000" w:usb1="00000000" w:usb2="0000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Tms Rmn">
    <w:altName w:val="Segoe Print"/>
    <w:panose1 w:val="02020603040505020304"/>
    <w:charset w:val="00"/>
    <w:family w:val="auto"/>
    <w:pitch w:val="default"/>
    <w:sig w:usb0="00000000" w:usb1="00000000" w:usb2="00000000" w:usb3="00000000" w:csb0="00000001" w:csb1="00000000"/>
  </w:font>
  <w:font w:name="DokChampa">
    <w:altName w:val="Segoe Print"/>
    <w:panose1 w:val="020B0604020202020204"/>
    <w:charset w:val="00"/>
    <w:family w:val="auto"/>
    <w:pitch w:val="default"/>
    <w:sig w:usb0="00000000" w:usb1="00000000" w:usb2="00000000" w:usb3="00000000" w:csb0="40010001" w:csb1="00000000"/>
  </w:font>
  <w:font w:name="Sylfaen">
    <w:panose1 w:val="010A0502050306030303"/>
    <w:charset w:val="00"/>
    <w:family w:val="auto"/>
    <w:pitch w:val="default"/>
    <w:sig w:usb0="04000687" w:usb1="00000000" w:usb2="00000000" w:usb3="00000000" w:csb0="2000009F" w:csb1="00000000"/>
  </w:font>
  <w:font w:name="Helv">
    <w:altName w:val="Segoe Print"/>
    <w:panose1 w:val="020B0604020202030204"/>
    <w:charset w:val="00"/>
    <w:family w:val="auto"/>
    <w:pitch w:val="default"/>
    <w:sig w:usb0="00000000" w:usb1="00000000" w:usb2="00000000" w:usb3="00000000" w:csb0="00000001" w:csb1="00000000"/>
  </w:font>
  <w:font w:name="Khmer UI">
    <w:altName w:val="Segoe UI Symbol"/>
    <w:panose1 w:val="020B0502040204020203"/>
    <w:charset w:val="00"/>
    <w:family w:val="auto"/>
    <w:pitch w:val="default"/>
    <w:sig w:usb0="00000000" w:usb1="00000000" w:usb2="0001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System">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Garamond">
    <w:altName w:val="PMingLiU-ExtB"/>
    <w:panose1 w:val="02020404030301010803"/>
    <w:charset w:val="00"/>
    <w:family w:val="auto"/>
    <w:pitch w:val="default"/>
    <w:sig w:usb0="00000000" w:usb1="00000000" w:usb2="00000000" w:usb3="00000000" w:csb0="0000009F" w:csb1="DFD70000"/>
  </w:font>
  <w:font w:name="华文彩云">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PMingLiU">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ingLiU">
    <w:altName w:val="PMingLiU-ExtB"/>
    <w:panose1 w:val="02020509000000000000"/>
    <w:charset w:val="88"/>
    <w:family w:val="auto"/>
    <w:pitch w:val="default"/>
    <w:sig w:usb0="00000000" w:usb1="00000000" w:usb2="00000016" w:usb3="00000000" w:csb0="00100001" w:csb1="00000000"/>
  </w:font>
  <w:font w:name="Mincho">
    <w:altName w:val="Yu Gothic UI"/>
    <w:panose1 w:val="02020609040305080305"/>
    <w:charset w:val="80"/>
    <w:family w:val="auto"/>
    <w:pitch w:val="default"/>
    <w:sig w:usb0="00000000" w:usb1="00000000" w:usb2="00000010" w:usb3="00000000" w:csb0="00020000" w:csb1="00000000"/>
  </w:font>
  <w:font w:name="Gulim">
    <w:altName w:val="Malgun Gothic"/>
    <w:panose1 w:val="020B0600000101010101"/>
    <w:charset w:val="81"/>
    <w:family w:val="auto"/>
    <w:pitch w:val="default"/>
    <w:sig w:usb0="00000000" w:usb1="00000000" w:usb2="00000030" w:usb3="00000000" w:csb0="4008009F" w:csb1="DFD70000"/>
  </w:font>
  <w:font w:name="Century">
    <w:panose1 w:val="02040604050505020304"/>
    <w:charset w:val="00"/>
    <w:family w:val="auto"/>
    <w:pitch w:val="default"/>
    <w:sig w:usb0="00000287" w:usb1="00000000" w:usb2="00000000" w:usb3="00000000" w:csb0="2000009F" w:csb1="DFD70000"/>
  </w:font>
  <w:font w:name="Angsana New">
    <w:altName w:val="Times New Roman"/>
    <w:panose1 w:val="02020603050405020304"/>
    <w:charset w:val="00"/>
    <w:family w:val="auto"/>
    <w:pitch w:val="default"/>
    <w:sig w:usb0="00000000" w:usb1="00000000" w:usb2="00000000" w:usb3="00000000" w:csb0="00010001" w:csb1="00000000"/>
  </w:font>
  <w:font w:name="Cordia New">
    <w:altName w:val="Yu Gothic UI Light"/>
    <w:panose1 w:val="020B0304020202020204"/>
    <w:charset w:val="00"/>
    <w:family w:val="auto"/>
    <w:pitch w:val="default"/>
    <w:sig w:usb0="00000000" w:usb1="00000000" w:usb2="00000000" w:usb3="00000000" w:csb0="00010001" w:csb1="00000000"/>
  </w:font>
  <w:font w:name="Sakkal Majalla">
    <w:altName w:val="Trebuchet MS"/>
    <w:panose1 w:val="02000000000000000000"/>
    <w:charset w:val="00"/>
    <w:family w:val="auto"/>
    <w:pitch w:val="default"/>
    <w:sig w:usb0="00000000" w:usb1="00000000" w:usb2="00000008" w:usb3="00000000" w:csb0="200000D3" w:csb1="00000000"/>
  </w:font>
  <w:font w:name="Mangal">
    <w:altName w:val="Segoe Print"/>
    <w:panose1 w:val="02040503050203030202"/>
    <w:charset w:val="00"/>
    <w:family w:val="auto"/>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Lath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Raavi">
    <w:altName w:val="Segoe UI Symbol"/>
    <w:panose1 w:val="020B05020402040202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Shruti">
    <w:altName w:val="Segoe UI Symbol"/>
    <w:panose1 w:val="020B0502040204020203"/>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Sendnya">
    <w:altName w:val="Segoe Print"/>
    <w:panose1 w:val="00000400000000000000"/>
    <w:charset w:val="01"/>
    <w:family w:val="auto"/>
    <w:pitch w:val="default"/>
    <w:sig w:usb0="00000000" w:usb1="00000000" w:usb2="00000000" w:usb3="00000000" w:csb0="00000000" w:csb1="00000000"/>
  </w:font>
  <w:font w:name="Gautami">
    <w:altName w:val="Segoe UI Symbol"/>
    <w:panose1 w:val="020B0502040204020203"/>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Tunga">
    <w:altName w:val="Segoe UI Symbol"/>
    <w:panose1 w:val="020B0502040204020203"/>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2000009F" w:csb1="DFD70000"/>
  </w:font>
  <w:font w:name="Estrangelo Edessa">
    <w:altName w:val="Mongolian Baiti"/>
    <w:panose1 w:val="03080600000000000000"/>
    <w:charset w:val="00"/>
    <w:family w:val="auto"/>
    <w:pitch w:val="default"/>
    <w:sig w:usb0="00000000" w:usb1="00000000" w:usb2="0000008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EucrosiaUPC">
    <w:altName w:val="Times New Roman"/>
    <w:panose1 w:val="02020603050405020304"/>
    <w:charset w:val="00"/>
    <w:family w:val="auto"/>
    <w:pitch w:val="default"/>
    <w:sig w:usb0="00000000" w:usb1="00000000" w:usb2="00000000" w:usb3="00000000" w:csb0="00010001" w:csb1="00000000"/>
  </w:font>
  <w:font w:name="华文仿宋">
    <w:panose1 w:val="02010600040101010101"/>
    <w:charset w:val="86"/>
    <w:family w:val="auto"/>
    <w:pitch w:val="default"/>
    <w:sig w:usb0="00000287" w:usb1="080F0000" w:usb2="00000000" w:usb3="00000000" w:csb0="0004009F" w:csb1="DFD70000"/>
  </w:font>
  <w:font w:name="Corbel">
    <w:panose1 w:val="020B0503020204020204"/>
    <w:charset w:val="00"/>
    <w:family w:val="auto"/>
    <w:pitch w:val="default"/>
    <w:sig w:usb0="A00002EF" w:usb1="4000A4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Marlett">
    <w:panose1 w:val="00000000000000000000"/>
    <w:charset w:val="02"/>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iriam Fixed">
    <w:altName w:val="Yu Gothic UI"/>
    <w:panose1 w:val="020B0509050101010101"/>
    <w:charset w:val="B1"/>
    <w:family w:val="auto"/>
    <w:pitch w:val="default"/>
    <w:sig w:usb0="00000000" w:usb1="00000000" w:usb2="00000000" w:usb3="00000000" w:csb0="00000020" w:csb1="00200000"/>
  </w:font>
  <w:font w:name="FrankRuehl">
    <w:altName w:val="Segoe Print"/>
    <w:panose1 w:val="020E0503060101010101"/>
    <w:charset w:val="B1"/>
    <w:family w:val="auto"/>
    <w:pitch w:val="default"/>
    <w:sig w:usb0="00000000" w:usb1="00000000" w:usb2="00000000" w:usb3="00000000" w:csb0="00000020" w:csb1="00200000"/>
  </w:font>
  <w:font w:name="@Gungsuh">
    <w:altName w:val="Malgun Gothic"/>
    <w:panose1 w:val="02030600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Kartika">
    <w:altName w:val="PMingLiU-ExtB"/>
    <w:panose1 w:val="02020503030404060203"/>
    <w:charset w:val="00"/>
    <w:family w:val="auto"/>
    <w:pitch w:val="default"/>
    <w:sig w:usb0="00000000" w:usb1="00000000" w:usb2="00000000" w:usb3="00000000" w:csb0="00000001" w:csb1="00000000"/>
  </w:font>
  <w:font w:name="GungsuhChe">
    <w:altName w:val="Malgun Gothic"/>
    <w:panose1 w:val="02030609000101010101"/>
    <w:charset w:val="81"/>
    <w:family w:val="auto"/>
    <w:pitch w:val="default"/>
    <w:sig w:usb0="00000000" w:usb1="00000000" w:usb2="00000030" w:usb3="00000000" w:csb0="4008009F" w:csb1="DFD70000"/>
  </w:font>
  <w:font w:name="BrowalliaUPC">
    <w:altName w:val="Segoe Print"/>
    <w:panose1 w:val="020B0604020202020204"/>
    <w:charset w:val="00"/>
    <w:family w:val="auto"/>
    <w:pitch w:val="default"/>
    <w:sig w:usb0="00000000" w:usb1="00000000" w:usb2="00000000" w:usb3="00000000" w:csb0="00010001" w:csb1="00000000"/>
  </w:font>
  <w:font w:name="@GungsuhChe">
    <w:altName w:val="Malgun Gothic"/>
    <w:panose1 w:val="02030609000101010101"/>
    <w:charset w:val="81"/>
    <w:family w:val="auto"/>
    <w:pitch w:val="default"/>
    <w:sig w:usb0="00000000" w:usb1="00000000" w:usb2="00000030" w:usb3="00000000" w:csb0="4008009F" w:csb1="DFD70000"/>
  </w:font>
  <w:font w:name="DaunPenh">
    <w:altName w:val="Microsoft Himalaya"/>
    <w:panose1 w:val="01010101010101010101"/>
    <w:charset w:val="00"/>
    <w:family w:val="auto"/>
    <w:pitch w:val="default"/>
    <w:sig w:usb0="00000000" w:usb1="00000000" w:usb2="00010000" w:usb3="00000000" w:csb0="00000001" w:csb1="00000000"/>
  </w:font>
  <w:font w:name="FreesiaUPC">
    <w:altName w:val="Segoe Print"/>
    <w:panose1 w:val="020B06040202020202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Browallia New">
    <w:altName w:val="Segoe Print"/>
    <w:panose1 w:val="020B0604020202020204"/>
    <w:charset w:val="00"/>
    <w:family w:val="auto"/>
    <w:pitch w:val="default"/>
    <w:sig w:usb0="00000000" w:usb1="00000000" w:usb2="00000000" w:usb3="00000000" w:csb0="00010001" w:csb1="00000000"/>
  </w:font>
  <w:font w:name="Vani">
    <w:altName w:val="Segoe UI Symbol"/>
    <w:panose1 w:val="020B0502040204020203"/>
    <w:charset w:val="00"/>
    <w:family w:val="auto"/>
    <w:pitch w:val="default"/>
    <w:sig w:usb0="00000000" w:usb1="00000000" w:usb2="00000000" w:usb3="00000000" w:csb0="00000001" w:csb1="00000000"/>
  </w:font>
  <w:font w:name="Rod">
    <w:altName w:val="PMingLiU-ExtB"/>
    <w:panose1 w:val="02030509050101010101"/>
    <w:charset w:val="B1"/>
    <w:family w:val="auto"/>
    <w:pitch w:val="default"/>
    <w:sig w:usb0="00000000" w:usb1="00000000" w:usb2="00000000" w:usb3="00000000" w:csb0="00000020" w:csb1="00200000"/>
  </w:font>
  <w:font w:name="@GulimChe">
    <w:altName w:val="Malgun Gothic"/>
    <w:panose1 w:val="020B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华文隶书">
    <w:panose1 w:val="02010800040101010101"/>
    <w:charset w:val="86"/>
    <w:family w:val="auto"/>
    <w:pitch w:val="default"/>
    <w:sig w:usb0="00000001" w:usb1="080F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Iskoola Pota">
    <w:altName w:val="Segoe UI Light"/>
    <w:panose1 w:val="020B0502040204020203"/>
    <w:charset w:val="00"/>
    <w:family w:val="auto"/>
    <w:pitch w:val="default"/>
    <w:sig w:usb0="00000000" w:usb1="00000000" w:usb2="000002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Droid Serif">
    <w:altName w:val="Segoe Print"/>
    <w:panose1 w:val="02020600060500020200"/>
    <w:charset w:val="00"/>
    <w:family w:val="auto"/>
    <w:pitch w:val="default"/>
    <w:sig w:usb0="00000000" w:usb1="00000000" w:usb2="00000028"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Poiret One">
    <w:altName w:val="Verdana"/>
    <w:panose1 w:val="02000000000000000000"/>
    <w:charset w:val="00"/>
    <w:family w:val="auto"/>
    <w:pitch w:val="default"/>
    <w:sig w:usb0="00000000" w:usb1="00000000" w:usb2="00000000" w:usb3="00000000" w:csb0="00000097"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Segoe UI Light">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黑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DilleniaUPC">
    <w:altName w:val="Times New Roman"/>
    <w:panose1 w:val="02020603050405020304"/>
    <w:charset w:val="00"/>
    <w:family w:val="auto"/>
    <w:pitch w:val="default"/>
    <w:sig w:usb0="00000000" w:usb1="00000000" w:usb2="00000000" w:usb3="00000000" w:csb0="00010001" w:csb1="00000000"/>
  </w:font>
  <w:font w:name="@MS Mincho">
    <w:altName w:val="Yu Gothic UI"/>
    <w:panose1 w:val="02020609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Simplified Arabic">
    <w:altName w:val="Times New Roman"/>
    <w:panose1 w:val="02020603050405020304"/>
    <w:charset w:val="00"/>
    <w:family w:val="auto"/>
    <w:pitch w:val="default"/>
    <w:sig w:usb0="00000000" w:usb1="00000000" w:usb2="00000000" w:usb3="00000000" w:csb0="00000041" w:csb1="20080000"/>
  </w:font>
  <w:font w:name="MV Boli">
    <w:panose1 w:val="02000500030200090000"/>
    <w:charset w:val="00"/>
    <w:family w:val="auto"/>
    <w:pitch w:val="default"/>
    <w:sig w:usb0="00000003" w:usb1="00000000" w:usb2="00000100" w:usb3="00000000" w:csb0="00000001" w:csb1="00000000"/>
  </w:font>
  <w:font w:name="Microsoft New Tai Lue">
    <w:panose1 w:val="020B0502040204020203"/>
    <w:charset w:val="00"/>
    <w:family w:val="auto"/>
    <w:pitch w:val="default"/>
    <w:sig w:usb0="00000003" w:usb1="00000000" w:usb2="8000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Microsoft PhagsPa">
    <w:panose1 w:val="020B0502040204020203"/>
    <w:charset w:val="00"/>
    <w:family w:val="auto"/>
    <w:pitch w:val="default"/>
    <w:sig w:usb0="00000003" w:usb1="00200000" w:usb2="08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Lobster">
    <w:altName w:val="Yu Gothic UI"/>
    <w:panose1 w:val="02000506000000020003"/>
    <w:charset w:val="00"/>
    <w:family w:val="auto"/>
    <w:pitch w:val="default"/>
    <w:sig w:usb0="00000000" w:usb1="00000000" w:usb2="00000000" w:usb3="00000000" w:csb0="20000197"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SimSun-ExtB">
    <w:panose1 w:val="02010609060101010101"/>
    <w:charset w:val="86"/>
    <w:family w:val="auto"/>
    <w:pitch w:val="default"/>
    <w:sig w:usb0="00000001" w:usb1="02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Aparajita">
    <w:altName w:val="Segoe Print"/>
    <w:panose1 w:val="020B0604020202020204"/>
    <w:charset w:val="00"/>
    <w:family w:val="auto"/>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Ebrima">
    <w:panose1 w:val="02000000000000000000"/>
    <w:charset w:val="00"/>
    <w:family w:val="auto"/>
    <w:pitch w:val="default"/>
    <w:sig w:usb0="A000505F" w:usb1="02000041" w:usb2="00000800" w:usb3="00000404" w:csb0="00000093" w:csb1="00000000"/>
  </w:font>
  <w:font w:name="Gisha">
    <w:altName w:val="Segoe UI Symbol"/>
    <w:panose1 w:val="020B0502040204020203"/>
    <w:charset w:val="00"/>
    <w:family w:val="auto"/>
    <w:pitch w:val="default"/>
    <w:sig w:usb0="00000000" w:usb1="00000000" w:usb2="00000000" w:usb3="00000000" w:csb0="00000021" w:csb1="00000000"/>
  </w:font>
  <w:font w:name="@华文新魏">
    <w:panose1 w:val="02010800040101010101"/>
    <w:charset w:val="86"/>
    <w:family w:val="auto"/>
    <w:pitch w:val="default"/>
    <w:sig w:usb0="00000001" w:usb1="080F0000" w:usb2="00000000" w:usb3="00000000" w:csb0="00040000" w:csb1="00000000"/>
  </w:font>
  <w:font w:name="Kokila">
    <w:altName w:val="Segoe Print"/>
    <w:panose1 w:val="020B0604020202020204"/>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Andalus">
    <w:altName w:val="Times New Roman"/>
    <w:panose1 w:val="02020603050405020304"/>
    <w:charset w:val="00"/>
    <w:family w:val="auto"/>
    <w:pitch w:val="default"/>
    <w:sig w:usb0="00000000" w:usb1="00000000" w:usb2="00000008" w:usb3="00000000" w:csb0="00000041" w:csb1="20080000"/>
  </w:font>
  <w:font w:name="Arabic Typesetting">
    <w:altName w:val="Ink Free"/>
    <w:panose1 w:val="03020402040406030203"/>
    <w:charset w:val="00"/>
    <w:family w:val="auto"/>
    <w:pitch w:val="default"/>
    <w:sig w:usb0="00000000" w:usb1="00000000" w:usb2="00000008" w:usb3="00000000" w:csb0="200000D3" w:csb1="00000000"/>
  </w:font>
  <w:font w:name="MT Extra">
    <w:panose1 w:val="05050102010205020202"/>
    <w:charset w:val="02"/>
    <w:family w:val="auto"/>
    <w:pitch w:val="default"/>
    <w:sig w:usb0="00000000" w:usb1="00000000" w:usb2="00000000" w:usb3="00000000" w:csb0="00000000" w:csb1="00000000"/>
  </w:font>
  <w:font w:name="Simplified Arabic Fixed">
    <w:altName w:val="Courier New"/>
    <w:panose1 w:val="02070309020205020404"/>
    <w:charset w:val="00"/>
    <w:family w:val="auto"/>
    <w:pitch w:val="default"/>
    <w:sig w:usb0="00000000" w:usb1="00000000" w:usb2="00000000" w:usb3="00000000" w:csb0="00000041" w:csb1="20080000"/>
  </w:font>
  <w:font w:name="Comic Sans MS">
    <w:panose1 w:val="030F0702030302020204"/>
    <w:charset w:val="00"/>
    <w:family w:val="auto"/>
    <w:pitch w:val="default"/>
    <w:sig w:usb0="00000287" w:usb1="00000013"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Aharoni">
    <w:altName w:val="Yu Gothic UI Semibold"/>
    <w:panose1 w:val="02010803020104030203"/>
    <w:charset w:val="B1"/>
    <w:family w:val="auto"/>
    <w:pitch w:val="default"/>
    <w:sig w:usb0="00000000" w:usb1="00000000" w:usb2="00000000" w:usb3="00000000" w:csb0="00000020" w:csb1="00200000"/>
  </w:font>
  <w:font w:name="David">
    <w:altName w:val="Segoe Print"/>
    <w:panose1 w:val="020E0502060401010101"/>
    <w:charset w:val="B1"/>
    <w:family w:val="auto"/>
    <w:pitch w:val="default"/>
    <w:sig w:usb0="00000000" w:usb1="00000000" w:usb2="00000000" w:usb3="00000000" w:csb0="00000020" w:csb1="00200000"/>
  </w:font>
  <w:font w:name="Levenim MT">
    <w:altName w:val="Yu Gothic UI"/>
    <w:panose1 w:val="02010502060101010101"/>
    <w:charset w:val="B1"/>
    <w:family w:val="auto"/>
    <w:pitch w:val="default"/>
    <w:sig w:usb0="00000000" w:usb1="00000000" w:usb2="00000000" w:usb3="00000000" w:csb0="00000020" w:csb1="00200000"/>
  </w:font>
  <w:font w:name="Miriam">
    <w:altName w:val="Yu Gothic UI"/>
    <w:panose1 w:val="020B0502050101010101"/>
    <w:charset w:val="B1"/>
    <w:family w:val="auto"/>
    <w:pitch w:val="default"/>
    <w:sig w:usb0="00000000" w:usb1="00000000" w:usb2="00000000" w:usb3="00000000" w:csb0="00000020" w:csb1="00200000"/>
  </w:font>
  <w:font w:name="Narkisim">
    <w:altName w:val="Segoe Print"/>
    <w:panose1 w:val="020E0502050101010101"/>
    <w:charset w:val="B1"/>
    <w:family w:val="auto"/>
    <w:pitch w:val="default"/>
    <w:sig w:usb0="00000000" w:usb1="00000000" w:usb2="00000000" w:usb3="00000000" w:csb0="00000020" w:csb1="00200000"/>
  </w:font>
  <w:font w:name="Roboto">
    <w:altName w:val="Verdana"/>
    <w:panose1 w:val="02000000000000000000"/>
    <w:charset w:val="00"/>
    <w:family w:val="auto"/>
    <w:pitch w:val="default"/>
    <w:sig w:usb0="00000000" w:usb1="00000000" w:usb2="00000021"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CordiaUPC">
    <w:altName w:val="Yu Gothic UI Light"/>
    <w:panose1 w:val="020B0304020202020204"/>
    <w:charset w:val="00"/>
    <w:family w:val="auto"/>
    <w:pitch w:val="default"/>
    <w:sig w:usb0="00000000" w:usb1="00000000" w:usb2="00000000" w:usb3="00000000" w:csb0="0001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LilyUPC">
    <w:altName w:val="Segoe Print"/>
    <w:panose1 w:val="020B0604020202020204"/>
    <w:charset w:val="00"/>
    <w:family w:val="auto"/>
    <w:pitch w:val="default"/>
    <w:sig w:usb0="00000000" w:usb1="00000000" w:usb2="00000000" w:usb3="00000000" w:csb0="00010001" w:csb1="00000000"/>
  </w:font>
  <w:font w:name="DFKai-SB">
    <w:altName w:val="MingLiU-ExtB"/>
    <w:panose1 w:val="03000509000000000000"/>
    <w:charset w:val="88"/>
    <w:family w:val="auto"/>
    <w:pitch w:val="default"/>
    <w:sig w:usb0="00000000" w:usb1="00000000" w:usb2="00000016" w:usb3="00000000" w:csb0="00100001" w:csb1="00000000"/>
  </w:font>
  <w:font w:name="@DFKai-SB">
    <w:altName w:val="MingLiU-ExtB"/>
    <w:panose1 w:val="03000509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ndara">
    <w:panose1 w:val="020E0502030303020204"/>
    <w:charset w:val="00"/>
    <w:family w:val="auto"/>
    <w:pitch w:val="default"/>
    <w:sig w:usb0="A00002EF" w:usb1="4000A44B" w:usb2="0000000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Indie Flower">
    <w:altName w:val="Verdana"/>
    <w:panose1 w:val="02000000000000000000"/>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Webdings">
    <w:panose1 w:val="05030102010509060703"/>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Raleway">
    <w:altName w:val="Segoe Print"/>
    <w:panose1 w:val="020B0003030101060003"/>
    <w:charset w:val="00"/>
    <w:family w:val="auto"/>
    <w:pitch w:val="default"/>
    <w:sig w:usb0="00000000" w:usb1="00000000" w:usb2="00000000" w:usb3="00000000" w:csb0="00000093"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S Reference Specialty">
    <w:altName w:val="Wingdings 3"/>
    <w:panose1 w:val="050005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Century Gothic">
    <w:altName w:val="Century"/>
    <w:panose1 w:val="020B0502020202020204"/>
    <w:charset w:val="00"/>
    <w:family w:val="auto"/>
    <w:pitch w:val="default"/>
    <w:sig w:usb0="00000000"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Wingdings 3">
    <w:panose1 w:val="05040102010807070707"/>
    <w:charset w:val="02"/>
    <w:family w:val="auto"/>
    <w:pitch w:val="default"/>
    <w:sig w:usb0="00000000" w:usb1="00000000" w:usb2="00000000" w:usb3="00000000" w:csb0="80000000" w:csb1="00000000"/>
  </w:font>
  <w:font w:name="Gadugi">
    <w:panose1 w:val="020B0502040204020203"/>
    <w:charset w:val="00"/>
    <w:family w:val="auto"/>
    <w:pitch w:val="default"/>
    <w:sig w:usb0="80000003" w:usb1="02000000" w:usb2="00003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altName w:val="仿宋"/>
    <w:panose1 w:val="00000000000000000000"/>
    <w:charset w:val="86"/>
    <w:family w:val="auto"/>
    <w:pitch w:val="default"/>
    <w:sig w:usb0="00000000" w:usb1="00000000" w:usb2="00000000" w:usb3="00000000" w:csb0="00040000" w:csb1="00000000"/>
  </w:font>
  <w:font w:name="Nirmala UI">
    <w:panose1 w:val="020B0502040204020203"/>
    <w:charset w:val="00"/>
    <w:family w:val="auto"/>
    <w:pitch w:val="default"/>
    <w:sig w:usb0="80FF8023" w:usb1="00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Arvo">
    <w:altName w:val="Verdana"/>
    <w:panose1 w:val="02000000000000000000"/>
    <w:charset w:val="00"/>
    <w:family w:val="auto"/>
    <w:pitch w:val="default"/>
    <w:sig w:usb0="00000000" w:usb1="00000000" w:usb2="00000000" w:usb3="00000000" w:csb0="20000111" w:csb1="40000000"/>
  </w:font>
  <w:font w:name="Open Sans">
    <w:altName w:val="Segoe Print"/>
    <w:panose1 w:val="020B0606030504020204"/>
    <w:charset w:val="00"/>
    <w:family w:val="auto"/>
    <w:pitch w:val="default"/>
    <w:sig w:usb0="00000000" w:usb1="00000000" w:usb2="00000028" w:usb3="00000000" w:csb0="2000019F" w:csb1="00000000"/>
  </w:font>
  <w:font w:name="Roboto Condensed">
    <w:altName w:val="Verdana"/>
    <w:panose1 w:val="02000000000000000000"/>
    <w:charset w:val="00"/>
    <w:family w:val="auto"/>
    <w:pitch w:val="default"/>
    <w:sig w:usb0="00000000" w:usb1="00000000" w:usb2="00000021" w:usb3="00000000" w:csb0="2000019F" w:csb1="00000000"/>
  </w:font>
  <w:font w:name="Roboto Slab">
    <w:altName w:val="Segoe Print"/>
    <w:panose1 w:val="00000000000000000000"/>
    <w:charset w:val="00"/>
    <w:family w:val="auto"/>
    <w:pitch w:val="default"/>
    <w:sig w:usb0="00000000" w:usb1="00000000" w:usb2="00000020" w:usb3="00000000" w:csb0="2000019F" w:csb1="4F01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1"/>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Leelawadee UI">
    <w:panose1 w:val="020B0502040204020203"/>
    <w:charset w:val="00"/>
    <w:family w:val="auto"/>
    <w:pitch w:val="default"/>
    <w:sig w:usb0="83000003" w:usb1="00000000" w:usb2="00010000" w:usb3="00000001" w:csb0="000101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lang w:val="en-US"/>
      </w:rPr>
    </w:pPr>
    <w:r>
      <w:rPr>
        <w:rFonts w:hint="eastAsia" w:ascii="宋体" w:hAnsi="宋体" w:cs="宋体"/>
        <w:sz w:val="21"/>
        <w:szCs w:val="21"/>
      </w:rPr>
      <w:t>版本：</w:t>
    </w:r>
    <w:r>
      <w:rPr>
        <w:rFonts w:hint="eastAsia"/>
        <w:lang w:val="en-US" w:eastAsia="zh-CN"/>
      </w:rPr>
      <w:t>A</w:t>
    </w:r>
    <w:r>
      <w:rPr>
        <w:rFonts w:hint="eastAsia"/>
        <w:lang w:val="en-US" w:eastAsia="zh-CN"/>
      </w:rPr>
      <w:tab/>
    </w:r>
    <w:r>
      <w:rPr>
        <w:rFonts w:hint="eastAsia"/>
        <w:lang w:val="en-US" w:eastAsia="zh-CN"/>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lang w:val="en-US"/>
      </w:rPr>
    </w:pPr>
    <w:r>
      <w:rPr>
        <w:sz w:val="21"/>
      </w:rPr>
      <mc:AlternateContent>
        <mc:Choice Requires="wps">
          <w:drawing>
            <wp:anchor distT="0" distB="0" distL="114300" distR="114300" simplePos="0" relativeHeight="251659264" behindDoc="0" locked="0" layoutInCell="1" allowOverlap="1">
              <wp:simplePos x="0" y="0"/>
              <wp:positionH relativeFrom="margin">
                <wp:posOffset>2200275</wp:posOffset>
              </wp:positionH>
              <wp:positionV relativeFrom="paragraph">
                <wp:posOffset>6985</wp:posOffset>
              </wp:positionV>
              <wp:extent cx="1076325" cy="138430"/>
              <wp:effectExtent l="0" t="0" r="0" b="0"/>
              <wp:wrapNone/>
              <wp:docPr id="5"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1076325" cy="138430"/>
                      </a:xfrm>
                      <a:prstGeom prst="rect">
                        <a:avLst/>
                      </a:prstGeom>
                      <a:noFill/>
                      <a:ln>
                        <a:noFill/>
                      </a:ln>
                    </wps:spPr>
                    <wps:txbx>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rPr>
                              <w:sz w:val="18"/>
                            </w:rP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4</w:t>
                          </w:r>
                          <w:r>
                            <w:rPr>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文本框 70" o:spid="_x0000_s1026" o:spt="202" type="#_x0000_t202" style="position:absolute;left:0pt;margin-left:173.25pt;margin-top:0.55pt;height:10.9pt;width:84.75pt;mso-position-horizontal-relative:margin;z-index:251659264;mso-width-relative:page;mso-height-relative:page;" filled="f" stroked="f" coordsize="21600,21600" o:gfxdata="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MrwPXAAAACAEAAA8AAAAAAAAAAQAgAAAAIgAAAGRycy9kb3ducmV2LnhtbFBLAQIU&#10;ABQAAAAIAIdO4kCJnohv9AEAALgDAAAOAAAAAAAAAAEAIAAAACYBAABkcnMvZTJvRG9jLnhtbFBL&#10;BQYAAAAABgAGAFkBAACMBQAAAAA=&#10;">
              <v:fill on="f" focussize="0,0"/>
              <v:stroke on="f"/>
              <v:imagedata o:title=""/>
              <o:lock v:ext="edit" aspectratio="f"/>
              <v:textbox inset="0mm,0mm,0mm,0mm">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rPr>
                        <w:sz w:val="18"/>
                      </w:rP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4</w:t>
                    </w:r>
                    <w:r>
                      <w:rPr>
                        <w:sz w:val="18"/>
                      </w:rPr>
                      <w:fldChar w:fldCharType="end"/>
                    </w:r>
                    <w:r>
                      <w:rPr>
                        <w:rFonts w:hint="eastAsia"/>
                        <w:sz w:val="18"/>
                      </w:rPr>
                      <w:t xml:space="preserve"> 页</w:t>
                    </w:r>
                  </w:p>
                </w:txbxContent>
              </v:textbox>
            </v:shape>
          </w:pict>
        </mc:Fallback>
      </mc:AlternateContent>
    </w:r>
    <w:r>
      <w:rPr>
        <w:rFonts w:hint="eastAsia" w:ascii="宋体" w:hAnsi="宋体" w:cs="宋体"/>
        <w:sz w:val="21"/>
        <w:szCs w:val="21"/>
      </w:rPr>
      <w:t>版本：</w:t>
    </w:r>
    <w:r>
      <w:rPr>
        <w:rFonts w:hint="eastAsia"/>
        <w:lang w:val="en-US" w:eastAsia="zh-CN"/>
      </w:rPr>
      <w:t>A</w:t>
    </w:r>
    <w:r>
      <w:rPr>
        <w:rFonts w:hint="eastAsia"/>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253"/>
        <w:tab w:val="right" w:pos="8222"/>
      </w:tabs>
      <w:spacing w:before="100" w:beforeAutospacing="1" w:after="100" w:afterAutospacing="1"/>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335915</wp:posOffset>
              </wp:positionV>
              <wp:extent cx="5248275" cy="0"/>
              <wp:effectExtent l="9525" t="9525" r="9525" b="9525"/>
              <wp:wrapNone/>
              <wp:docPr id="2" name="AutoShape 72"/>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round/>
                      </a:ln>
                    </wps:spPr>
                    <wps:bodyPr/>
                  </wps:wsp>
                </a:graphicData>
              </a:graphic>
            </wp:anchor>
          </w:drawing>
        </mc:Choice>
        <mc:Fallback>
          <w:pict>
            <v:shape id="AutoShape 72" o:spid="_x0000_s1026" o:spt="32" type="#_x0000_t32" style="position:absolute;left:0pt;margin-left:1.5pt;margin-top:26.45pt;height:0pt;width:413.25pt;z-index:251658240;mso-width-relative:page;mso-height-relative:page;" filled="f" stroked="t" coordsize="21600,21600" o:gfxdata="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ugVtYAAAAHAQAADwAAAAAAAAABACAAAAAiAAAAZHJzL2Rvd25yZXYueG1sUEsBAhQA&#10;FAAAAAgAh07iQAAptQS7AQAAZQMAAA4AAAAAAAAAAQAgAAAAJQEAAGRycy9lMm9Eb2MueG1sUEsF&#10;BgAAAAAGAAYAWQEAAFIFAAAAAA==&#10;">
              <v:fill on="f" focussize="0,0"/>
              <v:stroke color="#000000" joinstyle="round"/>
              <v:imagedata o:title=""/>
              <o:lock v:ext="edit" aspectratio="f"/>
            </v:shape>
          </w:pict>
        </mc:Fallback>
      </mc:AlternateContent>
    </w:r>
    <w:r>
      <w:drawing>
        <wp:inline distT="0" distB="0" distL="0" distR="0">
          <wp:extent cx="1626870" cy="276225"/>
          <wp:effectExtent l="0" t="0" r="0" b="9525"/>
          <wp:docPr id="15" name="图片 15"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OGOPNG红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6870" cy="276225"/>
                  </a:xfrm>
                  <a:prstGeom prst="rect">
                    <a:avLst/>
                  </a:prstGeom>
                  <a:noFill/>
                  <a:ln>
                    <a:noFill/>
                  </a:ln>
                </pic:spPr>
              </pic:pic>
            </a:graphicData>
          </a:graphic>
        </wp:inline>
      </w:drawing>
    </w:r>
    <w:r>
      <w:rPr>
        <w:rFonts w:ascii="宋体" w:hAnsi="宋体" w:cs="宋体"/>
        <w:sz w:val="48"/>
        <w:szCs w:val="48"/>
      </w:rPr>
      <w:tab/>
    </w:r>
    <w:r>
      <w:rPr>
        <w:rFonts w:hint="eastAsia" w:ascii="宋体" w:hAnsi="宋体" w:cs="宋体"/>
        <w:sz w:val="48"/>
        <w:szCs w:val="48"/>
        <w:lang w:val="en-US" w:eastAsia="zh-CN"/>
      </w:rPr>
      <w:t xml:space="preserve">     </w:t>
    </w:r>
    <w:r>
      <w:rPr>
        <w:rFonts w:hint="eastAsia" w:ascii="微软雅黑" w:hAnsi="微软雅黑" w:eastAsia="微软雅黑"/>
        <w:b w:val="0"/>
        <w:sz w:val="21"/>
        <w:szCs w:val="21"/>
        <w:lang w:val="en-US" w:eastAsia="zh-CN"/>
      </w:rPr>
      <w:t xml:space="preserve"> QJK-C2-201测量环境</w:t>
    </w:r>
    <w:r>
      <w:rPr>
        <w:rFonts w:hint="eastAsia" w:ascii="微软雅黑" w:hAnsi="微软雅黑" w:eastAsia="微软雅黑"/>
        <w:b w:val="0"/>
        <w:sz w:val="21"/>
        <w:szCs w:val="21"/>
        <w:lang w:eastAsia="zh-CN"/>
      </w:rPr>
      <w:t>控制程序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667348">
    <w:nsid w:val="268B5C54"/>
    <w:multiLevelType w:val="multilevel"/>
    <w:tmpl w:val="268B5C54"/>
    <w:lvl w:ilvl="0" w:tentative="1">
      <w:start w:val="1"/>
      <w:numFmt w:val="decimal"/>
      <w:pStyle w:val="3"/>
      <w:lvlText w:val="%1"/>
      <w:lvlJc w:val="left"/>
      <w:pPr>
        <w:ind w:left="0" w:firstLine="0"/>
      </w:pPr>
      <w:rPr>
        <w:rFonts w:hint="eastAsia"/>
      </w:rPr>
    </w:lvl>
    <w:lvl w:ilvl="1" w:tentative="1">
      <w:start w:val="1"/>
      <w:numFmt w:val="decimal"/>
      <w:pStyle w:val="4"/>
      <w:lvlText w:val="%1.%2"/>
      <w:lvlJc w:val="left"/>
      <w:pPr>
        <w:ind w:left="0" w:firstLine="0"/>
      </w:pPr>
      <w:rPr>
        <w:rFonts w:hint="eastAsia"/>
      </w:rPr>
    </w:lvl>
    <w:lvl w:ilvl="2" w:tentative="1">
      <w:start w:val="1"/>
      <w:numFmt w:val="decimal"/>
      <w:pStyle w:val="5"/>
      <w:lvlText w:val="%1.%2.%3"/>
      <w:lvlJc w:val="left"/>
      <w:pPr>
        <w:tabs>
          <w:tab w:val="left" w:pos="340"/>
        </w:tabs>
        <w:ind w:left="0" w:firstLine="0"/>
      </w:pPr>
      <w:rPr>
        <w:rFonts w:hint="eastAsia"/>
      </w:rPr>
    </w:lvl>
    <w:lvl w:ilvl="3" w:tentative="1">
      <w:start w:val="1"/>
      <w:numFmt w:val="decimal"/>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533270883">
    <w:nsid w:val="1FC91163"/>
    <w:multiLevelType w:val="multilevel"/>
    <w:tmpl w:val="1FC91163"/>
    <w:lvl w:ilvl="0" w:tentative="1">
      <w:start w:val="1"/>
      <w:numFmt w:val="decimal"/>
      <w:suff w:val="nothing"/>
      <w:lvlText w:val="%1　"/>
      <w:lvlJc w:val="left"/>
      <w:pPr>
        <w:ind w:left="0" w:firstLine="0"/>
      </w:pPr>
      <w:rPr>
        <w:rFonts w:hint="eastAsia" w:ascii="黑体" w:hAnsi="Times New Roman" w:eastAsia="黑体"/>
        <w:b w:val="0"/>
        <w:i w:val="0"/>
        <w:sz w:val="24"/>
        <w:szCs w:val="24"/>
      </w:rPr>
    </w:lvl>
    <w:lvl w:ilvl="1" w:tentative="1">
      <w:start w:val="1"/>
      <w:numFmt w:val="decimal"/>
      <w:pStyle w:val="59"/>
      <w:suff w:val="nothing"/>
      <w:lvlText w:val="%1.%2　"/>
      <w:lvlJc w:val="left"/>
      <w:pPr>
        <w:ind w:left="176" w:hanging="176"/>
      </w:pPr>
      <w:rPr>
        <w:rFonts w:hint="eastAsia" w:ascii="黑体" w:hAnsi="黑体" w:eastAsia="黑体" w:cs="Times New Roman"/>
        <w:b w:val="0"/>
        <w:bCs w:val="0"/>
        <w:i w:val="0"/>
        <w:iCs w:val="0"/>
        <w:caps w:val="0"/>
        <w:strike w:val="0"/>
        <w:dstrike w:val="0"/>
        <w:vanish w:val="0"/>
        <w:spacing w:val="0"/>
        <w:kern w:val="0"/>
        <w:position w:val="0"/>
        <w:sz w:val="21"/>
        <w:szCs w:val="21"/>
        <w:u w:val="none"/>
        <w:vertAlign w:val="baseline"/>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0" w:firstLine="0"/>
      </w:pPr>
      <w:rPr>
        <w:rFonts w:hint="eastAsia"/>
      </w:rPr>
    </w:lvl>
    <w:lvl w:ilvl="8" w:tentative="1">
      <w:start w:val="1"/>
      <w:numFmt w:val="decimal"/>
      <w:lvlText w:val="%1.%2.%3.%4.%5.%6.%7.%8.%9"/>
      <w:lvlJc w:val="left"/>
      <w:pPr>
        <w:tabs>
          <w:tab w:val="left" w:pos="4777"/>
        </w:tabs>
        <w:ind w:left="0" w:firstLine="0"/>
      </w:pPr>
      <w:rPr>
        <w:rFonts w:hint="eastAsia"/>
      </w:rPr>
    </w:lvl>
  </w:abstractNum>
  <w:abstractNum w:abstractNumId="1733189499">
    <w:nsid w:val="674E5F7B"/>
    <w:multiLevelType w:val="multilevel"/>
    <w:tmpl w:val="674E5F7B"/>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46667348"/>
  </w:num>
  <w:num w:numId="2">
    <w:abstractNumId w:val="533270883"/>
  </w:num>
  <w:num w:numId="3">
    <w:abstractNumId w:val="17331894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205A7"/>
    <w:rsid w:val="000019FD"/>
    <w:rsid w:val="00004ED2"/>
    <w:rsid w:val="000155AB"/>
    <w:rsid w:val="00031385"/>
    <w:rsid w:val="00056FE0"/>
    <w:rsid w:val="00070631"/>
    <w:rsid w:val="0007424B"/>
    <w:rsid w:val="00074E7D"/>
    <w:rsid w:val="0007600E"/>
    <w:rsid w:val="00081A5B"/>
    <w:rsid w:val="00083D47"/>
    <w:rsid w:val="00092FE2"/>
    <w:rsid w:val="000A2A00"/>
    <w:rsid w:val="000A3C2F"/>
    <w:rsid w:val="000B4D2B"/>
    <w:rsid w:val="000B6907"/>
    <w:rsid w:val="000B72D7"/>
    <w:rsid w:val="000C064D"/>
    <w:rsid w:val="000C090D"/>
    <w:rsid w:val="000C61E0"/>
    <w:rsid w:val="000E1BA1"/>
    <w:rsid w:val="000E28CC"/>
    <w:rsid w:val="000E406E"/>
    <w:rsid w:val="000E5F58"/>
    <w:rsid w:val="000E62AB"/>
    <w:rsid w:val="000F4835"/>
    <w:rsid w:val="00105971"/>
    <w:rsid w:val="001151B1"/>
    <w:rsid w:val="0014198F"/>
    <w:rsid w:val="00142C13"/>
    <w:rsid w:val="00142C67"/>
    <w:rsid w:val="0014593F"/>
    <w:rsid w:val="00151462"/>
    <w:rsid w:val="00151D3C"/>
    <w:rsid w:val="00156AD2"/>
    <w:rsid w:val="001618A6"/>
    <w:rsid w:val="001704D3"/>
    <w:rsid w:val="00173987"/>
    <w:rsid w:val="00180C93"/>
    <w:rsid w:val="0018328B"/>
    <w:rsid w:val="001A6F21"/>
    <w:rsid w:val="001D3FE2"/>
    <w:rsid w:val="001E5E5A"/>
    <w:rsid w:val="001F43CC"/>
    <w:rsid w:val="00200F0E"/>
    <w:rsid w:val="002010E8"/>
    <w:rsid w:val="00204D01"/>
    <w:rsid w:val="002220B3"/>
    <w:rsid w:val="002310BA"/>
    <w:rsid w:val="00231376"/>
    <w:rsid w:val="00240836"/>
    <w:rsid w:val="00254165"/>
    <w:rsid w:val="002665F1"/>
    <w:rsid w:val="002676C3"/>
    <w:rsid w:val="002706D3"/>
    <w:rsid w:val="0027598D"/>
    <w:rsid w:val="00284271"/>
    <w:rsid w:val="002918CA"/>
    <w:rsid w:val="00293F8F"/>
    <w:rsid w:val="002C194C"/>
    <w:rsid w:val="002C244B"/>
    <w:rsid w:val="002C445C"/>
    <w:rsid w:val="002D7189"/>
    <w:rsid w:val="002F4AD3"/>
    <w:rsid w:val="002F5F03"/>
    <w:rsid w:val="003037AF"/>
    <w:rsid w:val="00307277"/>
    <w:rsid w:val="00314C12"/>
    <w:rsid w:val="00321690"/>
    <w:rsid w:val="00322AB1"/>
    <w:rsid w:val="00326380"/>
    <w:rsid w:val="0033075F"/>
    <w:rsid w:val="00331CE9"/>
    <w:rsid w:val="003367F9"/>
    <w:rsid w:val="00352EFE"/>
    <w:rsid w:val="00356231"/>
    <w:rsid w:val="003616FA"/>
    <w:rsid w:val="003646A7"/>
    <w:rsid w:val="00366C35"/>
    <w:rsid w:val="003731C4"/>
    <w:rsid w:val="00373BBA"/>
    <w:rsid w:val="00383126"/>
    <w:rsid w:val="0038683F"/>
    <w:rsid w:val="003A4632"/>
    <w:rsid w:val="003C3499"/>
    <w:rsid w:val="003C6C02"/>
    <w:rsid w:val="003D3902"/>
    <w:rsid w:val="003D57C7"/>
    <w:rsid w:val="003E171B"/>
    <w:rsid w:val="003F650B"/>
    <w:rsid w:val="00402D3A"/>
    <w:rsid w:val="004118B3"/>
    <w:rsid w:val="004157E8"/>
    <w:rsid w:val="00426014"/>
    <w:rsid w:val="00427D56"/>
    <w:rsid w:val="00435547"/>
    <w:rsid w:val="00441818"/>
    <w:rsid w:val="004428AC"/>
    <w:rsid w:val="00442EFC"/>
    <w:rsid w:val="00447FDB"/>
    <w:rsid w:val="00450F57"/>
    <w:rsid w:val="004544EE"/>
    <w:rsid w:val="00462A7A"/>
    <w:rsid w:val="0046578E"/>
    <w:rsid w:val="00483A68"/>
    <w:rsid w:val="00485CC2"/>
    <w:rsid w:val="0049354B"/>
    <w:rsid w:val="004B0B6C"/>
    <w:rsid w:val="004B17B7"/>
    <w:rsid w:val="004B3A72"/>
    <w:rsid w:val="004B4D31"/>
    <w:rsid w:val="004D5049"/>
    <w:rsid w:val="004F75F3"/>
    <w:rsid w:val="004F7A83"/>
    <w:rsid w:val="005016C0"/>
    <w:rsid w:val="00504754"/>
    <w:rsid w:val="005061A6"/>
    <w:rsid w:val="005208B2"/>
    <w:rsid w:val="0052151C"/>
    <w:rsid w:val="00527036"/>
    <w:rsid w:val="00530F6F"/>
    <w:rsid w:val="005409DB"/>
    <w:rsid w:val="00545E06"/>
    <w:rsid w:val="0055662F"/>
    <w:rsid w:val="00566F8F"/>
    <w:rsid w:val="005745D8"/>
    <w:rsid w:val="00581239"/>
    <w:rsid w:val="00581933"/>
    <w:rsid w:val="0058448D"/>
    <w:rsid w:val="0058664D"/>
    <w:rsid w:val="005A112E"/>
    <w:rsid w:val="005D0BBC"/>
    <w:rsid w:val="005D746F"/>
    <w:rsid w:val="005D7F42"/>
    <w:rsid w:val="005E5773"/>
    <w:rsid w:val="00603270"/>
    <w:rsid w:val="00605DD6"/>
    <w:rsid w:val="00606460"/>
    <w:rsid w:val="00631C04"/>
    <w:rsid w:val="00644BC3"/>
    <w:rsid w:val="00657437"/>
    <w:rsid w:val="00672DBC"/>
    <w:rsid w:val="00687E83"/>
    <w:rsid w:val="00694810"/>
    <w:rsid w:val="006A1791"/>
    <w:rsid w:val="006A38B0"/>
    <w:rsid w:val="006D45BA"/>
    <w:rsid w:val="006D7E30"/>
    <w:rsid w:val="007056EF"/>
    <w:rsid w:val="007059E3"/>
    <w:rsid w:val="00713EEA"/>
    <w:rsid w:val="007172FC"/>
    <w:rsid w:val="0072384C"/>
    <w:rsid w:val="0073220C"/>
    <w:rsid w:val="0074116F"/>
    <w:rsid w:val="007520AA"/>
    <w:rsid w:val="007617DF"/>
    <w:rsid w:val="007662BA"/>
    <w:rsid w:val="0076640A"/>
    <w:rsid w:val="007712EC"/>
    <w:rsid w:val="00782175"/>
    <w:rsid w:val="00782980"/>
    <w:rsid w:val="0078499C"/>
    <w:rsid w:val="007869BC"/>
    <w:rsid w:val="007A2159"/>
    <w:rsid w:val="007A50E9"/>
    <w:rsid w:val="007B7D93"/>
    <w:rsid w:val="007C49B6"/>
    <w:rsid w:val="007D74A8"/>
    <w:rsid w:val="007E13E0"/>
    <w:rsid w:val="007F2F11"/>
    <w:rsid w:val="00805E60"/>
    <w:rsid w:val="00825B30"/>
    <w:rsid w:val="008328A4"/>
    <w:rsid w:val="00850D85"/>
    <w:rsid w:val="00863E75"/>
    <w:rsid w:val="00864126"/>
    <w:rsid w:val="008651BA"/>
    <w:rsid w:val="008718F6"/>
    <w:rsid w:val="008813FA"/>
    <w:rsid w:val="008827E0"/>
    <w:rsid w:val="008840CC"/>
    <w:rsid w:val="008909AD"/>
    <w:rsid w:val="008A3074"/>
    <w:rsid w:val="008A34AA"/>
    <w:rsid w:val="008C2744"/>
    <w:rsid w:val="008D11A3"/>
    <w:rsid w:val="008D34A6"/>
    <w:rsid w:val="008D7EB4"/>
    <w:rsid w:val="008E1274"/>
    <w:rsid w:val="008E46D4"/>
    <w:rsid w:val="008F0CC5"/>
    <w:rsid w:val="008F1C01"/>
    <w:rsid w:val="008F25E1"/>
    <w:rsid w:val="008F5E04"/>
    <w:rsid w:val="00900580"/>
    <w:rsid w:val="009022FC"/>
    <w:rsid w:val="00911468"/>
    <w:rsid w:val="00911E7F"/>
    <w:rsid w:val="00915849"/>
    <w:rsid w:val="00951FCA"/>
    <w:rsid w:val="00965CAA"/>
    <w:rsid w:val="00970F1C"/>
    <w:rsid w:val="00971872"/>
    <w:rsid w:val="00980686"/>
    <w:rsid w:val="009817CA"/>
    <w:rsid w:val="009A7B72"/>
    <w:rsid w:val="009B1060"/>
    <w:rsid w:val="009B1E9F"/>
    <w:rsid w:val="009C49DE"/>
    <w:rsid w:val="009D36B8"/>
    <w:rsid w:val="009D3E86"/>
    <w:rsid w:val="009D412B"/>
    <w:rsid w:val="009D7B85"/>
    <w:rsid w:val="009E2998"/>
    <w:rsid w:val="009F52C9"/>
    <w:rsid w:val="00A03FA8"/>
    <w:rsid w:val="00A33BF1"/>
    <w:rsid w:val="00A5378E"/>
    <w:rsid w:val="00A602B7"/>
    <w:rsid w:val="00A6731E"/>
    <w:rsid w:val="00A80E18"/>
    <w:rsid w:val="00A85458"/>
    <w:rsid w:val="00A92B6D"/>
    <w:rsid w:val="00A9316F"/>
    <w:rsid w:val="00A962F0"/>
    <w:rsid w:val="00AB222D"/>
    <w:rsid w:val="00AC3252"/>
    <w:rsid w:val="00AD3AAA"/>
    <w:rsid w:val="00AD4B92"/>
    <w:rsid w:val="00AD7CEF"/>
    <w:rsid w:val="00AE50DA"/>
    <w:rsid w:val="00AE633B"/>
    <w:rsid w:val="00AF1F3D"/>
    <w:rsid w:val="00AF6B48"/>
    <w:rsid w:val="00B07E45"/>
    <w:rsid w:val="00B1738E"/>
    <w:rsid w:val="00B2585F"/>
    <w:rsid w:val="00B2698F"/>
    <w:rsid w:val="00B2777A"/>
    <w:rsid w:val="00B27CC1"/>
    <w:rsid w:val="00B46368"/>
    <w:rsid w:val="00B60B47"/>
    <w:rsid w:val="00B63ABD"/>
    <w:rsid w:val="00B66133"/>
    <w:rsid w:val="00B80D86"/>
    <w:rsid w:val="00B83917"/>
    <w:rsid w:val="00B842E6"/>
    <w:rsid w:val="00B87CB2"/>
    <w:rsid w:val="00B964BD"/>
    <w:rsid w:val="00B968C6"/>
    <w:rsid w:val="00BA0C69"/>
    <w:rsid w:val="00BB2612"/>
    <w:rsid w:val="00BC7C86"/>
    <w:rsid w:val="00BE1972"/>
    <w:rsid w:val="00BE3C76"/>
    <w:rsid w:val="00BF7457"/>
    <w:rsid w:val="00C0672D"/>
    <w:rsid w:val="00C069BC"/>
    <w:rsid w:val="00C07EA4"/>
    <w:rsid w:val="00C10F29"/>
    <w:rsid w:val="00C12CE9"/>
    <w:rsid w:val="00C13F3E"/>
    <w:rsid w:val="00C242A4"/>
    <w:rsid w:val="00C306D9"/>
    <w:rsid w:val="00C34BD7"/>
    <w:rsid w:val="00C369B6"/>
    <w:rsid w:val="00C41871"/>
    <w:rsid w:val="00C4364C"/>
    <w:rsid w:val="00C4779F"/>
    <w:rsid w:val="00C50688"/>
    <w:rsid w:val="00C5322B"/>
    <w:rsid w:val="00C570D4"/>
    <w:rsid w:val="00C612A6"/>
    <w:rsid w:val="00C64408"/>
    <w:rsid w:val="00C648D6"/>
    <w:rsid w:val="00C75F62"/>
    <w:rsid w:val="00C82655"/>
    <w:rsid w:val="00C84E51"/>
    <w:rsid w:val="00CA5D07"/>
    <w:rsid w:val="00CB2FF2"/>
    <w:rsid w:val="00CC228F"/>
    <w:rsid w:val="00CC60ED"/>
    <w:rsid w:val="00CD19CF"/>
    <w:rsid w:val="00CD22DC"/>
    <w:rsid w:val="00CD6A1B"/>
    <w:rsid w:val="00CE02C8"/>
    <w:rsid w:val="00CE4703"/>
    <w:rsid w:val="00CE5596"/>
    <w:rsid w:val="00CF0B8B"/>
    <w:rsid w:val="00CF3F2C"/>
    <w:rsid w:val="00CF5127"/>
    <w:rsid w:val="00D16F27"/>
    <w:rsid w:val="00D304D7"/>
    <w:rsid w:val="00D32C71"/>
    <w:rsid w:val="00D429FC"/>
    <w:rsid w:val="00D42B8C"/>
    <w:rsid w:val="00D556E0"/>
    <w:rsid w:val="00D630BD"/>
    <w:rsid w:val="00D67E8B"/>
    <w:rsid w:val="00D7371C"/>
    <w:rsid w:val="00D846BB"/>
    <w:rsid w:val="00D865A8"/>
    <w:rsid w:val="00D87F86"/>
    <w:rsid w:val="00DA4FEB"/>
    <w:rsid w:val="00DA6B47"/>
    <w:rsid w:val="00DC325F"/>
    <w:rsid w:val="00DC5080"/>
    <w:rsid w:val="00DC6DC6"/>
    <w:rsid w:val="00DD01B1"/>
    <w:rsid w:val="00DD48C1"/>
    <w:rsid w:val="00DE0190"/>
    <w:rsid w:val="00DE0552"/>
    <w:rsid w:val="00DF1AD7"/>
    <w:rsid w:val="00E02A88"/>
    <w:rsid w:val="00E05D7D"/>
    <w:rsid w:val="00E112E9"/>
    <w:rsid w:val="00E32A04"/>
    <w:rsid w:val="00E378B6"/>
    <w:rsid w:val="00E434B9"/>
    <w:rsid w:val="00E4541E"/>
    <w:rsid w:val="00E5150C"/>
    <w:rsid w:val="00E528A2"/>
    <w:rsid w:val="00E54B22"/>
    <w:rsid w:val="00E67218"/>
    <w:rsid w:val="00E67971"/>
    <w:rsid w:val="00E67BDE"/>
    <w:rsid w:val="00E70521"/>
    <w:rsid w:val="00E838BB"/>
    <w:rsid w:val="00E8624F"/>
    <w:rsid w:val="00E940F8"/>
    <w:rsid w:val="00E95FC4"/>
    <w:rsid w:val="00E9615D"/>
    <w:rsid w:val="00E966FF"/>
    <w:rsid w:val="00EA5D18"/>
    <w:rsid w:val="00EB0DA1"/>
    <w:rsid w:val="00EB15C2"/>
    <w:rsid w:val="00EB3867"/>
    <w:rsid w:val="00EC20AA"/>
    <w:rsid w:val="00EC2FF0"/>
    <w:rsid w:val="00EE0461"/>
    <w:rsid w:val="00EF0548"/>
    <w:rsid w:val="00EF1B99"/>
    <w:rsid w:val="00F01EC1"/>
    <w:rsid w:val="00F1128B"/>
    <w:rsid w:val="00F15A03"/>
    <w:rsid w:val="00F15FEB"/>
    <w:rsid w:val="00F22D54"/>
    <w:rsid w:val="00F37394"/>
    <w:rsid w:val="00F412D3"/>
    <w:rsid w:val="00F5574D"/>
    <w:rsid w:val="00F574B1"/>
    <w:rsid w:val="00F67A7F"/>
    <w:rsid w:val="00F74B1D"/>
    <w:rsid w:val="00F76F8F"/>
    <w:rsid w:val="00F83FB4"/>
    <w:rsid w:val="00F8750A"/>
    <w:rsid w:val="00F937C5"/>
    <w:rsid w:val="00FA53FE"/>
    <w:rsid w:val="00FA5C1B"/>
    <w:rsid w:val="00FB51E5"/>
    <w:rsid w:val="00FD295D"/>
    <w:rsid w:val="00FE3C33"/>
    <w:rsid w:val="00FE673F"/>
    <w:rsid w:val="00FF014A"/>
    <w:rsid w:val="01125CD1"/>
    <w:rsid w:val="02394D00"/>
    <w:rsid w:val="02906142"/>
    <w:rsid w:val="029F675D"/>
    <w:rsid w:val="047D5765"/>
    <w:rsid w:val="04C825BA"/>
    <w:rsid w:val="04D83EDA"/>
    <w:rsid w:val="058B2628"/>
    <w:rsid w:val="05B943F0"/>
    <w:rsid w:val="05DE7C2B"/>
    <w:rsid w:val="064E0167"/>
    <w:rsid w:val="09CE48A6"/>
    <w:rsid w:val="0BB56CC5"/>
    <w:rsid w:val="0C2D1E06"/>
    <w:rsid w:val="0D7F5F30"/>
    <w:rsid w:val="0E64562F"/>
    <w:rsid w:val="0F5F5CF6"/>
    <w:rsid w:val="0FA31C04"/>
    <w:rsid w:val="129E6898"/>
    <w:rsid w:val="136B2293"/>
    <w:rsid w:val="15C24FE9"/>
    <w:rsid w:val="16FC7F65"/>
    <w:rsid w:val="174C1040"/>
    <w:rsid w:val="17C5460C"/>
    <w:rsid w:val="19414DFD"/>
    <w:rsid w:val="19AC7D2F"/>
    <w:rsid w:val="1AB950A5"/>
    <w:rsid w:val="1B4951D2"/>
    <w:rsid w:val="1B4D3BD8"/>
    <w:rsid w:val="1C0A780E"/>
    <w:rsid w:val="1FA92D46"/>
    <w:rsid w:val="2014062E"/>
    <w:rsid w:val="212B5DA5"/>
    <w:rsid w:val="216102D0"/>
    <w:rsid w:val="21DA5028"/>
    <w:rsid w:val="2297614E"/>
    <w:rsid w:val="23741C35"/>
    <w:rsid w:val="240F7F39"/>
    <w:rsid w:val="241F4950"/>
    <w:rsid w:val="24323971"/>
    <w:rsid w:val="24616874"/>
    <w:rsid w:val="250D6B57"/>
    <w:rsid w:val="25DD39AD"/>
    <w:rsid w:val="270C7F56"/>
    <w:rsid w:val="279377FB"/>
    <w:rsid w:val="279A7186"/>
    <w:rsid w:val="28C14E44"/>
    <w:rsid w:val="29C66D6F"/>
    <w:rsid w:val="2C1C696A"/>
    <w:rsid w:val="2D7B22D7"/>
    <w:rsid w:val="2E3C7C69"/>
    <w:rsid w:val="2E4205A7"/>
    <w:rsid w:val="2EEA6B08"/>
    <w:rsid w:val="2F352C9E"/>
    <w:rsid w:val="2F3D3A70"/>
    <w:rsid w:val="31C12A2E"/>
    <w:rsid w:val="32445586"/>
    <w:rsid w:val="328D33FB"/>
    <w:rsid w:val="34D35CFD"/>
    <w:rsid w:val="36956799"/>
    <w:rsid w:val="3BD266B1"/>
    <w:rsid w:val="3C0C26C1"/>
    <w:rsid w:val="3C4D209C"/>
    <w:rsid w:val="3D7725E5"/>
    <w:rsid w:val="3E756C84"/>
    <w:rsid w:val="4086182A"/>
    <w:rsid w:val="42E46FE6"/>
    <w:rsid w:val="446134BD"/>
    <w:rsid w:val="455F7B6A"/>
    <w:rsid w:val="481572FE"/>
    <w:rsid w:val="48BE62E5"/>
    <w:rsid w:val="4A0C3A08"/>
    <w:rsid w:val="4ADA2BCC"/>
    <w:rsid w:val="4C0D4980"/>
    <w:rsid w:val="4D2D012D"/>
    <w:rsid w:val="4D7E0E31"/>
    <w:rsid w:val="50497563"/>
    <w:rsid w:val="51E26E67"/>
    <w:rsid w:val="53F80C7E"/>
    <w:rsid w:val="54366037"/>
    <w:rsid w:val="545A2D73"/>
    <w:rsid w:val="5670465C"/>
    <w:rsid w:val="57902535"/>
    <w:rsid w:val="57CA4E3C"/>
    <w:rsid w:val="59643735"/>
    <w:rsid w:val="5A074243"/>
    <w:rsid w:val="5B1B0888"/>
    <w:rsid w:val="5B2166DC"/>
    <w:rsid w:val="5BA404CA"/>
    <w:rsid w:val="5BD26D32"/>
    <w:rsid w:val="5C127B1C"/>
    <w:rsid w:val="5E972D3D"/>
    <w:rsid w:val="5FB31385"/>
    <w:rsid w:val="60006A8C"/>
    <w:rsid w:val="62FC3A69"/>
    <w:rsid w:val="635457C4"/>
    <w:rsid w:val="63845454"/>
    <w:rsid w:val="63AA400F"/>
    <w:rsid w:val="64CC53EB"/>
    <w:rsid w:val="651B67EF"/>
    <w:rsid w:val="669B258D"/>
    <w:rsid w:val="672D4F56"/>
    <w:rsid w:val="676C3998"/>
    <w:rsid w:val="68C71474"/>
    <w:rsid w:val="68F638A9"/>
    <w:rsid w:val="6A5F29BC"/>
    <w:rsid w:val="6D462252"/>
    <w:rsid w:val="6D837B38"/>
    <w:rsid w:val="6E2573F0"/>
    <w:rsid w:val="6E3147D9"/>
    <w:rsid w:val="6FC35E69"/>
    <w:rsid w:val="732F0DCD"/>
    <w:rsid w:val="75920B73"/>
    <w:rsid w:val="75E41876"/>
    <w:rsid w:val="7615625C"/>
    <w:rsid w:val="76CB1B74"/>
    <w:rsid w:val="77E10565"/>
    <w:rsid w:val="79171739"/>
    <w:rsid w:val="7A5A304A"/>
    <w:rsid w:val="7B962A52"/>
    <w:rsid w:val="7DB85F4F"/>
    <w:rsid w:val="7E890826"/>
    <w:rsid w:val="7F5F50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styleId="2">
    <w:name w:val="heading 1"/>
    <w:basedOn w:val="1"/>
    <w:next w:val="1"/>
    <w:link w:val="50"/>
    <w:qFormat/>
    <w:uiPriority w:val="0"/>
    <w:pPr>
      <w:keepNext/>
      <w:keepLines/>
      <w:spacing w:before="100" w:beforeAutospacing="1" w:after="100" w:afterAutospacing="1"/>
      <w:jc w:val="left"/>
      <w:outlineLvl w:val="0"/>
    </w:pPr>
    <w:rPr>
      <w:rFonts w:eastAsia="黑体"/>
      <w:b/>
      <w:bCs/>
      <w:kern w:val="44"/>
      <w:sz w:val="28"/>
      <w:szCs w:val="44"/>
    </w:rPr>
  </w:style>
  <w:style w:type="paragraph" w:styleId="3">
    <w:name w:val="heading 2"/>
    <w:basedOn w:val="1"/>
    <w:next w:val="1"/>
    <w:link w:val="55"/>
    <w:unhideWhenUsed/>
    <w:qFormat/>
    <w:uiPriority w:val="0"/>
    <w:pPr>
      <w:keepNext/>
      <w:keepLines/>
      <w:numPr>
        <w:ilvl w:val="0"/>
        <w:numId w:val="1"/>
      </w:numPr>
      <w:spacing w:before="260" w:after="260" w:line="416" w:lineRule="auto"/>
      <w:outlineLvl w:val="1"/>
    </w:pPr>
    <w:rPr>
      <w:rFonts w:eastAsia="黑体" w:cstheme="majorBidi"/>
      <w:b/>
      <w:bCs/>
      <w:sz w:val="32"/>
      <w:szCs w:val="32"/>
    </w:rPr>
  </w:style>
  <w:style w:type="paragraph" w:styleId="4">
    <w:name w:val="heading 3"/>
    <w:basedOn w:val="1"/>
    <w:next w:val="1"/>
    <w:link w:val="56"/>
    <w:unhideWhenUsed/>
    <w:qFormat/>
    <w:uiPriority w:val="0"/>
    <w:pPr>
      <w:keepNext/>
      <w:keepLines/>
      <w:numPr>
        <w:ilvl w:val="1"/>
        <w:numId w:val="1"/>
      </w:numPr>
      <w:spacing w:before="260" w:after="260" w:line="416" w:lineRule="auto"/>
      <w:outlineLvl w:val="2"/>
    </w:pPr>
    <w:rPr>
      <w:b/>
      <w:bCs/>
      <w:sz w:val="32"/>
      <w:szCs w:val="32"/>
    </w:rPr>
  </w:style>
  <w:style w:type="paragraph" w:styleId="5">
    <w:name w:val="heading 4"/>
    <w:basedOn w:val="1"/>
    <w:next w:val="1"/>
    <w:link w:val="57"/>
    <w:unhideWhenUsed/>
    <w:qFormat/>
    <w:uiPriority w:val="0"/>
    <w:pPr>
      <w:keepNext/>
      <w:keepLines/>
      <w:numPr>
        <w:ilvl w:val="2"/>
        <w:numId w:val="1"/>
      </w:numPr>
      <w:tabs>
        <w:tab w:val="left" w:pos="340"/>
      </w:tabs>
      <w:spacing w:before="280" w:after="290" w:line="376" w:lineRule="auto"/>
      <w:outlineLvl w:val="3"/>
    </w:pPr>
    <w:rPr>
      <w:rFonts w:eastAsiaTheme="majorEastAsia" w:cstheme="majorBidi"/>
      <w:b/>
      <w:bCs/>
      <w:sz w:val="28"/>
      <w:szCs w:val="28"/>
    </w:rPr>
  </w:style>
  <w:style w:type="character" w:default="1" w:styleId="29">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0"/>
    <w:qFormat/>
    <w:uiPriority w:val="0"/>
    <w:rPr>
      <w:b/>
      <w:bCs/>
    </w:rPr>
  </w:style>
  <w:style w:type="paragraph" w:styleId="7">
    <w:name w:val="annotation text"/>
    <w:basedOn w:val="1"/>
    <w:link w:val="38"/>
    <w:qFormat/>
    <w:uiPriority w:val="99"/>
    <w:pPr>
      <w:jc w:val="left"/>
    </w:p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pPr>
    <w:rPr>
      <w:rFonts w:ascii="Times New Roman" w:hAnsi="Times New Roman"/>
      <w:szCs w:val="20"/>
    </w:rPr>
  </w:style>
  <w:style w:type="paragraph" w:styleId="10">
    <w:name w:val="Block Text"/>
    <w:basedOn w:val="1"/>
    <w:qFormat/>
    <w:uiPriority w:val="0"/>
    <w:pPr>
      <w:spacing w:line="480" w:lineRule="exact"/>
      <w:ind w:left="284" w:right="284" w:firstLine="560" w:firstLineChars="200"/>
    </w:pPr>
    <w:rPr>
      <w:sz w:val="28"/>
    </w:rPr>
  </w:style>
  <w:style w:type="paragraph" w:styleId="11">
    <w:name w:val="toc 5"/>
    <w:basedOn w:val="1"/>
    <w:next w:val="1"/>
    <w:qFormat/>
    <w:uiPriority w:val="0"/>
    <w:pPr>
      <w:ind w:left="1680" w:leftChars="800"/>
    </w:pPr>
  </w:style>
  <w:style w:type="paragraph" w:styleId="12">
    <w:name w:val="toc 3"/>
    <w:basedOn w:val="1"/>
    <w:next w:val="1"/>
    <w:qFormat/>
    <w:uiPriority w:val="39"/>
    <w:pPr>
      <w:ind w:left="840" w:leftChars="400"/>
    </w:pPr>
  </w:style>
  <w:style w:type="paragraph" w:styleId="13">
    <w:name w:val="toc 8"/>
    <w:basedOn w:val="1"/>
    <w:next w:val="1"/>
    <w:qFormat/>
    <w:uiPriority w:val="0"/>
    <w:pPr>
      <w:ind w:left="2940" w:leftChars="1400"/>
    </w:pPr>
  </w:style>
  <w:style w:type="paragraph" w:styleId="14">
    <w:name w:val="Body Text Indent 2"/>
    <w:basedOn w:val="1"/>
    <w:qFormat/>
    <w:uiPriority w:val="0"/>
    <w:pPr>
      <w:spacing w:after="120" w:line="480" w:lineRule="auto"/>
      <w:ind w:left="420" w:leftChars="200"/>
    </w:pPr>
  </w:style>
  <w:style w:type="paragraph" w:styleId="15">
    <w:name w:val="endnote text"/>
    <w:basedOn w:val="1"/>
    <w:link w:val="52"/>
    <w:qFormat/>
    <w:uiPriority w:val="0"/>
    <w:pPr>
      <w:snapToGrid w:val="0"/>
      <w:jc w:val="left"/>
    </w:pPr>
  </w:style>
  <w:style w:type="paragraph" w:styleId="16">
    <w:name w:val="Balloon Text"/>
    <w:basedOn w:val="1"/>
    <w:link w:val="39"/>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toc 4"/>
    <w:basedOn w:val="1"/>
    <w:next w:val="1"/>
    <w:qFormat/>
    <w:uiPriority w:val="0"/>
    <w:pPr>
      <w:ind w:left="1260" w:leftChars="600"/>
    </w:pPr>
  </w:style>
  <w:style w:type="paragraph" w:styleId="21">
    <w:name w:val="footnote text"/>
    <w:basedOn w:val="1"/>
    <w:link w:val="51"/>
    <w:qFormat/>
    <w:uiPriority w:val="0"/>
    <w:pPr>
      <w:snapToGrid w:val="0"/>
      <w:jc w:val="left"/>
    </w:pPr>
    <w:rPr>
      <w:sz w:val="18"/>
      <w:szCs w:val="18"/>
    </w:rPr>
  </w:style>
  <w:style w:type="paragraph" w:styleId="22">
    <w:name w:val="toc 6"/>
    <w:basedOn w:val="1"/>
    <w:next w:val="1"/>
    <w:qFormat/>
    <w:uiPriority w:val="0"/>
    <w:pPr>
      <w:ind w:left="2100" w:leftChars="1000"/>
    </w:p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39"/>
    <w:pPr>
      <w:ind w:left="420" w:leftChars="200"/>
    </w:pPr>
  </w:style>
  <w:style w:type="paragraph" w:styleId="25">
    <w:name w:val="toc 9"/>
    <w:basedOn w:val="1"/>
    <w:next w:val="1"/>
    <w:qFormat/>
    <w:uiPriority w:val="0"/>
    <w:pPr>
      <w:ind w:left="3360" w:leftChars="1600"/>
    </w:pPr>
  </w:style>
  <w:style w:type="paragraph" w:styleId="26">
    <w:name w:val="Body Text 2"/>
    <w:basedOn w:val="1"/>
    <w:qFormat/>
    <w:uiPriority w:val="0"/>
    <w:pPr>
      <w:spacing w:after="120" w:line="480" w:lineRule="auto"/>
    </w:pPr>
  </w:style>
  <w:style w:type="paragraph" w:styleId="27">
    <w:name w:val="Normal (Web)"/>
    <w:basedOn w:val="1"/>
    <w:qFormat/>
    <w:uiPriority w:val="0"/>
  </w:style>
  <w:style w:type="paragraph" w:styleId="28">
    <w:name w:val="Title"/>
    <w:basedOn w:val="1"/>
    <w:next w:val="1"/>
    <w:link w:val="49"/>
    <w:qFormat/>
    <w:uiPriority w:val="0"/>
    <w:pPr>
      <w:spacing w:before="240" w:after="60"/>
      <w:jc w:val="center"/>
      <w:outlineLvl w:val="0"/>
    </w:pPr>
    <w:rPr>
      <w:rFonts w:ascii="Calibri Light" w:hAnsi="Calibri Light" w:eastAsia="黑体"/>
      <w:b/>
      <w:bCs/>
      <w:sz w:val="40"/>
      <w:szCs w:val="32"/>
    </w:rPr>
  </w:style>
  <w:style w:type="character" w:styleId="30">
    <w:name w:val="Strong"/>
    <w:qFormat/>
    <w:uiPriority w:val="0"/>
    <w:rPr>
      <w:rFonts w:eastAsia="Arial Unicode MS"/>
      <w:b/>
      <w:bCs/>
      <w:sz w:val="21"/>
    </w:rPr>
  </w:style>
  <w:style w:type="character" w:styleId="31">
    <w:name w:val="endnote reference"/>
    <w:qFormat/>
    <w:uiPriority w:val="0"/>
    <w:rPr>
      <w:vertAlign w:val="superscript"/>
    </w:rPr>
  </w:style>
  <w:style w:type="character" w:styleId="32">
    <w:name w:val="page number"/>
    <w:qFormat/>
    <w:uiPriority w:val="0"/>
    <w:rPr>
      <w:rFonts w:ascii="宋体" w:hAnsi="宋体" w:eastAsia="宋体"/>
    </w:rPr>
  </w:style>
  <w:style w:type="character" w:styleId="33">
    <w:name w:val="Hyperlink"/>
    <w:unhideWhenUsed/>
    <w:qFormat/>
    <w:uiPriority w:val="99"/>
    <w:rPr>
      <w:color w:val="0563C1"/>
      <w:u w:val="single"/>
    </w:rPr>
  </w:style>
  <w:style w:type="character" w:styleId="34">
    <w:name w:val="annotation reference"/>
    <w:unhideWhenUsed/>
    <w:qFormat/>
    <w:uiPriority w:val="99"/>
    <w:rPr>
      <w:sz w:val="21"/>
      <w:szCs w:val="21"/>
    </w:rPr>
  </w:style>
  <w:style w:type="character" w:styleId="35">
    <w:name w:val="footnote reference"/>
    <w:qFormat/>
    <w:uiPriority w:val="0"/>
    <w:rPr>
      <w:vertAlign w:val="superscript"/>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批注文字 Char"/>
    <w:link w:val="7"/>
    <w:qFormat/>
    <w:uiPriority w:val="99"/>
    <w:rPr>
      <w:kern w:val="2"/>
      <w:sz w:val="21"/>
      <w:szCs w:val="22"/>
    </w:rPr>
  </w:style>
  <w:style w:type="character" w:customStyle="1" w:styleId="39">
    <w:name w:val="批注框文本 Char"/>
    <w:link w:val="16"/>
    <w:qFormat/>
    <w:uiPriority w:val="0"/>
    <w:rPr>
      <w:kern w:val="2"/>
      <w:sz w:val="18"/>
      <w:szCs w:val="18"/>
    </w:rPr>
  </w:style>
  <w:style w:type="character" w:customStyle="1" w:styleId="40">
    <w:name w:val="批注主题 Char"/>
    <w:link w:val="6"/>
    <w:qFormat/>
    <w:uiPriority w:val="0"/>
    <w:rPr>
      <w:b/>
      <w:bCs/>
      <w:kern w:val="2"/>
      <w:sz w:val="21"/>
      <w:szCs w:val="22"/>
    </w:rPr>
  </w:style>
  <w:style w:type="character" w:customStyle="1" w:styleId="41">
    <w:name w:val="封面公司名"/>
    <w:qFormat/>
    <w:uiPriority w:val="0"/>
    <w:rPr>
      <w:rFonts w:ascii="隶书" w:hAnsi="隶书" w:eastAsia="隶书"/>
      <w:sz w:val="48"/>
    </w:rPr>
  </w:style>
  <w:style w:type="character" w:customStyle="1" w:styleId="42">
    <w:name w:val="密级"/>
    <w:qFormat/>
    <w:uiPriority w:val="0"/>
    <w:rPr>
      <w:rFonts w:ascii="Arial" w:hAnsi="Arial" w:eastAsia="宋体"/>
      <w:sz w:val="21"/>
      <w:szCs w:val="21"/>
    </w:rPr>
  </w:style>
  <w:style w:type="paragraph" w:customStyle="1" w:styleId="43">
    <w:name w:val="Body Text 1"/>
    <w:basedOn w:val="26"/>
    <w:qFormat/>
    <w:uiPriority w:val="0"/>
    <w:pPr>
      <w:adjustRightInd/>
      <w:textAlignment w:val="auto"/>
    </w:pPr>
    <w:rPr>
      <w:b/>
    </w:rPr>
  </w:style>
  <w:style w:type="paragraph" w:customStyle="1" w:styleId="44">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45">
    <w:name w:val="List Paragraph"/>
    <w:basedOn w:val="1"/>
    <w:qFormat/>
    <w:uiPriority w:val="99"/>
    <w:pPr>
      <w:ind w:firstLine="420" w:firstLineChars="200"/>
    </w:pPr>
  </w:style>
  <w:style w:type="paragraph" w:customStyle="1" w:styleId="46">
    <w:name w:val="列出段落1"/>
    <w:basedOn w:val="1"/>
    <w:qFormat/>
    <w:uiPriority w:val="34"/>
    <w:pPr>
      <w:adjustRightInd/>
      <w:spacing w:before="60" w:after="60"/>
      <w:ind w:firstLine="420" w:firstLineChars="200"/>
      <w:textAlignment w:val="auto"/>
    </w:pPr>
    <w:rPr>
      <w:rFonts w:eastAsia="仿宋"/>
    </w:rPr>
  </w:style>
  <w:style w:type="paragraph" w:customStyle="1" w:styleId="47">
    <w:name w:val="封面保密等级"/>
    <w:basedOn w:val="1"/>
    <w:qFormat/>
    <w:uiPriority w:val="0"/>
    <w:pPr>
      <w:widowControl/>
    </w:pPr>
    <w:rPr>
      <w:rFonts w:ascii="宋体" w:hAnsi="宋体"/>
      <w:b/>
      <w:bCs/>
    </w:rPr>
  </w:style>
  <w:style w:type="paragraph" w:customStyle="1" w:styleId="48">
    <w:name w:val="封面 发送部门"/>
    <w:basedOn w:val="1"/>
    <w:qFormat/>
    <w:uiPriority w:val="0"/>
    <w:pPr>
      <w:widowControl/>
      <w:autoSpaceDE w:val="0"/>
      <w:autoSpaceDN w:val="0"/>
      <w:adjustRightInd/>
      <w:spacing w:line="360" w:lineRule="auto"/>
      <w:ind w:firstLine="567"/>
      <w:textAlignment w:val="auto"/>
    </w:pPr>
    <w:rPr>
      <w:rFonts w:ascii="宋体" w:hAnsi="宋体" w:cs="宋体"/>
      <w:b/>
      <w:bCs/>
      <w:kern w:val="0"/>
      <w:sz w:val="28"/>
      <w:szCs w:val="20"/>
      <w:lang w:val="zh-CN"/>
    </w:rPr>
  </w:style>
  <w:style w:type="character" w:customStyle="1" w:styleId="49">
    <w:name w:val="标题 Char"/>
    <w:link w:val="28"/>
    <w:qFormat/>
    <w:uiPriority w:val="0"/>
    <w:rPr>
      <w:rFonts w:ascii="Calibri Light" w:hAnsi="Calibri Light" w:eastAsia="黑体" w:cs="Times New Roman"/>
      <w:b/>
      <w:bCs/>
      <w:kern w:val="2"/>
      <w:sz w:val="40"/>
      <w:szCs w:val="32"/>
    </w:rPr>
  </w:style>
  <w:style w:type="character" w:customStyle="1" w:styleId="50">
    <w:name w:val="标题 1 Char"/>
    <w:link w:val="2"/>
    <w:qFormat/>
    <w:uiPriority w:val="0"/>
    <w:rPr>
      <w:rFonts w:ascii="Arial" w:hAnsi="Arial" w:eastAsia="黑体"/>
      <w:b/>
      <w:bCs/>
      <w:kern w:val="44"/>
      <w:sz w:val="28"/>
      <w:szCs w:val="44"/>
    </w:rPr>
  </w:style>
  <w:style w:type="character" w:customStyle="1" w:styleId="51">
    <w:name w:val="脚注文本 Char"/>
    <w:link w:val="21"/>
    <w:qFormat/>
    <w:uiPriority w:val="0"/>
    <w:rPr>
      <w:kern w:val="2"/>
      <w:sz w:val="18"/>
      <w:szCs w:val="18"/>
    </w:rPr>
  </w:style>
  <w:style w:type="character" w:customStyle="1" w:styleId="52">
    <w:name w:val="尾注文本 Char"/>
    <w:link w:val="15"/>
    <w:qFormat/>
    <w:uiPriority w:val="0"/>
    <w:rPr>
      <w:kern w:val="2"/>
      <w:sz w:val="21"/>
      <w:szCs w:val="22"/>
    </w:rPr>
  </w:style>
  <w:style w:type="character" w:customStyle="1" w:styleId="53">
    <w:name w:val="Placeholder Text"/>
    <w:basedOn w:val="29"/>
    <w:unhideWhenUsed/>
    <w:qFormat/>
    <w:uiPriority w:val="99"/>
    <w:rPr>
      <w:color w:val="808080"/>
    </w:rPr>
  </w:style>
  <w:style w:type="character" w:customStyle="1" w:styleId="54">
    <w:name w:val="原始文件名"/>
    <w:basedOn w:val="29"/>
    <w:qFormat/>
    <w:uiPriority w:val="1"/>
    <w:rPr>
      <w:rFonts w:eastAsia="Arial Unicode MS"/>
      <w:b/>
      <w:i/>
      <w:sz w:val="24"/>
    </w:rPr>
  </w:style>
  <w:style w:type="character" w:customStyle="1" w:styleId="55">
    <w:name w:val="标题 2 Char"/>
    <w:basedOn w:val="29"/>
    <w:link w:val="3"/>
    <w:qFormat/>
    <w:uiPriority w:val="0"/>
    <w:rPr>
      <w:rFonts w:ascii="Arial" w:hAnsi="Arial" w:eastAsia="黑体" w:cstheme="majorBidi"/>
      <w:b/>
      <w:bCs/>
      <w:kern w:val="2"/>
      <w:sz w:val="32"/>
      <w:szCs w:val="32"/>
    </w:rPr>
  </w:style>
  <w:style w:type="character" w:customStyle="1" w:styleId="56">
    <w:name w:val="标题 3 Char"/>
    <w:basedOn w:val="29"/>
    <w:link w:val="4"/>
    <w:qFormat/>
    <w:uiPriority w:val="0"/>
    <w:rPr>
      <w:rFonts w:ascii="Arial" w:hAnsi="Arial"/>
      <w:b/>
      <w:bCs/>
      <w:kern w:val="2"/>
      <w:sz w:val="32"/>
      <w:szCs w:val="32"/>
    </w:rPr>
  </w:style>
  <w:style w:type="character" w:customStyle="1" w:styleId="57">
    <w:name w:val="标题 4 Char"/>
    <w:basedOn w:val="29"/>
    <w:link w:val="5"/>
    <w:qFormat/>
    <w:uiPriority w:val="0"/>
    <w:rPr>
      <w:rFonts w:ascii="Arial" w:hAnsi="Arial" w:eastAsiaTheme="majorEastAsia" w:cstheme="majorBidi"/>
      <w:b/>
      <w:bCs/>
      <w:kern w:val="2"/>
      <w:sz w:val="28"/>
      <w:szCs w:val="28"/>
    </w:rPr>
  </w:style>
  <w:style w:type="paragraph" w:customStyle="1" w:styleId="58">
    <w:name w:val="TOC Heading"/>
    <w:basedOn w:val="2"/>
    <w:next w:val="1"/>
    <w:unhideWhenUsed/>
    <w:qFormat/>
    <w:uiPriority w:val="39"/>
    <w:pPr>
      <w:widowControl/>
      <w:adjustRightInd/>
      <w:spacing w:before="240" w:beforeAutospacing="0" w:after="0" w:afterAutospacing="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9">
    <w:name w:val="一级条标题"/>
    <w:next w:val="44"/>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control" Target="activeX/activeX4.xml"/><Relationship Id="rId14" Type="http://schemas.openxmlformats.org/officeDocument/2006/relationships/image" Target="media/image4.wmf"/><Relationship Id="rId13" Type="http://schemas.openxmlformats.org/officeDocument/2006/relationships/control" Target="activeX/activeX3.xml"/><Relationship Id="rId12" Type="http://schemas.openxmlformats.org/officeDocument/2006/relationships/image" Target="media/image3.wmf"/><Relationship Id="rId11" Type="http://schemas.openxmlformats.org/officeDocument/2006/relationships/control" Target="activeX/activeX2.xml"/><Relationship Id="rId10" Type="http://schemas.openxmlformats.org/officeDocument/2006/relationships/image" Target="media/image2.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65\Desktop\&#20307;&#31995;&#25442;&#29256;\6&#21490;&#26149;&#38662;&#30830;&#35748;&#30340;&#25991;&#20214;\1&#30830;&#35748;&#21518;&#30340;&#25991;&#20214;\&#31243;&#24207;&#25991;&#20214;\&#25991;&#20214;&#27169;&#26495;.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activeX/activeX2.xml><?xml version="1.0" encoding="utf-8"?>
<ax:ocx xmlns:ax="http://schemas.microsoft.com/office/2006/activeX" xmlns:r="http://schemas.openxmlformats.org/officeDocument/2006/relationships" ax:classid="{8BD21D50-EC42-11CE-9E0D-00AA006002F3}" r:id="rId1" ax:persistence="persistStorage"/>
</file>

<file path=word/activeX/activeX3.xml><?xml version="1.0" encoding="utf-8"?>
<ax:ocx xmlns:ax="http://schemas.microsoft.com/office/2006/activeX" xmlns:r="http://schemas.openxmlformats.org/officeDocument/2006/relationships" ax:classid="{8BD21D50-EC42-11CE-9E0D-00AA006002F3}" r:id="rId1" ax:persistence="persistStorage"/>
</file>

<file path=word/activeX/activeX4.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E26DE8467F4DBF833BD09295B8D934"/>
        <w:style w:val=""/>
        <w:category>
          <w:name w:val="常规"/>
          <w:gallery w:val="placeholder"/>
        </w:category>
        <w:types>
          <w:type w:val="bbPlcHdr"/>
        </w:types>
        <w:behaviors>
          <w:behavior w:val="content"/>
        </w:behaviors>
        <w:description w:val=""/>
        <w:guid w:val="{299E828D-3D76-47E0-B927-619C9477472A}"/>
      </w:docPartPr>
      <w:docPartBody>
        <w:p>
          <w:pPr>
            <w:pStyle w:val="5"/>
          </w:pPr>
          <w:r>
            <w:rPr>
              <w:rStyle w:val="4"/>
              <w:rFonts w:hint="eastAsia"/>
            </w:rPr>
            <w:t>单击此处输入日期。</w:t>
          </w:r>
        </w:p>
      </w:docPartBody>
    </w:docPart>
    <w:docPart>
      <w:docPartPr>
        <w:name w:val="103762D8A28D43FF86CF5FD2E76D5E55"/>
        <w:style w:val=""/>
        <w:category>
          <w:name w:val="常规"/>
          <w:gallery w:val="placeholder"/>
        </w:category>
        <w:types>
          <w:type w:val="bbPlcHdr"/>
        </w:types>
        <w:behaviors>
          <w:behavior w:val="content"/>
        </w:behaviors>
        <w:description w:val=""/>
        <w:guid w:val="{CF8BEE45-16A1-4E76-9001-9F9C2290DFDD}"/>
      </w:docPartPr>
      <w:docPartBody>
        <w:p>
          <w:pPr>
            <w:pStyle w:val="11"/>
          </w:pPr>
          <w:r>
            <w:rPr>
              <w:rStyle w:val="4"/>
              <w:rFonts w:hint="eastAsia"/>
            </w:rPr>
            <w:t>单击此处输入文字。</w:t>
          </w:r>
        </w:p>
      </w:docPartBody>
    </w:docPart>
    <w:docPart>
      <w:docPartPr>
        <w:name w:val="68DD5951717149838B3CB1F308A11C79"/>
        <w:style w:val=""/>
        <w:category>
          <w:name w:val="常规"/>
          <w:gallery w:val="placeholder"/>
        </w:category>
        <w:types>
          <w:type w:val="bbPlcHdr"/>
        </w:types>
        <w:behaviors>
          <w:behavior w:val="content"/>
        </w:behaviors>
        <w:description w:val=""/>
        <w:guid w:val="{5FEFA292-B997-4914-861E-0B1B690B32DF}"/>
      </w:docPartPr>
      <w:docPartBody>
        <w:p>
          <w:pPr>
            <w:pStyle w:val="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06"/>
    <w:rsid w:val="00300FD9"/>
    <w:rsid w:val="00946BF8"/>
    <w:rsid w:val="00A63E06"/>
    <w:rsid w:val="00DC71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unhideWhenUsed/>
    <w:qFormat/>
    <w:uiPriority w:val="99"/>
    <w:rPr>
      <w:color w:val="808080"/>
    </w:rPr>
  </w:style>
  <w:style w:type="paragraph" w:customStyle="1" w:styleId="5">
    <w:name w:val="26E26DE8467F4DBF833BD09295B8D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3762D8A28D43FF86CF5FD2E76D5E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8DD5951717149838B3CB1F308A11C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03762D8A28D43FF86CF5FD2E76D5E551"/>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9">
    <w:name w:val="103762D8A28D43FF86CF5FD2E76D5E552"/>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0">
    <w:name w:val="103762D8A28D43FF86CF5FD2E76D5E553"/>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1">
    <w:name w:val="103762D8A28D43FF86CF5FD2E76D5E554"/>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B8F6E-B542-4DF2-90DF-EB05FC310AC6}">
  <ds:schemaRefs/>
</ds:datastoreItem>
</file>

<file path=docProps/app.xml><?xml version="1.0" encoding="utf-8"?>
<Properties xmlns="http://schemas.openxmlformats.org/officeDocument/2006/extended-properties" xmlns:vt="http://schemas.openxmlformats.org/officeDocument/2006/docPropsVTypes">
  <Template>文件模板.dotm</Template>
  <Pages>7</Pages>
  <Words>466</Words>
  <Characters>679</Characters>
  <Lines>12</Lines>
  <Paragraphs>3</Paragraphs>
  <ScaleCrop>false</ScaleCrop>
  <LinksUpToDate>false</LinksUpToDate>
  <CharactersWithSpaces>1991</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2018-04-24T00:48:00Z</dcterms:created>
  <dc:creator>2365</dc:creator>
  <cp:lastModifiedBy>G004230</cp:lastModifiedBy>
  <dcterms:modified xsi:type="dcterms:W3CDTF">2020-05-07T08:24:23Z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