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770" w:firstLineChars="3700"/>
      </w:pPr>
      <w:r>
        <w:rPr>
          <w:rFonts w:hint="eastAsia"/>
        </w:rPr>
        <w:t>NO：</w:t>
      </w:r>
      <w:r>
        <w:rPr>
          <w:rFonts w:hint="eastAsia"/>
          <w:u w:val="single"/>
        </w:rPr>
        <w:t xml:space="preserve">               </w:t>
      </w:r>
    </w:p>
    <w:tbl>
      <w:tblPr>
        <w:tblStyle w:val="22"/>
        <w:tblW w:w="10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858"/>
        <w:gridCol w:w="3557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测量依据</w:t>
            </w:r>
          </w:p>
        </w:tc>
        <w:tc>
          <w:tcPr>
            <w:tcW w:w="8663" w:type="dxa"/>
            <w:gridSpan w:val="3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测量环境</w:t>
            </w:r>
          </w:p>
        </w:tc>
        <w:tc>
          <w:tcPr>
            <w:tcW w:w="8663" w:type="dxa"/>
            <w:gridSpan w:val="3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测量设备</w:t>
            </w:r>
          </w:p>
        </w:tc>
        <w:tc>
          <w:tcPr>
            <w:tcW w:w="8663" w:type="dxa"/>
            <w:gridSpan w:val="3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测量对象</w:t>
            </w:r>
          </w:p>
        </w:tc>
        <w:tc>
          <w:tcPr>
            <w:tcW w:w="8663" w:type="dxa"/>
            <w:gridSpan w:val="3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测量过程</w:t>
            </w:r>
          </w:p>
        </w:tc>
        <w:tc>
          <w:tcPr>
            <w:tcW w:w="8663" w:type="dxa"/>
            <w:gridSpan w:val="3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362" w:type="dxa"/>
            <w:gridSpan w:val="4"/>
            <w:vAlign w:val="center"/>
          </w:tcPr>
          <w:p>
            <w:pPr/>
            <w:r>
              <w:rPr>
                <w:rFonts w:hint="eastAsia"/>
                <w:b/>
                <w:sz w:val="24"/>
              </w:rPr>
              <w:t>测量模型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362" w:type="dxa"/>
            <w:gridSpan w:val="4"/>
            <w:vAlign w:val="center"/>
          </w:tcPr>
          <w:p>
            <w:pPr/>
            <w:r>
              <w:rPr>
                <w:rFonts w:hint="eastAsia"/>
                <w:b/>
                <w:sz w:val="24"/>
              </w:rPr>
              <w:t>方差和灵敏系数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62" w:type="dxa"/>
            <w:gridSpan w:val="4"/>
            <w:vAlign w:val="center"/>
          </w:tcPr>
          <w:p>
            <w:pPr/>
            <w:r>
              <w:rPr>
                <w:rFonts w:hint="eastAsia"/>
                <w:b/>
                <w:sz w:val="24"/>
              </w:rPr>
              <w:t>标准不确定度来源分析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362" w:type="dxa"/>
            <w:gridSpan w:val="4"/>
            <w:vAlign w:val="center"/>
          </w:tcPr>
          <w:p>
            <w:pPr/>
            <w:r>
              <w:rPr>
                <w:rFonts w:hint="eastAsia"/>
                <w:b/>
                <w:sz w:val="24"/>
              </w:rPr>
              <w:t>标准不确定度分量的评定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362" w:type="dxa"/>
            <w:gridSpan w:val="4"/>
            <w:vAlign w:val="center"/>
          </w:tcPr>
          <w:p>
            <w:pPr/>
            <w:r>
              <w:rPr>
                <w:rFonts w:hint="eastAsia"/>
                <w:b/>
                <w:sz w:val="24"/>
              </w:rPr>
              <w:t>合成不确定度评定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362" w:type="dxa"/>
            <w:gridSpan w:val="4"/>
            <w:vAlign w:val="center"/>
          </w:tcPr>
          <w:p>
            <w:pPr/>
            <w:r>
              <w:rPr>
                <w:rFonts w:hint="eastAsia"/>
                <w:b/>
                <w:sz w:val="24"/>
              </w:rPr>
              <w:t>扩展不确定度的评定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62" w:type="dxa"/>
            <w:gridSpan w:val="4"/>
            <w:vAlign w:val="center"/>
          </w:tcPr>
          <w:p>
            <w:pPr/>
            <w:r>
              <w:rPr>
                <w:rFonts w:hint="eastAsia"/>
                <w:b/>
                <w:sz w:val="24"/>
              </w:rPr>
              <w:t>测量不确定度报告与表示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557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编制：</w:t>
            </w:r>
          </w:p>
        </w:tc>
        <w:tc>
          <w:tcPr>
            <w:tcW w:w="3557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审核：</w:t>
            </w:r>
          </w:p>
        </w:tc>
        <w:tc>
          <w:tcPr>
            <w:tcW w:w="324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</w:tbl>
    <w:p>
      <w:pPr>
        <w:rPr>
          <w:color w:val="FF0000"/>
        </w:rPr>
      </w:pPr>
    </w:p>
    <w:sectPr>
      <w:headerReference r:id="rId3" w:type="default"/>
      <w:footerReference r:id="rId4" w:type="default"/>
      <w:type w:val="continuous"/>
      <w:pgSz w:w="11906" w:h="16838"/>
      <w:pgMar w:top="2019" w:right="851" w:bottom="1247" w:left="851" w:header="567" w:footer="345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sz w:val="22"/>
        <w:lang w:val="zh-CN"/>
      </w:rPr>
    </w:pPr>
    <w:r>
      <w:rPr>
        <w:rFonts w:hint="eastAsia"/>
        <w:sz w:val="18"/>
        <w:szCs w:val="18"/>
        <w:lang w:val="zh-CN"/>
      </w:rPr>
      <w:t>表单版次：</w:t>
    </w:r>
    <w:r>
      <w:rPr>
        <w:rFonts w:hint="eastAsia"/>
        <w:sz w:val="18"/>
        <w:szCs w:val="18"/>
        <w:lang w:val="en-US" w:eastAsia="zh-CN"/>
      </w:rPr>
      <w:t>A</w:t>
    </w:r>
    <w:r>
      <w:rPr>
        <w:rFonts w:hint="eastAsia"/>
        <w:sz w:val="18"/>
        <w:szCs w:val="18"/>
        <w:lang w:val="zh-CN"/>
      </w:rPr>
      <w:t>/0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2"/>
      </w:pBdr>
    </w:pPr>
    <w:r>
      <w:rPr>
        <w:rFonts w:hint="eastAsia"/>
        <w:b/>
        <w:sz w:val="44"/>
        <w:szCs w:val="44"/>
        <w:lang w:val="en-US" w:eastAsia="zh-CN"/>
      </w:rPr>
      <w:t>金卡智能</w:t>
    </w:r>
    <w:r>
      <w:rPr>
        <w:rFonts w:hint="eastAsia"/>
        <w:b/>
        <w:sz w:val="44"/>
        <w:szCs w:val="44"/>
      </w:rPr>
      <w:t>集团有限公司</w:t>
    </w:r>
  </w:p>
  <w:p>
    <w:pPr/>
    <w:r>
      <w:pict>
        <v:line id="直接连接符 1" o:spid="_x0000_s4098" o:spt="20" style="position:absolute;left:0pt;margin-left:-2.5pt;margin-top:1.1pt;height:0pt;width:513.4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Y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">
          <v:path arrowok="t"/>
          <v:fill focussize="0,0"/>
          <v:stroke weight="4.5pt" linestyle="thinThick"/>
          <v:imagedata o:title=""/>
          <o:lock v:ext="edit"/>
        </v:line>
      </w:pict>
    </w:r>
  </w:p>
  <w:p>
    <w:pPr>
      <w:jc w:val="center"/>
      <w:rPr>
        <w:rFonts w:ascii="黑体" w:hAnsi="黑体" w:eastAsia="黑体"/>
        <w:sz w:val="32"/>
        <w:szCs w:val="32"/>
      </w:rPr>
    </w:pPr>
    <w:r>
      <w:rPr>
        <w:rFonts w:ascii="黑体" w:hAnsi="黑体" w:eastAsia="黑体"/>
        <w:sz w:val="32"/>
        <w:szCs w:val="32"/>
      </w:rPr>
      <w:pict>
        <v:shape id="文本框 2" o:spid="_x0000_s4097" o:spt="202" type="#_x0000_t202" style="position:absolute;left:0pt;margin-left:403.2pt;margin-top:1.3pt;height:23.75pt;width:96.35pt;z-index:251664384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">
          <v:path/>
          <v:fill on="f" focussize="0,0"/>
          <v:stroke weight="0.5pt" color="#FFFFFF [3212]" joinstyle="miter"/>
          <v:imagedata o:title=""/>
          <o:lock v:ext="edit"/>
          <v:textbox>
            <w:txbxContent>
              <w:p>
                <w:pPr>
                  <w:rPr>
                    <w:rFonts w:hint="eastAsia"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cs="Times New Roman"/>
                  </w:rPr>
                  <w:t>Q/JK-C5-703</w:t>
                </w:r>
              </w:p>
            </w:txbxContent>
          </v:textbox>
        </v:shape>
      </w:pict>
    </w:r>
    <w:r>
      <w:rPr>
        <w:rFonts w:hint="eastAsia" w:ascii="黑体" w:hAnsi="黑体" w:eastAsia="黑体"/>
        <w:sz w:val="32"/>
        <w:szCs w:val="32"/>
      </w:rPr>
      <w:t xml:space="preserve">测量不确定度评定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44748505">
    <w:nsid w:val="50273BD9"/>
    <w:multiLevelType w:val="multilevel"/>
    <w:tmpl w:val="50273BD9"/>
    <w:lvl w:ilvl="0" w:tentative="1">
      <w:start w:val="1"/>
      <w:numFmt w:val="decimal"/>
      <w:pStyle w:val="2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1">
      <w:start w:val="1"/>
      <w:numFmt w:val="decimal"/>
      <w:pStyle w:val="3"/>
      <w:lvlText w:val="%1.%2"/>
      <w:lvlJc w:val="left"/>
      <w:pPr>
        <w:tabs>
          <w:tab w:val="left" w:pos="431"/>
        </w:tabs>
        <w:ind w:left="431" w:hanging="431"/>
      </w:pPr>
      <w:rPr>
        <w:rFonts w:hint="eastAsia"/>
      </w:rPr>
    </w:lvl>
    <w:lvl w:ilvl="2" w:tentative="1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 w:val="0"/>
      </w:rPr>
    </w:lvl>
    <w:lvl w:ilvl="3" w:tentative="1">
      <w:start w:val="1"/>
      <w:numFmt w:val="decimal"/>
      <w:pStyle w:val="5"/>
      <w:lvlText w:val="%1.%2.%3.%4"/>
      <w:lvlJc w:val="left"/>
      <w:pPr>
        <w:tabs>
          <w:tab w:val="left" w:pos="862"/>
        </w:tabs>
        <w:ind w:left="864" w:hanging="864"/>
      </w:pPr>
      <w:rPr>
        <w:rFonts w:hint="eastAsia"/>
      </w:rPr>
    </w:lvl>
    <w:lvl w:ilvl="4" w:tentative="1">
      <w:start w:val="1"/>
      <w:numFmt w:val="decimal"/>
      <w:pStyle w:val="6"/>
      <w:lvlText w:val="%1.%2.%3.%4.%5"/>
      <w:lvlJc w:val="left"/>
      <w:pPr>
        <w:tabs>
          <w:tab w:val="left" w:pos="1009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1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1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1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03807631">
    <w:nsid w:val="23FD5F8F"/>
    <w:multiLevelType w:val="multilevel"/>
    <w:tmpl w:val="23FD5F8F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pStyle w:val="7"/>
      <w:lvlText w:val="%6)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344748505"/>
  </w:num>
  <w:num w:numId="2">
    <w:abstractNumId w:val="6038076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1C9"/>
    <w:rsid w:val="000078C4"/>
    <w:rsid w:val="0003251F"/>
    <w:rsid w:val="0003799E"/>
    <w:rsid w:val="00044D8A"/>
    <w:rsid w:val="000501A9"/>
    <w:rsid w:val="000527DE"/>
    <w:rsid w:val="00057723"/>
    <w:rsid w:val="000655E8"/>
    <w:rsid w:val="00081CAC"/>
    <w:rsid w:val="00085243"/>
    <w:rsid w:val="0008741C"/>
    <w:rsid w:val="000A11EF"/>
    <w:rsid w:val="000A26C5"/>
    <w:rsid w:val="000C05BA"/>
    <w:rsid w:val="000C1D8B"/>
    <w:rsid w:val="000C3552"/>
    <w:rsid w:val="000C375F"/>
    <w:rsid w:val="000E2C55"/>
    <w:rsid w:val="001012CC"/>
    <w:rsid w:val="00106475"/>
    <w:rsid w:val="00115729"/>
    <w:rsid w:val="00115B46"/>
    <w:rsid w:val="00115E60"/>
    <w:rsid w:val="0011783A"/>
    <w:rsid w:val="001230DB"/>
    <w:rsid w:val="00131929"/>
    <w:rsid w:val="00140D9C"/>
    <w:rsid w:val="00143B25"/>
    <w:rsid w:val="001452AB"/>
    <w:rsid w:val="00150974"/>
    <w:rsid w:val="001543FF"/>
    <w:rsid w:val="00172253"/>
    <w:rsid w:val="00193A90"/>
    <w:rsid w:val="001962FE"/>
    <w:rsid w:val="00196C06"/>
    <w:rsid w:val="001A081C"/>
    <w:rsid w:val="001A38EB"/>
    <w:rsid w:val="001A48A2"/>
    <w:rsid w:val="001A5D18"/>
    <w:rsid w:val="001B3E1B"/>
    <w:rsid w:val="001B5FB9"/>
    <w:rsid w:val="001B7CD3"/>
    <w:rsid w:val="001C54F7"/>
    <w:rsid w:val="001D6389"/>
    <w:rsid w:val="001E0C5B"/>
    <w:rsid w:val="001E272C"/>
    <w:rsid w:val="001E2E63"/>
    <w:rsid w:val="001E35F1"/>
    <w:rsid w:val="001E36D2"/>
    <w:rsid w:val="001E3A6E"/>
    <w:rsid w:val="001E5D5D"/>
    <w:rsid w:val="001E758D"/>
    <w:rsid w:val="00206938"/>
    <w:rsid w:val="002077E9"/>
    <w:rsid w:val="00210A30"/>
    <w:rsid w:val="00216B6E"/>
    <w:rsid w:val="00221028"/>
    <w:rsid w:val="0022593E"/>
    <w:rsid w:val="0023240F"/>
    <w:rsid w:val="00251694"/>
    <w:rsid w:val="002541F5"/>
    <w:rsid w:val="00255268"/>
    <w:rsid w:val="002628DE"/>
    <w:rsid w:val="00281B20"/>
    <w:rsid w:val="002A4AE6"/>
    <w:rsid w:val="002B0DF7"/>
    <w:rsid w:val="002D2D43"/>
    <w:rsid w:val="002D5C76"/>
    <w:rsid w:val="002E2DDE"/>
    <w:rsid w:val="002F044B"/>
    <w:rsid w:val="002F0A3C"/>
    <w:rsid w:val="002F3ABF"/>
    <w:rsid w:val="002F69A6"/>
    <w:rsid w:val="002F6F8D"/>
    <w:rsid w:val="00316E53"/>
    <w:rsid w:val="003177D1"/>
    <w:rsid w:val="00343E04"/>
    <w:rsid w:val="00347261"/>
    <w:rsid w:val="00353DE4"/>
    <w:rsid w:val="003546AE"/>
    <w:rsid w:val="00357CB6"/>
    <w:rsid w:val="00366254"/>
    <w:rsid w:val="00374E9B"/>
    <w:rsid w:val="0038195B"/>
    <w:rsid w:val="00381DE7"/>
    <w:rsid w:val="003830D4"/>
    <w:rsid w:val="00390EEC"/>
    <w:rsid w:val="00396219"/>
    <w:rsid w:val="003A268B"/>
    <w:rsid w:val="003A36A6"/>
    <w:rsid w:val="003A546A"/>
    <w:rsid w:val="003B2C27"/>
    <w:rsid w:val="003B2FB5"/>
    <w:rsid w:val="003B3ABB"/>
    <w:rsid w:val="003C114D"/>
    <w:rsid w:val="003C4207"/>
    <w:rsid w:val="003E490A"/>
    <w:rsid w:val="003E57CB"/>
    <w:rsid w:val="003F2875"/>
    <w:rsid w:val="003F6B82"/>
    <w:rsid w:val="00410D5D"/>
    <w:rsid w:val="00430EC9"/>
    <w:rsid w:val="00432D5C"/>
    <w:rsid w:val="004346E4"/>
    <w:rsid w:val="00440581"/>
    <w:rsid w:val="00445C87"/>
    <w:rsid w:val="00445DB3"/>
    <w:rsid w:val="00446CFF"/>
    <w:rsid w:val="00464C18"/>
    <w:rsid w:val="004655DF"/>
    <w:rsid w:val="0048059D"/>
    <w:rsid w:val="00480654"/>
    <w:rsid w:val="004849AF"/>
    <w:rsid w:val="00492856"/>
    <w:rsid w:val="00497B74"/>
    <w:rsid w:val="004A191E"/>
    <w:rsid w:val="004B1CDD"/>
    <w:rsid w:val="004B598B"/>
    <w:rsid w:val="004B6480"/>
    <w:rsid w:val="004C1C46"/>
    <w:rsid w:val="004C411A"/>
    <w:rsid w:val="004C41CB"/>
    <w:rsid w:val="004C674A"/>
    <w:rsid w:val="004C6F12"/>
    <w:rsid w:val="004D2056"/>
    <w:rsid w:val="004E2303"/>
    <w:rsid w:val="004E748E"/>
    <w:rsid w:val="005003BC"/>
    <w:rsid w:val="00501523"/>
    <w:rsid w:val="0050347F"/>
    <w:rsid w:val="00506908"/>
    <w:rsid w:val="005107F4"/>
    <w:rsid w:val="00511FAC"/>
    <w:rsid w:val="00513C1C"/>
    <w:rsid w:val="00513D96"/>
    <w:rsid w:val="0052541D"/>
    <w:rsid w:val="0053027C"/>
    <w:rsid w:val="00535162"/>
    <w:rsid w:val="005408C0"/>
    <w:rsid w:val="005416AF"/>
    <w:rsid w:val="00543029"/>
    <w:rsid w:val="00550534"/>
    <w:rsid w:val="0056302A"/>
    <w:rsid w:val="00566A60"/>
    <w:rsid w:val="005740BF"/>
    <w:rsid w:val="00575759"/>
    <w:rsid w:val="005800E7"/>
    <w:rsid w:val="005857D3"/>
    <w:rsid w:val="005912E4"/>
    <w:rsid w:val="00594439"/>
    <w:rsid w:val="0059700E"/>
    <w:rsid w:val="005A318C"/>
    <w:rsid w:val="005A408E"/>
    <w:rsid w:val="005A508D"/>
    <w:rsid w:val="005B2F24"/>
    <w:rsid w:val="005C381D"/>
    <w:rsid w:val="005D0635"/>
    <w:rsid w:val="005D4563"/>
    <w:rsid w:val="005E5DFB"/>
    <w:rsid w:val="005E7303"/>
    <w:rsid w:val="005F0FD9"/>
    <w:rsid w:val="005F659F"/>
    <w:rsid w:val="005F69AF"/>
    <w:rsid w:val="006014F7"/>
    <w:rsid w:val="0060211C"/>
    <w:rsid w:val="0060344B"/>
    <w:rsid w:val="00604045"/>
    <w:rsid w:val="00621419"/>
    <w:rsid w:val="006221B0"/>
    <w:rsid w:val="00634E03"/>
    <w:rsid w:val="006419B1"/>
    <w:rsid w:val="006509A8"/>
    <w:rsid w:val="006729ED"/>
    <w:rsid w:val="00674C14"/>
    <w:rsid w:val="006A2CF5"/>
    <w:rsid w:val="006B2D8F"/>
    <w:rsid w:val="006D3BD2"/>
    <w:rsid w:val="006D3ED8"/>
    <w:rsid w:val="006D7EFF"/>
    <w:rsid w:val="006E36C0"/>
    <w:rsid w:val="006F0054"/>
    <w:rsid w:val="00707A09"/>
    <w:rsid w:val="007105BF"/>
    <w:rsid w:val="007247D2"/>
    <w:rsid w:val="00730609"/>
    <w:rsid w:val="00750CFB"/>
    <w:rsid w:val="0075511B"/>
    <w:rsid w:val="00755957"/>
    <w:rsid w:val="00761D95"/>
    <w:rsid w:val="007704EF"/>
    <w:rsid w:val="00780687"/>
    <w:rsid w:val="00784F3A"/>
    <w:rsid w:val="007859B5"/>
    <w:rsid w:val="00791425"/>
    <w:rsid w:val="007940BD"/>
    <w:rsid w:val="007A0672"/>
    <w:rsid w:val="007B0417"/>
    <w:rsid w:val="007B63C7"/>
    <w:rsid w:val="007C105B"/>
    <w:rsid w:val="007C72EF"/>
    <w:rsid w:val="007D2B42"/>
    <w:rsid w:val="007D2CEA"/>
    <w:rsid w:val="007D38AB"/>
    <w:rsid w:val="007D625D"/>
    <w:rsid w:val="007E6583"/>
    <w:rsid w:val="007F6E32"/>
    <w:rsid w:val="00806597"/>
    <w:rsid w:val="008128F6"/>
    <w:rsid w:val="008131DD"/>
    <w:rsid w:val="00815A5E"/>
    <w:rsid w:val="00822FF3"/>
    <w:rsid w:val="00835021"/>
    <w:rsid w:val="0084096D"/>
    <w:rsid w:val="00841B25"/>
    <w:rsid w:val="00850FA4"/>
    <w:rsid w:val="00851A23"/>
    <w:rsid w:val="0085311F"/>
    <w:rsid w:val="00862BEC"/>
    <w:rsid w:val="008643B1"/>
    <w:rsid w:val="008654D5"/>
    <w:rsid w:val="0088282E"/>
    <w:rsid w:val="00891D50"/>
    <w:rsid w:val="008925EB"/>
    <w:rsid w:val="00893032"/>
    <w:rsid w:val="0089345A"/>
    <w:rsid w:val="0089788B"/>
    <w:rsid w:val="008A2088"/>
    <w:rsid w:val="008A3E74"/>
    <w:rsid w:val="008A6466"/>
    <w:rsid w:val="008A6531"/>
    <w:rsid w:val="008B14C1"/>
    <w:rsid w:val="008B7650"/>
    <w:rsid w:val="008C6BC8"/>
    <w:rsid w:val="008D40D2"/>
    <w:rsid w:val="00902C1C"/>
    <w:rsid w:val="00902FED"/>
    <w:rsid w:val="009043D1"/>
    <w:rsid w:val="00904DEF"/>
    <w:rsid w:val="009071B3"/>
    <w:rsid w:val="00920205"/>
    <w:rsid w:val="0092233E"/>
    <w:rsid w:val="00923679"/>
    <w:rsid w:val="00926013"/>
    <w:rsid w:val="0093319C"/>
    <w:rsid w:val="00933379"/>
    <w:rsid w:val="00941506"/>
    <w:rsid w:val="009428BC"/>
    <w:rsid w:val="00947118"/>
    <w:rsid w:val="00947EB8"/>
    <w:rsid w:val="0095312F"/>
    <w:rsid w:val="00963AFF"/>
    <w:rsid w:val="00973C75"/>
    <w:rsid w:val="009856A9"/>
    <w:rsid w:val="00986E36"/>
    <w:rsid w:val="009A0B89"/>
    <w:rsid w:val="009A353E"/>
    <w:rsid w:val="009A503B"/>
    <w:rsid w:val="009A6F7F"/>
    <w:rsid w:val="009B0F2E"/>
    <w:rsid w:val="009B5B5F"/>
    <w:rsid w:val="009C2BD6"/>
    <w:rsid w:val="009C6AE8"/>
    <w:rsid w:val="009D672C"/>
    <w:rsid w:val="009F037F"/>
    <w:rsid w:val="009F5C82"/>
    <w:rsid w:val="00A04231"/>
    <w:rsid w:val="00A148AD"/>
    <w:rsid w:val="00A215BD"/>
    <w:rsid w:val="00A23231"/>
    <w:rsid w:val="00A27C1C"/>
    <w:rsid w:val="00A31F9D"/>
    <w:rsid w:val="00A3676F"/>
    <w:rsid w:val="00A4132D"/>
    <w:rsid w:val="00A421C9"/>
    <w:rsid w:val="00A46AE0"/>
    <w:rsid w:val="00A46C9B"/>
    <w:rsid w:val="00A53FBB"/>
    <w:rsid w:val="00A56876"/>
    <w:rsid w:val="00A62BC0"/>
    <w:rsid w:val="00A64E98"/>
    <w:rsid w:val="00A65E6B"/>
    <w:rsid w:val="00A6735A"/>
    <w:rsid w:val="00A7079F"/>
    <w:rsid w:val="00A72000"/>
    <w:rsid w:val="00A876BE"/>
    <w:rsid w:val="00A87C0D"/>
    <w:rsid w:val="00A92584"/>
    <w:rsid w:val="00A94761"/>
    <w:rsid w:val="00AA223B"/>
    <w:rsid w:val="00AA4C2A"/>
    <w:rsid w:val="00AA77ED"/>
    <w:rsid w:val="00AB1B3C"/>
    <w:rsid w:val="00AB737D"/>
    <w:rsid w:val="00AB7A6E"/>
    <w:rsid w:val="00AC008D"/>
    <w:rsid w:val="00AC6ECF"/>
    <w:rsid w:val="00AE3C9B"/>
    <w:rsid w:val="00AF4E44"/>
    <w:rsid w:val="00B0329B"/>
    <w:rsid w:val="00B16E88"/>
    <w:rsid w:val="00B25366"/>
    <w:rsid w:val="00B262CC"/>
    <w:rsid w:val="00B37074"/>
    <w:rsid w:val="00B44401"/>
    <w:rsid w:val="00B61CF3"/>
    <w:rsid w:val="00B643CE"/>
    <w:rsid w:val="00B72390"/>
    <w:rsid w:val="00B73203"/>
    <w:rsid w:val="00B8391A"/>
    <w:rsid w:val="00B90921"/>
    <w:rsid w:val="00B95886"/>
    <w:rsid w:val="00BA1E14"/>
    <w:rsid w:val="00BA208D"/>
    <w:rsid w:val="00BA6566"/>
    <w:rsid w:val="00BB2692"/>
    <w:rsid w:val="00BB2F93"/>
    <w:rsid w:val="00BB4BFF"/>
    <w:rsid w:val="00BC4C9A"/>
    <w:rsid w:val="00BD34C4"/>
    <w:rsid w:val="00BD3782"/>
    <w:rsid w:val="00BE3E3A"/>
    <w:rsid w:val="00BE6584"/>
    <w:rsid w:val="00BE6AC1"/>
    <w:rsid w:val="00BF7F64"/>
    <w:rsid w:val="00C04991"/>
    <w:rsid w:val="00C0717B"/>
    <w:rsid w:val="00C160AA"/>
    <w:rsid w:val="00C248CC"/>
    <w:rsid w:val="00C26762"/>
    <w:rsid w:val="00C408E1"/>
    <w:rsid w:val="00C42213"/>
    <w:rsid w:val="00C43AB5"/>
    <w:rsid w:val="00C45641"/>
    <w:rsid w:val="00C52D18"/>
    <w:rsid w:val="00C629D2"/>
    <w:rsid w:val="00C64A87"/>
    <w:rsid w:val="00C70D2D"/>
    <w:rsid w:val="00C72253"/>
    <w:rsid w:val="00C75769"/>
    <w:rsid w:val="00C8152D"/>
    <w:rsid w:val="00C81BB9"/>
    <w:rsid w:val="00C83CD4"/>
    <w:rsid w:val="00C8512D"/>
    <w:rsid w:val="00C86173"/>
    <w:rsid w:val="00C9279F"/>
    <w:rsid w:val="00C9316D"/>
    <w:rsid w:val="00C93BAF"/>
    <w:rsid w:val="00C97504"/>
    <w:rsid w:val="00CA2EA7"/>
    <w:rsid w:val="00CC23C2"/>
    <w:rsid w:val="00CC4E14"/>
    <w:rsid w:val="00CF3EB3"/>
    <w:rsid w:val="00D03757"/>
    <w:rsid w:val="00D053EB"/>
    <w:rsid w:val="00D10F4F"/>
    <w:rsid w:val="00D12D46"/>
    <w:rsid w:val="00D138AB"/>
    <w:rsid w:val="00D15AEF"/>
    <w:rsid w:val="00D23D21"/>
    <w:rsid w:val="00D2560C"/>
    <w:rsid w:val="00D33388"/>
    <w:rsid w:val="00D35EBB"/>
    <w:rsid w:val="00D366A6"/>
    <w:rsid w:val="00D41D68"/>
    <w:rsid w:val="00D55444"/>
    <w:rsid w:val="00D57B8F"/>
    <w:rsid w:val="00D73B6E"/>
    <w:rsid w:val="00D774E1"/>
    <w:rsid w:val="00D85314"/>
    <w:rsid w:val="00D871BB"/>
    <w:rsid w:val="00D90D0C"/>
    <w:rsid w:val="00D910C0"/>
    <w:rsid w:val="00D92CEA"/>
    <w:rsid w:val="00D93BDD"/>
    <w:rsid w:val="00DA3B6E"/>
    <w:rsid w:val="00DA6B10"/>
    <w:rsid w:val="00DB07AE"/>
    <w:rsid w:val="00DC3C3B"/>
    <w:rsid w:val="00DC7689"/>
    <w:rsid w:val="00DF0F4F"/>
    <w:rsid w:val="00DF272C"/>
    <w:rsid w:val="00DF5662"/>
    <w:rsid w:val="00DF70DB"/>
    <w:rsid w:val="00E00082"/>
    <w:rsid w:val="00E10E92"/>
    <w:rsid w:val="00E115E5"/>
    <w:rsid w:val="00E20C36"/>
    <w:rsid w:val="00E2518F"/>
    <w:rsid w:val="00E36774"/>
    <w:rsid w:val="00E37160"/>
    <w:rsid w:val="00E403F9"/>
    <w:rsid w:val="00E57E29"/>
    <w:rsid w:val="00E73242"/>
    <w:rsid w:val="00E761AE"/>
    <w:rsid w:val="00E772E8"/>
    <w:rsid w:val="00E831DC"/>
    <w:rsid w:val="00E87DA9"/>
    <w:rsid w:val="00E92ADA"/>
    <w:rsid w:val="00E94700"/>
    <w:rsid w:val="00E97ACC"/>
    <w:rsid w:val="00EA68E2"/>
    <w:rsid w:val="00EB1D1B"/>
    <w:rsid w:val="00EB4822"/>
    <w:rsid w:val="00EB53F1"/>
    <w:rsid w:val="00EB6AD2"/>
    <w:rsid w:val="00EB71E9"/>
    <w:rsid w:val="00EB75A7"/>
    <w:rsid w:val="00EC4C69"/>
    <w:rsid w:val="00EC6B3D"/>
    <w:rsid w:val="00ED044E"/>
    <w:rsid w:val="00EE30EA"/>
    <w:rsid w:val="00EF00E0"/>
    <w:rsid w:val="00EF3B2C"/>
    <w:rsid w:val="00EF5878"/>
    <w:rsid w:val="00F14BF2"/>
    <w:rsid w:val="00F15C9C"/>
    <w:rsid w:val="00F27ECA"/>
    <w:rsid w:val="00F30440"/>
    <w:rsid w:val="00F320FC"/>
    <w:rsid w:val="00F437AC"/>
    <w:rsid w:val="00F52697"/>
    <w:rsid w:val="00F55D9F"/>
    <w:rsid w:val="00F64916"/>
    <w:rsid w:val="00F6706D"/>
    <w:rsid w:val="00F73820"/>
    <w:rsid w:val="00F819A8"/>
    <w:rsid w:val="00F872E0"/>
    <w:rsid w:val="00F94BF5"/>
    <w:rsid w:val="00FA16E7"/>
    <w:rsid w:val="00FA5E81"/>
    <w:rsid w:val="00FA6A5B"/>
    <w:rsid w:val="00FA6EAF"/>
    <w:rsid w:val="00FB246B"/>
    <w:rsid w:val="00FC19F5"/>
    <w:rsid w:val="00FC73C5"/>
    <w:rsid w:val="00FF0D7C"/>
    <w:rsid w:val="00FF2143"/>
    <w:rsid w:val="00FF4D09"/>
    <w:rsid w:val="1ED446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framePr w:hSpace="180" w:wrap="around" w:vAnchor="text" w:hAnchor="margin" w:y="10"/>
      <w:numPr>
        <w:ilvl w:val="0"/>
        <w:numId w:val="1"/>
      </w:numPr>
      <w:tabs>
        <w:tab w:val="left" w:pos="284"/>
      </w:tabs>
      <w:spacing w:line="160" w:lineRule="atLeast"/>
      <w:outlineLvl w:val="0"/>
    </w:pPr>
    <w:rPr>
      <w:rFonts w:ascii="宋体" w:hAnsi="宋体" w:eastAsia="宋体" w:cs="Times New Roman"/>
      <w:b/>
      <w:sz w:val="28"/>
      <w:szCs w:val="20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tabs>
        <w:tab w:val="left" w:pos="431"/>
      </w:tabs>
      <w:spacing w:line="360" w:lineRule="auto"/>
      <w:jc w:val="left"/>
      <w:outlineLvl w:val="1"/>
    </w:pPr>
    <w:rPr>
      <w:rFonts w:ascii="宋体" w:hAnsi="宋体" w:eastAsia="宋体" w:cstheme="majorBidi"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framePr w:hSpace="180" w:wrap="around" w:vAnchor="text" w:hAnchor="margin" w:y="10"/>
      <w:numPr>
        <w:ilvl w:val="2"/>
        <w:numId w:val="1"/>
      </w:numPr>
      <w:tabs>
        <w:tab w:val="left" w:pos="720"/>
      </w:tabs>
      <w:spacing w:line="360" w:lineRule="auto"/>
      <w:outlineLvl w:val="2"/>
    </w:pPr>
    <w:rPr>
      <w:rFonts w:ascii="宋体" w:hAnsi="宋体" w:eastAsia="宋体"/>
      <w:bCs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tabs>
        <w:tab w:val="left" w:pos="862"/>
      </w:tabs>
      <w:spacing w:line="360" w:lineRule="auto"/>
      <w:outlineLvl w:val="3"/>
    </w:pPr>
    <w:rPr>
      <w:rFonts w:ascii="宋体" w:hAnsi="宋体" w:eastAsia="宋体" w:cstheme="majorBidi"/>
      <w:bCs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numPr>
        <w:ilvl w:val="4"/>
        <w:numId w:val="1"/>
      </w:numPr>
      <w:tabs>
        <w:tab w:val="left" w:pos="1009"/>
      </w:tabs>
      <w:spacing w:line="360" w:lineRule="auto"/>
      <w:outlineLvl w:val="4"/>
    </w:pPr>
    <w:rPr>
      <w:rFonts w:ascii="宋体" w:hAnsi="宋体" w:eastAsia="宋体"/>
      <w:bCs/>
      <w:szCs w:val="28"/>
    </w:rPr>
  </w:style>
  <w:style w:type="paragraph" w:styleId="7">
    <w:name w:val="heading 6"/>
    <w:basedOn w:val="8"/>
    <w:next w:val="1"/>
    <w:link w:val="32"/>
    <w:unhideWhenUsed/>
    <w:qFormat/>
    <w:uiPriority w:val="9"/>
    <w:pPr>
      <w:numPr>
        <w:ilvl w:val="5"/>
        <w:numId w:val="2"/>
      </w:numPr>
      <w:tabs>
        <w:tab w:val="left" w:pos="284"/>
      </w:tabs>
      <w:spacing w:line="360" w:lineRule="auto"/>
      <w:ind w:firstLine="0" w:firstLineChars="0"/>
      <w:outlineLvl w:val="5"/>
    </w:pPr>
    <w:rPr>
      <w:rFonts w:ascii="宋体" w:hAnsi="宋体" w:eastAsia="宋体"/>
      <w:szCs w:val="24"/>
    </w:rPr>
  </w:style>
  <w:style w:type="paragraph" w:styleId="9">
    <w:name w:val="heading 7"/>
    <w:basedOn w:val="1"/>
    <w:next w:val="1"/>
    <w:link w:val="33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4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5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Balloon Text"/>
    <w:basedOn w:val="1"/>
    <w:link w:val="27"/>
    <w:unhideWhenUsed/>
    <w:uiPriority w:val="99"/>
    <w:rPr>
      <w:sz w:val="18"/>
      <w:szCs w:val="18"/>
    </w:rPr>
  </w:style>
  <w:style w:type="paragraph" w:styleId="1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table" w:styleId="22">
    <w:name w:val="Table Grid"/>
    <w:basedOn w:val="2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页眉 Char"/>
    <w:basedOn w:val="19"/>
    <w:link w:val="15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4"/>
    <w:uiPriority w:val="99"/>
    <w:rPr>
      <w:sz w:val="18"/>
      <w:szCs w:val="18"/>
    </w:rPr>
  </w:style>
  <w:style w:type="paragraph" w:customStyle="1" w:styleId="25">
    <w:name w:val="No Spacing"/>
    <w:link w:val="36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标题 1 Char"/>
    <w:basedOn w:val="19"/>
    <w:link w:val="2"/>
    <w:uiPriority w:val="0"/>
    <w:rPr>
      <w:rFonts w:ascii="宋体" w:hAnsi="宋体" w:eastAsia="宋体" w:cs="Times New Roman"/>
      <w:b/>
      <w:sz w:val="28"/>
      <w:szCs w:val="20"/>
    </w:rPr>
  </w:style>
  <w:style w:type="character" w:customStyle="1" w:styleId="27">
    <w:name w:val="批注框文本 Char"/>
    <w:basedOn w:val="19"/>
    <w:link w:val="13"/>
    <w:semiHidden/>
    <w:uiPriority w:val="99"/>
    <w:rPr>
      <w:sz w:val="18"/>
      <w:szCs w:val="18"/>
    </w:rPr>
  </w:style>
  <w:style w:type="character" w:customStyle="1" w:styleId="28">
    <w:name w:val="标题 2 Char"/>
    <w:basedOn w:val="19"/>
    <w:link w:val="3"/>
    <w:qFormat/>
    <w:uiPriority w:val="9"/>
    <w:rPr>
      <w:rFonts w:ascii="宋体" w:hAnsi="宋体" w:eastAsia="宋体" w:cstheme="majorBidi"/>
      <w:bCs/>
      <w:szCs w:val="32"/>
    </w:rPr>
  </w:style>
  <w:style w:type="character" w:customStyle="1" w:styleId="29">
    <w:name w:val="标题 3 Char"/>
    <w:basedOn w:val="19"/>
    <w:link w:val="4"/>
    <w:qFormat/>
    <w:uiPriority w:val="9"/>
    <w:rPr>
      <w:rFonts w:ascii="宋体" w:hAnsi="宋体" w:eastAsia="宋体"/>
      <w:bCs/>
      <w:szCs w:val="32"/>
    </w:rPr>
  </w:style>
  <w:style w:type="character" w:customStyle="1" w:styleId="30">
    <w:name w:val="标题 4 Char"/>
    <w:basedOn w:val="19"/>
    <w:link w:val="5"/>
    <w:qFormat/>
    <w:uiPriority w:val="9"/>
    <w:rPr>
      <w:rFonts w:ascii="宋体" w:hAnsi="宋体" w:eastAsia="宋体" w:cstheme="majorBidi"/>
      <w:bCs/>
      <w:szCs w:val="28"/>
    </w:rPr>
  </w:style>
  <w:style w:type="character" w:customStyle="1" w:styleId="31">
    <w:name w:val="标题 5 Char"/>
    <w:basedOn w:val="19"/>
    <w:link w:val="6"/>
    <w:qFormat/>
    <w:uiPriority w:val="9"/>
    <w:rPr>
      <w:rFonts w:ascii="宋体" w:hAnsi="宋体" w:eastAsia="宋体"/>
      <w:bCs/>
      <w:szCs w:val="28"/>
    </w:rPr>
  </w:style>
  <w:style w:type="character" w:customStyle="1" w:styleId="32">
    <w:name w:val="标题 6 Char"/>
    <w:basedOn w:val="19"/>
    <w:link w:val="7"/>
    <w:qFormat/>
    <w:uiPriority w:val="9"/>
    <w:rPr>
      <w:rFonts w:ascii="宋体" w:hAnsi="宋体" w:eastAsia="宋体"/>
      <w:szCs w:val="24"/>
    </w:rPr>
  </w:style>
  <w:style w:type="character" w:customStyle="1" w:styleId="33">
    <w:name w:val="标题 7 Char"/>
    <w:basedOn w:val="19"/>
    <w:link w:val="9"/>
    <w:semiHidden/>
    <w:qFormat/>
    <w:uiPriority w:val="9"/>
    <w:rPr>
      <w:b/>
      <w:bCs/>
      <w:sz w:val="24"/>
      <w:szCs w:val="24"/>
    </w:rPr>
  </w:style>
  <w:style w:type="character" w:customStyle="1" w:styleId="34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6">
    <w:name w:val="无间隔 Char"/>
    <w:basedOn w:val="19"/>
    <w:link w:val="25"/>
    <w:qFormat/>
    <w:uiPriority w:val="1"/>
  </w:style>
  <w:style w:type="paragraph" w:customStyle="1" w:styleId="37">
    <w:name w:val="TOC Heading"/>
    <w:basedOn w:val="2"/>
    <w:next w:val="1"/>
    <w:unhideWhenUsed/>
    <w:qFormat/>
    <w:uiPriority w:val="39"/>
    <w:pPr>
      <w:keepLines/>
      <w:framePr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6091" w:themeColor="accent1" w:themeShade="BF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138AC-8610-4208-B6BF-DAC8B0E552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2019-07-23T01:13:00Z</dcterms:created>
  <dc:creator>洪丽云</dc:creator>
  <cp:lastModifiedBy>G004230</cp:lastModifiedBy>
  <cp:lastPrinted>2019-07-08T07:42:00Z</cp:lastPrinted>
  <dcterms:modified xsi:type="dcterms:W3CDTF">2020-04-30T02:34:34Z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