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CDE" w:rsidRDefault="00791CDE">
      <w:pPr>
        <w:rPr>
          <w:color w:val="000000" w:themeColor="text1"/>
        </w:rPr>
      </w:pPr>
    </w:p>
    <w:p w:rsidR="00791CDE" w:rsidRDefault="00A53798">
      <w:pPr>
        <w:ind w:firstLineChars="3250" w:firstLine="6825"/>
        <w:rPr>
          <w:color w:val="000000" w:themeColor="text1"/>
        </w:rPr>
      </w:pPr>
      <w:r>
        <w:rPr>
          <w:rFonts w:hint="eastAsia"/>
          <w:color w:val="000000" w:themeColor="text1"/>
        </w:rPr>
        <w:t>合同编号：</w:t>
      </w:r>
      <w:permStart w:id="1600093227" w:edGrp="everyone"/>
      <w:r>
        <w:rPr>
          <w:rFonts w:hint="eastAsia"/>
          <w:color w:val="000000" w:themeColor="text1"/>
        </w:rPr>
        <w:tab/>
      </w:r>
      <w:r>
        <w:rPr>
          <w:rFonts w:hint="eastAsia"/>
          <w:color w:val="000000" w:themeColor="text1"/>
        </w:rPr>
        <w:tab/>
        <w:t xml:space="preserve">     </w:t>
      </w:r>
      <w:permEnd w:id="1600093227"/>
    </w:p>
    <w:p w:rsidR="00791CDE" w:rsidRDefault="00791CDE">
      <w:pPr>
        <w:spacing w:line="276" w:lineRule="auto"/>
        <w:outlineLvl w:val="0"/>
        <w:rPr>
          <w:rFonts w:ascii="Arial" w:eastAsia="幼圆" w:hAnsi="Arial" w:cs="Arial"/>
          <w:color w:val="000000" w:themeColor="text1"/>
        </w:rPr>
      </w:pPr>
    </w:p>
    <w:p w:rsidR="00791CDE" w:rsidRDefault="00A53798">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rsidR="00791CDE" w:rsidRDefault="00A53798">
      <w:pPr>
        <w:spacing w:beforeLines="50" w:before="156"/>
        <w:ind w:firstLineChars="900" w:firstLine="2700"/>
        <w:rPr>
          <w:bCs/>
          <w:color w:val="000000" w:themeColor="text1"/>
          <w:sz w:val="30"/>
          <w:szCs w:val="30"/>
        </w:rPr>
      </w:pPr>
      <w:r>
        <w:rPr>
          <w:bCs/>
          <w:noProof/>
          <w:color w:val="000000" w:themeColor="text1"/>
          <w:sz w:val="30"/>
          <w:szCs w:val="30"/>
        </w:rPr>
        <w:drawing>
          <wp:anchor distT="0" distB="0" distL="114300" distR="114300" simplePos="0" relativeHeight="251660288" behindDoc="0" locked="0" layoutInCell="1" allowOverlap="1">
            <wp:simplePos x="0" y="0"/>
            <wp:positionH relativeFrom="column">
              <wp:posOffset>2545715</wp:posOffset>
            </wp:positionH>
            <wp:positionV relativeFrom="paragraph">
              <wp:posOffset>449580</wp:posOffset>
            </wp:positionV>
            <wp:extent cx="1412240" cy="1407160"/>
            <wp:effectExtent l="19050" t="0" r="0" b="0"/>
            <wp:wrapNone/>
            <wp:docPr id="6" name="图片 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新LOGO"/>
                    <pic:cNvPicPr>
                      <a:picLocks noChangeAspect="1" noChangeArrowheads="1"/>
                    </pic:cNvPicPr>
                  </pic:nvPicPr>
                  <pic:blipFill>
                    <a:blip r:embed="rId8" cstate="print"/>
                    <a:srcRect/>
                    <a:stretch>
                      <a:fillRect/>
                    </a:stretch>
                  </pic:blipFill>
                  <pic:spPr>
                    <a:xfrm>
                      <a:off x="0" y="0"/>
                      <a:ext cx="1411927" cy="1407226"/>
                    </a:xfrm>
                    <a:prstGeom prst="rect">
                      <a:avLst/>
                    </a:prstGeom>
                    <a:noFill/>
                    <a:ln w="9525">
                      <a:noFill/>
                      <a:miter lim="800000"/>
                      <a:headEnd/>
                      <a:tailEnd/>
                    </a:ln>
                  </pic:spPr>
                </pic:pic>
              </a:graphicData>
            </a:graphic>
          </wp:anchor>
        </w:drawing>
      </w:r>
    </w:p>
    <w:p w:rsidR="00791CDE" w:rsidRDefault="00791CDE">
      <w:pPr>
        <w:spacing w:beforeLines="50" w:before="156"/>
        <w:ind w:firstLineChars="450" w:firstLine="1350"/>
        <w:rPr>
          <w:bCs/>
          <w:color w:val="000000" w:themeColor="text1"/>
          <w:sz w:val="30"/>
          <w:szCs w:val="30"/>
        </w:rPr>
      </w:pPr>
    </w:p>
    <w:p w:rsidR="00791CDE" w:rsidRDefault="00791CDE">
      <w:pPr>
        <w:spacing w:beforeLines="50" w:before="156"/>
        <w:ind w:firstLineChars="450" w:firstLine="1350"/>
        <w:rPr>
          <w:bCs/>
          <w:color w:val="000000" w:themeColor="text1"/>
          <w:sz w:val="30"/>
          <w:szCs w:val="30"/>
        </w:rPr>
      </w:pPr>
    </w:p>
    <w:p w:rsidR="00791CDE" w:rsidRDefault="00791CDE">
      <w:pPr>
        <w:spacing w:beforeLines="50" w:before="156"/>
        <w:ind w:firstLineChars="450" w:firstLine="1350"/>
        <w:rPr>
          <w:bCs/>
          <w:color w:val="000000" w:themeColor="text1"/>
          <w:sz w:val="30"/>
          <w:szCs w:val="30"/>
        </w:rPr>
      </w:pPr>
    </w:p>
    <w:p w:rsidR="00791CDE" w:rsidRDefault="00791CDE">
      <w:pPr>
        <w:spacing w:beforeLines="50" w:before="156"/>
        <w:ind w:firstLineChars="450" w:firstLine="1350"/>
        <w:rPr>
          <w:bCs/>
          <w:color w:val="000000" w:themeColor="text1"/>
          <w:sz w:val="30"/>
          <w:szCs w:val="30"/>
        </w:rPr>
      </w:pPr>
    </w:p>
    <w:p w:rsidR="00791CDE" w:rsidRDefault="00A53798">
      <w:pPr>
        <w:spacing w:beforeLines="50" w:before="156"/>
        <w:jc w:val="center"/>
        <w:rPr>
          <w:bCs/>
          <w:color w:val="000000" w:themeColor="text1"/>
          <w:sz w:val="48"/>
          <w:szCs w:val="48"/>
        </w:rPr>
      </w:pPr>
      <w:r>
        <w:rPr>
          <w:rFonts w:hint="eastAsia"/>
          <w:bCs/>
          <w:color w:val="000000" w:themeColor="text1"/>
          <w:sz w:val="48"/>
          <w:szCs w:val="48"/>
        </w:rPr>
        <w:t>北京国标联合认证有限公司</w:t>
      </w:r>
    </w:p>
    <w:p w:rsidR="00791CDE" w:rsidRDefault="00A53798">
      <w:pPr>
        <w:spacing w:beforeLines="50" w:before="156"/>
        <w:jc w:val="center"/>
        <w:rPr>
          <w:b/>
          <w:bCs/>
          <w:color w:val="000000" w:themeColor="text1"/>
          <w:sz w:val="48"/>
          <w:szCs w:val="48"/>
        </w:rPr>
      </w:pPr>
      <w:r>
        <w:rPr>
          <w:rFonts w:hint="eastAsia"/>
          <w:b/>
          <w:bCs/>
          <w:color w:val="000000" w:themeColor="text1"/>
          <w:sz w:val="48"/>
          <w:szCs w:val="48"/>
        </w:rPr>
        <w:t>管理体系认证合同</w:t>
      </w:r>
    </w:p>
    <w:p w:rsidR="00791CDE" w:rsidRDefault="00791CDE">
      <w:pPr>
        <w:rPr>
          <w:bCs/>
          <w:color w:val="000000" w:themeColor="text1"/>
          <w:sz w:val="30"/>
          <w:szCs w:val="30"/>
        </w:rPr>
      </w:pPr>
    </w:p>
    <w:p w:rsidR="00791CDE" w:rsidRDefault="00A53798">
      <w:pPr>
        <w:ind w:firstLineChars="450" w:firstLine="1350"/>
        <w:rPr>
          <w:bCs/>
          <w:color w:val="000000" w:themeColor="text1"/>
          <w:sz w:val="20"/>
          <w:u w:val="single"/>
        </w:rPr>
      </w:pPr>
      <w:r>
        <w:rPr>
          <w:bCs/>
          <w:color w:val="000000" w:themeColor="text1"/>
          <w:sz w:val="30"/>
          <w:szCs w:val="30"/>
        </w:rPr>
        <w:t>甲方</w:t>
      </w:r>
      <w:r>
        <w:rPr>
          <w:rFonts w:ascii="幼圆" w:eastAsia="幼圆" w:hAnsi="Arial" w:hint="eastAsia"/>
          <w:b/>
          <w:bCs/>
          <w:color w:val="000000" w:themeColor="text1"/>
          <w:sz w:val="28"/>
        </w:rPr>
        <w:t>（委托方）</w:t>
      </w:r>
      <w:r>
        <w:rPr>
          <w:bCs/>
          <w:color w:val="000000" w:themeColor="text1"/>
          <w:sz w:val="30"/>
          <w:szCs w:val="30"/>
        </w:rPr>
        <w:t>:</w:t>
      </w:r>
      <w:permStart w:id="1586764446" w:edGrp="everyone"/>
      <w:r w:rsidR="00042E0C">
        <w:rPr>
          <w:rFonts w:hint="eastAsia"/>
          <w:bCs/>
          <w:color w:val="000000" w:themeColor="text1"/>
          <w:sz w:val="30"/>
          <w:szCs w:val="30"/>
        </w:rPr>
        <w:t xml:space="preserve"> </w:t>
      </w:r>
      <w:bookmarkStart w:id="0" w:name="_GoBack"/>
      <w:r w:rsidR="00E8754D" w:rsidRPr="00E8754D">
        <w:rPr>
          <w:rFonts w:hint="eastAsia"/>
        </w:rPr>
        <w:t>安徽灿邦</w:t>
      </w:r>
      <w:r w:rsidR="009B4BA1">
        <w:rPr>
          <w:rFonts w:hint="eastAsia"/>
        </w:rPr>
        <w:t>新能源</w:t>
      </w:r>
      <w:r w:rsidR="00E8754D" w:rsidRPr="00E8754D">
        <w:rPr>
          <w:rFonts w:hint="eastAsia"/>
        </w:rPr>
        <w:t>有限公司</w:t>
      </w:r>
      <w:bookmarkEnd w:id="0"/>
      <w:r w:rsidR="00E8754D">
        <w:rPr>
          <w:rFonts w:hint="eastAsia"/>
        </w:rPr>
        <w:t>/</w:t>
      </w:r>
      <w:r w:rsidR="00E8754D" w:rsidRPr="00E8754D">
        <w:rPr>
          <w:rFonts w:hint="eastAsia"/>
        </w:rPr>
        <w:t>安徽灿邦电气有限公司</w:t>
      </w:r>
      <w:r w:rsidR="00E8754D">
        <w:rPr>
          <w:rFonts w:hint="eastAsia"/>
        </w:rPr>
        <w:t>淮南分公司</w:t>
      </w:r>
      <w:r w:rsidR="00042E0C">
        <w:rPr>
          <w:rFonts w:hint="eastAsia"/>
        </w:rPr>
        <w:t xml:space="preserve"> </w:t>
      </w:r>
      <w:permEnd w:id="1586764446"/>
    </w:p>
    <w:p w:rsidR="00791CDE" w:rsidRDefault="00A53798">
      <w:pPr>
        <w:rPr>
          <w:bCs/>
          <w:color w:val="000000" w:themeColor="text1"/>
          <w:sz w:val="20"/>
          <w:u w:val="single"/>
        </w:rPr>
      </w:pPr>
      <w:r>
        <w:rPr>
          <w:bCs/>
          <w:color w:val="000000" w:themeColor="text1"/>
          <w:sz w:val="30"/>
          <w:szCs w:val="30"/>
        </w:rPr>
        <w:t xml:space="preserve">          Party  </w:t>
      </w:r>
      <w:r>
        <w:rPr>
          <w:rFonts w:hint="eastAsia"/>
          <w:bCs/>
          <w:color w:val="000000" w:themeColor="text1"/>
          <w:sz w:val="30"/>
          <w:szCs w:val="30"/>
        </w:rPr>
        <w:t xml:space="preserve">     </w:t>
      </w:r>
      <w:r>
        <w:rPr>
          <w:bCs/>
          <w:color w:val="000000" w:themeColor="text1"/>
          <w:sz w:val="30"/>
          <w:szCs w:val="30"/>
        </w:rPr>
        <w:t>A:</w:t>
      </w:r>
      <w:permStart w:id="614280398" w:edGrp="everyone"/>
      <w:r>
        <w:rPr>
          <w:rFonts w:hint="eastAsia"/>
          <w:bCs/>
          <w:color w:val="000000" w:themeColor="text1"/>
          <w:sz w:val="30"/>
          <w:szCs w:val="30"/>
        </w:rPr>
        <w:t xml:space="preserve">                              </w:t>
      </w:r>
      <w:r>
        <w:rPr>
          <w:bCs/>
          <w:color w:val="000000" w:themeColor="text1"/>
          <w:sz w:val="28"/>
          <w:szCs w:val="28"/>
          <w:u w:val="single"/>
        </w:rPr>
        <w:t>.</w:t>
      </w:r>
      <w:permEnd w:id="614280398"/>
    </w:p>
    <w:p w:rsidR="00791CDE" w:rsidRDefault="00A53798">
      <w:pPr>
        <w:spacing w:beforeLines="50" w:before="156"/>
        <w:ind w:firstLineChars="450" w:firstLine="1350"/>
        <w:jc w:val="left"/>
        <w:rPr>
          <w:rStyle w:val="CharChar11"/>
          <w:rFonts w:hint="default"/>
          <w:b/>
          <w:color w:val="000000" w:themeColor="text1"/>
          <w:sz w:val="32"/>
          <w:szCs w:val="32"/>
          <w:u w:val="single"/>
        </w:rPr>
      </w:pPr>
      <w:r>
        <w:rPr>
          <w:bCs/>
          <w:color w:val="000000" w:themeColor="text1"/>
          <w:sz w:val="30"/>
          <w:szCs w:val="30"/>
        </w:rPr>
        <w:t>乙方</w:t>
      </w:r>
      <w:r>
        <w:rPr>
          <w:rFonts w:ascii="幼圆" w:eastAsia="幼圆" w:hAnsi="Arial" w:hint="eastAsia"/>
          <w:b/>
          <w:color w:val="000000" w:themeColor="text1"/>
          <w:kern w:val="10"/>
          <w:sz w:val="28"/>
        </w:rPr>
        <w:t>(认证方</w:t>
      </w:r>
      <w:r>
        <w:rPr>
          <w:rFonts w:ascii="幼圆" w:eastAsia="幼圆" w:hAnsi="Arial"/>
          <w:b/>
          <w:color w:val="000000" w:themeColor="text1"/>
          <w:kern w:val="10"/>
          <w:sz w:val="28"/>
        </w:rPr>
        <w:t>)</w:t>
      </w:r>
      <w:r>
        <w:rPr>
          <w:bCs/>
          <w:color w:val="000000" w:themeColor="text1"/>
          <w:sz w:val="30"/>
          <w:szCs w:val="30"/>
        </w:rPr>
        <w:t>:</w:t>
      </w:r>
      <w:r>
        <w:rPr>
          <w:rStyle w:val="CharChar11"/>
          <w:rFonts w:hint="default"/>
          <w:color w:val="000000" w:themeColor="text1"/>
          <w:sz w:val="32"/>
          <w:szCs w:val="32"/>
          <w:u w:val="single"/>
        </w:rPr>
        <w:t xml:space="preserve">北京国标联合认证有限公司      </w:t>
      </w:r>
    </w:p>
    <w:p w:rsidR="00791CDE" w:rsidRDefault="00A53798">
      <w:pPr>
        <w:ind w:firstLineChars="450" w:firstLine="1350"/>
        <w:rPr>
          <w:rFonts w:ascii="幼圆" w:eastAsia="幼圆" w:hAnsi="Arial"/>
          <w:color w:val="000000" w:themeColor="text1"/>
          <w:sz w:val="30"/>
        </w:rPr>
      </w:pPr>
      <w:r>
        <w:rPr>
          <w:bCs/>
          <w:color w:val="000000" w:themeColor="text1"/>
          <w:sz w:val="30"/>
          <w:szCs w:val="30"/>
        </w:rPr>
        <w:t>Party  B:</w:t>
      </w:r>
      <w:r>
        <w:rPr>
          <w:rStyle w:val="CharChar11"/>
          <w:rFonts w:hint="default"/>
          <w:b/>
          <w:color w:val="000000" w:themeColor="text1"/>
          <w:w w:val="90"/>
          <w:sz w:val="24"/>
          <w:szCs w:val="24"/>
          <w:u w:val="single"/>
        </w:rPr>
        <w:t>Beijing International Standard united Certification Co.,Ltd.</w:t>
      </w:r>
    </w:p>
    <w:p w:rsidR="00791CDE" w:rsidRDefault="00A53798">
      <w:pPr>
        <w:spacing w:line="276" w:lineRule="auto"/>
        <w:ind w:firstLineChars="450" w:firstLine="1260"/>
        <w:rPr>
          <w:color w:val="000000" w:themeColor="text1"/>
          <w:sz w:val="28"/>
          <w:szCs w:val="28"/>
        </w:rPr>
      </w:pPr>
      <w:r>
        <w:rPr>
          <w:color w:val="000000" w:themeColor="text1"/>
          <w:sz w:val="28"/>
          <w:szCs w:val="28"/>
        </w:rPr>
        <w:t>地址：北京市朝阳区北苑路</w:t>
      </w:r>
      <w:r>
        <w:rPr>
          <w:color w:val="000000" w:themeColor="text1"/>
          <w:sz w:val="28"/>
          <w:szCs w:val="28"/>
        </w:rPr>
        <w:t>168</w:t>
      </w:r>
      <w:r>
        <w:rPr>
          <w:color w:val="000000" w:themeColor="text1"/>
          <w:sz w:val="28"/>
          <w:szCs w:val="28"/>
        </w:rPr>
        <w:t>号</w:t>
      </w:r>
      <w:r>
        <w:rPr>
          <w:color w:val="000000" w:themeColor="text1"/>
          <w:sz w:val="28"/>
          <w:szCs w:val="28"/>
        </w:rPr>
        <w:t>1</w:t>
      </w:r>
      <w:r>
        <w:rPr>
          <w:color w:val="000000" w:themeColor="text1"/>
          <w:sz w:val="28"/>
          <w:szCs w:val="28"/>
        </w:rPr>
        <w:t>号楼</w:t>
      </w:r>
      <w:r>
        <w:rPr>
          <w:color w:val="000000" w:themeColor="text1"/>
          <w:sz w:val="28"/>
          <w:szCs w:val="28"/>
        </w:rPr>
        <w:t>16</w:t>
      </w:r>
      <w:r>
        <w:rPr>
          <w:color w:val="000000" w:themeColor="text1"/>
          <w:sz w:val="28"/>
          <w:szCs w:val="28"/>
        </w:rPr>
        <w:t>层</w:t>
      </w:r>
      <w:r>
        <w:rPr>
          <w:color w:val="000000" w:themeColor="text1"/>
          <w:sz w:val="28"/>
          <w:szCs w:val="28"/>
        </w:rPr>
        <w:t>1603</w:t>
      </w:r>
    </w:p>
    <w:p w:rsidR="00791CDE" w:rsidRDefault="00A53798">
      <w:pPr>
        <w:spacing w:line="276" w:lineRule="auto"/>
        <w:ind w:firstLineChars="450" w:firstLine="1260"/>
        <w:rPr>
          <w:color w:val="000000" w:themeColor="text1"/>
          <w:sz w:val="28"/>
          <w:szCs w:val="28"/>
        </w:rPr>
      </w:pPr>
      <w:r>
        <w:rPr>
          <w:color w:val="000000" w:themeColor="text1"/>
          <w:sz w:val="28"/>
          <w:szCs w:val="28"/>
        </w:rPr>
        <w:t>联系</w:t>
      </w:r>
      <w:r>
        <w:rPr>
          <w:color w:val="000000" w:themeColor="text1"/>
          <w:sz w:val="28"/>
          <w:szCs w:val="28"/>
        </w:rPr>
        <w:t xml:space="preserve">: 010-58246991    </w:t>
      </w:r>
      <w:r>
        <w:rPr>
          <w:rFonts w:hint="eastAsia"/>
          <w:color w:val="000000" w:themeColor="text1"/>
          <w:sz w:val="28"/>
          <w:szCs w:val="28"/>
        </w:rPr>
        <w:t xml:space="preserve">            </w:t>
      </w:r>
      <w:r>
        <w:rPr>
          <w:color w:val="000000" w:themeColor="text1"/>
          <w:sz w:val="28"/>
          <w:szCs w:val="28"/>
        </w:rPr>
        <w:t>邮编：</w:t>
      </w:r>
      <w:r>
        <w:rPr>
          <w:color w:val="000000" w:themeColor="text1"/>
          <w:sz w:val="28"/>
          <w:szCs w:val="28"/>
        </w:rPr>
        <w:t>100101</w:t>
      </w:r>
    </w:p>
    <w:p w:rsidR="00791CDE" w:rsidRDefault="00791CDE">
      <w:pPr>
        <w:spacing w:line="276" w:lineRule="auto"/>
        <w:ind w:firstLineChars="202" w:firstLine="487"/>
        <w:jc w:val="left"/>
        <w:rPr>
          <w:rFonts w:ascii="宋体" w:hAnsi="宋体"/>
          <w:b/>
          <w:color w:val="000000" w:themeColor="text1"/>
          <w:sz w:val="24"/>
          <w:szCs w:val="24"/>
        </w:rPr>
      </w:pPr>
    </w:p>
    <w:p w:rsidR="00791CDE" w:rsidRDefault="00791CDE">
      <w:pPr>
        <w:spacing w:line="276" w:lineRule="auto"/>
        <w:ind w:firstLineChars="202" w:firstLine="487"/>
        <w:jc w:val="left"/>
        <w:rPr>
          <w:rFonts w:ascii="宋体" w:hAnsi="宋体"/>
          <w:b/>
          <w:color w:val="000000" w:themeColor="text1"/>
          <w:sz w:val="24"/>
          <w:szCs w:val="24"/>
        </w:rPr>
      </w:pPr>
    </w:p>
    <w:p w:rsidR="00791CDE" w:rsidRDefault="00791CDE">
      <w:pPr>
        <w:spacing w:line="276" w:lineRule="auto"/>
        <w:ind w:firstLineChars="202" w:firstLine="487"/>
        <w:jc w:val="left"/>
        <w:rPr>
          <w:rFonts w:ascii="宋体" w:hAnsi="宋体"/>
          <w:b/>
          <w:color w:val="000000" w:themeColor="text1"/>
          <w:sz w:val="24"/>
          <w:szCs w:val="24"/>
        </w:rPr>
      </w:pPr>
    </w:p>
    <w:p w:rsidR="00791CDE" w:rsidRDefault="00791CDE">
      <w:pPr>
        <w:spacing w:line="276" w:lineRule="auto"/>
        <w:ind w:firstLineChars="202" w:firstLine="487"/>
        <w:jc w:val="left"/>
        <w:rPr>
          <w:rFonts w:ascii="宋体" w:hAnsi="宋体"/>
          <w:b/>
          <w:color w:val="000000" w:themeColor="text1"/>
          <w:sz w:val="24"/>
          <w:szCs w:val="24"/>
        </w:rPr>
      </w:pPr>
    </w:p>
    <w:p w:rsidR="00791CDE" w:rsidRDefault="00791CDE">
      <w:pPr>
        <w:spacing w:line="276" w:lineRule="auto"/>
        <w:ind w:firstLineChars="202" w:firstLine="487"/>
        <w:jc w:val="left"/>
        <w:rPr>
          <w:rFonts w:ascii="宋体" w:hAnsi="宋体"/>
          <w:b/>
          <w:color w:val="000000" w:themeColor="text1"/>
          <w:sz w:val="24"/>
          <w:szCs w:val="24"/>
        </w:rPr>
      </w:pPr>
    </w:p>
    <w:p w:rsidR="00791CDE" w:rsidRDefault="00791CDE">
      <w:pPr>
        <w:spacing w:line="276" w:lineRule="auto"/>
        <w:ind w:firstLineChars="202" w:firstLine="487"/>
        <w:jc w:val="left"/>
        <w:rPr>
          <w:rFonts w:ascii="宋体" w:hAnsi="宋体"/>
          <w:b/>
          <w:color w:val="000000" w:themeColor="text1"/>
          <w:sz w:val="24"/>
          <w:szCs w:val="24"/>
        </w:rPr>
      </w:pPr>
    </w:p>
    <w:p w:rsidR="00791CDE" w:rsidRDefault="00791CDE">
      <w:pPr>
        <w:spacing w:line="276" w:lineRule="auto"/>
        <w:ind w:firstLineChars="202" w:firstLine="487"/>
        <w:jc w:val="left"/>
        <w:rPr>
          <w:rFonts w:ascii="宋体" w:hAnsi="宋体"/>
          <w:b/>
          <w:color w:val="000000" w:themeColor="text1"/>
          <w:sz w:val="24"/>
          <w:szCs w:val="24"/>
        </w:rPr>
      </w:pPr>
    </w:p>
    <w:p w:rsidR="00791CDE" w:rsidRDefault="00791CDE">
      <w:pPr>
        <w:spacing w:line="276" w:lineRule="auto"/>
        <w:ind w:firstLineChars="202" w:firstLine="487"/>
        <w:jc w:val="left"/>
        <w:rPr>
          <w:rFonts w:ascii="宋体" w:hAnsi="宋体"/>
          <w:b/>
          <w:color w:val="000000" w:themeColor="text1"/>
          <w:sz w:val="24"/>
          <w:szCs w:val="24"/>
        </w:rPr>
      </w:pPr>
    </w:p>
    <w:p w:rsidR="00791CDE" w:rsidRDefault="00A53798">
      <w:pPr>
        <w:spacing w:line="276" w:lineRule="auto"/>
        <w:ind w:firstLineChars="202" w:firstLine="487"/>
        <w:jc w:val="left"/>
        <w:rPr>
          <w:rFonts w:ascii="宋体" w:hAnsi="宋体"/>
          <w:b/>
          <w:color w:val="000000" w:themeColor="text1"/>
          <w:sz w:val="24"/>
          <w:szCs w:val="24"/>
        </w:rPr>
      </w:pPr>
      <w:r>
        <w:rPr>
          <w:rFonts w:ascii="宋体" w:hAnsi="宋体" w:hint="eastAsia"/>
          <w:b/>
          <w:color w:val="000000" w:themeColor="text1"/>
          <w:sz w:val="24"/>
          <w:szCs w:val="24"/>
        </w:rPr>
        <w:t>经甲乙双方就有关认证事宜协商，在甲方向乙方提交《管理体系认证申请表》，并经乙方合同评审后，签订合同如下：</w:t>
      </w:r>
    </w:p>
    <w:p w:rsidR="00791CDE" w:rsidRDefault="00A53798">
      <w:pPr>
        <w:spacing w:before="240" w:line="300" w:lineRule="auto"/>
        <w:rPr>
          <w:rFonts w:hAnsi="宋体"/>
          <w:b/>
          <w:bCs/>
          <w:color w:val="000000" w:themeColor="text1"/>
          <w:szCs w:val="21"/>
        </w:rPr>
      </w:pPr>
      <w:r>
        <w:rPr>
          <w:rFonts w:hAnsi="宋体" w:hint="eastAsia"/>
          <w:b/>
          <w:bCs/>
          <w:color w:val="000000" w:themeColor="text1"/>
          <w:szCs w:val="21"/>
        </w:rPr>
        <w:t>第一条认证内容和要求</w:t>
      </w:r>
    </w:p>
    <w:p w:rsidR="00791CDE" w:rsidRDefault="00A53798">
      <w:pPr>
        <w:spacing w:line="300" w:lineRule="auto"/>
        <w:rPr>
          <w:rFonts w:ascii="宋体" w:hAnsi="宋体"/>
          <w:color w:val="000000" w:themeColor="text1"/>
        </w:rPr>
      </w:pPr>
      <w:r>
        <w:rPr>
          <w:color w:val="000000" w:themeColor="text1"/>
          <w:spacing w:val="-8"/>
        </w:rPr>
        <w:t xml:space="preserve">1.1 </w:t>
      </w:r>
      <w:r>
        <w:rPr>
          <w:rFonts w:ascii="宋体" w:hAnsi="宋体" w:hint="eastAsia"/>
          <w:color w:val="000000" w:themeColor="text1"/>
          <w:spacing w:val="-8"/>
        </w:rPr>
        <w:t>认证所依据的管理体系标准（含专项规范）及</w:t>
      </w:r>
      <w:r>
        <w:rPr>
          <w:rFonts w:ascii="宋体" w:hAnsi="宋体" w:hint="eastAsia"/>
          <w:color w:val="000000" w:themeColor="text1"/>
        </w:rPr>
        <w:t>认证证书类型</w:t>
      </w:r>
    </w:p>
    <w:tbl>
      <w:tblPr>
        <w:tblpPr w:leftFromText="180" w:rightFromText="180" w:vertAnchor="text" w:horzAnchor="margin" w:tblpY="64"/>
        <w:tblOverlap w:val="never"/>
        <w:tblW w:w="974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626"/>
        <w:gridCol w:w="4712"/>
        <w:gridCol w:w="2409"/>
      </w:tblGrid>
      <w:tr w:rsidR="00791CDE">
        <w:tc>
          <w:tcPr>
            <w:tcW w:w="1347" w:type="pct"/>
            <w:vAlign w:val="center"/>
          </w:tcPr>
          <w:p w:rsidR="00791CDE" w:rsidRDefault="00A53798">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认证领域</w:t>
            </w:r>
          </w:p>
        </w:tc>
        <w:tc>
          <w:tcPr>
            <w:tcW w:w="2417" w:type="pct"/>
            <w:vAlign w:val="center"/>
          </w:tcPr>
          <w:p w:rsidR="00791CDE" w:rsidRDefault="00A53798">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认证依据</w:t>
            </w:r>
          </w:p>
        </w:tc>
        <w:tc>
          <w:tcPr>
            <w:tcW w:w="1236" w:type="pct"/>
            <w:tcBorders>
              <w:right w:val="single" w:sz="4" w:space="0" w:color="auto"/>
            </w:tcBorders>
            <w:vAlign w:val="center"/>
          </w:tcPr>
          <w:p w:rsidR="00791CDE" w:rsidRDefault="00A53798">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认证类型</w:t>
            </w:r>
          </w:p>
        </w:tc>
      </w:tr>
      <w:tr w:rsidR="00791CDE">
        <w:trPr>
          <w:trHeight w:val="825"/>
        </w:trPr>
        <w:tc>
          <w:tcPr>
            <w:tcW w:w="1347" w:type="pct"/>
            <w:vAlign w:val="center"/>
          </w:tcPr>
          <w:p w:rsidR="00791CDE" w:rsidRDefault="00A53798">
            <w:permStart w:id="518281772" w:edGrp="everyone"/>
            <w:r>
              <w:rPr>
                <w:rFonts w:hint="eastAsia"/>
              </w:rPr>
              <w:t>☑</w:t>
            </w:r>
            <w:permEnd w:id="518281772"/>
            <w:r>
              <w:rPr>
                <w:rFonts w:hint="eastAsia"/>
              </w:rPr>
              <w:t>质量管理体系</w:t>
            </w:r>
            <w:r>
              <w:rPr>
                <w:rFonts w:hint="eastAsia"/>
              </w:rPr>
              <w:t>(QMS)</w:t>
            </w:r>
          </w:p>
        </w:tc>
        <w:tc>
          <w:tcPr>
            <w:tcW w:w="2417" w:type="pct"/>
            <w:vAlign w:val="center"/>
          </w:tcPr>
          <w:p w:rsidR="00791CDE" w:rsidRDefault="00A53798">
            <w:r>
              <w:t>GB/T19001-2016/ISO9001:2015</w:t>
            </w:r>
          </w:p>
        </w:tc>
        <w:tc>
          <w:tcPr>
            <w:tcW w:w="1236" w:type="pct"/>
            <w:tcBorders>
              <w:right w:val="single" w:sz="4" w:space="0" w:color="auto"/>
            </w:tcBorders>
            <w:vAlign w:val="center"/>
          </w:tcPr>
          <w:p w:rsidR="00791CDE" w:rsidRDefault="00A53798">
            <w:permStart w:id="775304716" w:edGrp="everyone"/>
            <w:r>
              <w:t>√</w:t>
            </w:r>
            <w:r>
              <w:rPr>
                <w:rFonts w:hint="eastAsia"/>
                <w:sz w:val="24"/>
                <w:szCs w:val="24"/>
              </w:rPr>
              <w:t>(</w:t>
            </w:r>
            <w:permEnd w:id="775304716"/>
            <w:r>
              <w:rPr>
                <w:rFonts w:hint="eastAsia"/>
              </w:rPr>
              <w:t>初次认证</w:t>
            </w:r>
            <w:permStart w:id="1880753631" w:edGrp="everyone"/>
            <w:r>
              <w:rPr>
                <w:rFonts w:hint="eastAsia"/>
              </w:rPr>
              <w:t>□</w:t>
            </w:r>
            <w:permEnd w:id="1880753631"/>
            <w:r>
              <w:rPr>
                <w:rFonts w:hint="eastAsia"/>
              </w:rPr>
              <w:t>监督审核</w:t>
            </w:r>
          </w:p>
          <w:p w:rsidR="00791CDE" w:rsidRDefault="00A53798">
            <w:permStart w:id="1852401646" w:edGrp="everyone"/>
            <w:r>
              <w:rPr>
                <w:rFonts w:hint="eastAsia"/>
              </w:rPr>
              <w:t>□</w:t>
            </w:r>
            <w:permEnd w:id="1852401646"/>
            <w:r>
              <w:rPr>
                <w:rFonts w:hint="eastAsia"/>
              </w:rPr>
              <w:t>再认证</w:t>
            </w:r>
            <w:r>
              <w:rPr>
                <w:rFonts w:hint="eastAsia"/>
              </w:rPr>
              <w:t xml:space="preserve">  </w:t>
            </w:r>
            <w:permStart w:id="394200554" w:edGrp="everyone"/>
            <w:r>
              <w:rPr>
                <w:rFonts w:hint="eastAsia"/>
              </w:rPr>
              <w:t>□</w:t>
            </w:r>
            <w:permEnd w:id="394200554"/>
            <w:r>
              <w:rPr>
                <w:rFonts w:hint="eastAsia"/>
              </w:rPr>
              <w:t xml:space="preserve"> </w:t>
            </w:r>
            <w:r>
              <w:rPr>
                <w:rFonts w:hint="eastAsia"/>
              </w:rPr>
              <w:t>其它</w:t>
            </w:r>
          </w:p>
        </w:tc>
      </w:tr>
      <w:tr w:rsidR="00791CDE">
        <w:trPr>
          <w:trHeight w:val="893"/>
        </w:trPr>
        <w:tc>
          <w:tcPr>
            <w:tcW w:w="1347" w:type="pct"/>
            <w:vAlign w:val="center"/>
          </w:tcPr>
          <w:p w:rsidR="00791CDE" w:rsidRDefault="00A53798">
            <w:permStart w:id="1636633465" w:edGrp="everyone"/>
            <w:r>
              <w:rPr>
                <w:rFonts w:hint="eastAsia"/>
              </w:rPr>
              <w:t>□</w:t>
            </w:r>
            <w:permEnd w:id="1636633465"/>
            <w:r>
              <w:rPr>
                <w:rFonts w:hint="eastAsia"/>
              </w:rPr>
              <w:t>工程建设施工企业质量管理体系</w:t>
            </w:r>
            <w:r>
              <w:rPr>
                <w:rFonts w:hint="eastAsia"/>
              </w:rPr>
              <w:t>(EC)</w:t>
            </w:r>
          </w:p>
        </w:tc>
        <w:tc>
          <w:tcPr>
            <w:tcW w:w="2417" w:type="pct"/>
            <w:vAlign w:val="center"/>
          </w:tcPr>
          <w:p w:rsidR="00791CDE" w:rsidRDefault="00A53798">
            <w:r>
              <w:t>GB/T19001-2016/ISO9001:2015</w:t>
            </w:r>
            <w:r>
              <w:br/>
              <w:t>GB/T50430-2017</w:t>
            </w:r>
          </w:p>
        </w:tc>
        <w:tc>
          <w:tcPr>
            <w:tcW w:w="1236" w:type="pct"/>
            <w:tcBorders>
              <w:right w:val="single" w:sz="4" w:space="0" w:color="auto"/>
            </w:tcBorders>
            <w:vAlign w:val="center"/>
          </w:tcPr>
          <w:p w:rsidR="00791CDE" w:rsidRDefault="00A53798">
            <w:permStart w:id="1657085255" w:edGrp="everyone"/>
            <w:r>
              <w:rPr>
                <w:rFonts w:hint="eastAsia"/>
                <w:sz w:val="24"/>
                <w:szCs w:val="24"/>
              </w:rPr>
              <w:t>(</w:t>
            </w:r>
            <w:permEnd w:id="1657085255"/>
            <w:r>
              <w:rPr>
                <w:rFonts w:hint="eastAsia"/>
              </w:rPr>
              <w:t>初次认证</w:t>
            </w:r>
            <w:permStart w:id="669341809" w:edGrp="everyone"/>
            <w:r>
              <w:rPr>
                <w:rFonts w:hint="eastAsia"/>
              </w:rPr>
              <w:t>□</w:t>
            </w:r>
            <w:permEnd w:id="669341809"/>
            <w:r>
              <w:rPr>
                <w:rFonts w:hint="eastAsia"/>
              </w:rPr>
              <w:t>监督审核</w:t>
            </w:r>
          </w:p>
          <w:p w:rsidR="00791CDE" w:rsidRDefault="00A53798">
            <w:permStart w:id="716254425" w:edGrp="everyone"/>
            <w:r>
              <w:rPr>
                <w:rFonts w:hint="eastAsia"/>
              </w:rPr>
              <w:t>□</w:t>
            </w:r>
            <w:permEnd w:id="716254425"/>
            <w:r>
              <w:rPr>
                <w:rFonts w:hint="eastAsia"/>
              </w:rPr>
              <w:t>再认证</w:t>
            </w:r>
            <w:r>
              <w:rPr>
                <w:rFonts w:hint="eastAsia"/>
              </w:rPr>
              <w:t xml:space="preserve">  </w:t>
            </w:r>
            <w:permStart w:id="1650131873" w:edGrp="everyone"/>
            <w:r>
              <w:rPr>
                <w:rFonts w:hint="eastAsia"/>
              </w:rPr>
              <w:t>□</w:t>
            </w:r>
            <w:permEnd w:id="1650131873"/>
            <w:r>
              <w:rPr>
                <w:rFonts w:hint="eastAsia"/>
              </w:rPr>
              <w:t xml:space="preserve"> </w:t>
            </w:r>
            <w:r>
              <w:rPr>
                <w:rFonts w:hint="eastAsia"/>
              </w:rPr>
              <w:t>其它</w:t>
            </w:r>
          </w:p>
        </w:tc>
      </w:tr>
      <w:tr w:rsidR="00791CDE">
        <w:trPr>
          <w:trHeight w:val="296"/>
        </w:trPr>
        <w:tc>
          <w:tcPr>
            <w:tcW w:w="1347" w:type="pct"/>
            <w:vAlign w:val="center"/>
          </w:tcPr>
          <w:p w:rsidR="00791CDE" w:rsidRDefault="00A53798">
            <w:permStart w:id="590807894" w:edGrp="everyone"/>
            <w:r>
              <w:rPr>
                <w:rFonts w:hint="eastAsia"/>
              </w:rPr>
              <w:t>☑</w:t>
            </w:r>
            <w:permEnd w:id="590807894"/>
            <w:r>
              <w:rPr>
                <w:rFonts w:hint="eastAsia"/>
              </w:rPr>
              <w:t>环境管理体系</w:t>
            </w:r>
            <w:r>
              <w:rPr>
                <w:rFonts w:hint="eastAsia"/>
              </w:rPr>
              <w:t>(EMS)</w:t>
            </w:r>
          </w:p>
        </w:tc>
        <w:tc>
          <w:tcPr>
            <w:tcW w:w="2417" w:type="pct"/>
            <w:vAlign w:val="center"/>
          </w:tcPr>
          <w:p w:rsidR="00791CDE" w:rsidRDefault="00A53798">
            <w:r>
              <w:t>GB/T24001-2016/ISO14001:2015</w:t>
            </w:r>
          </w:p>
        </w:tc>
        <w:tc>
          <w:tcPr>
            <w:tcW w:w="1236" w:type="pct"/>
            <w:tcBorders>
              <w:right w:val="single" w:sz="4" w:space="0" w:color="auto"/>
            </w:tcBorders>
            <w:vAlign w:val="center"/>
          </w:tcPr>
          <w:p w:rsidR="00791CDE" w:rsidRDefault="00A53798">
            <w:permStart w:id="983447113" w:edGrp="everyone"/>
            <w:r>
              <w:t>√</w:t>
            </w:r>
            <w:r>
              <w:rPr>
                <w:rFonts w:hint="eastAsia"/>
                <w:sz w:val="24"/>
                <w:szCs w:val="24"/>
              </w:rPr>
              <w:t>(</w:t>
            </w:r>
            <w:permEnd w:id="983447113"/>
            <w:r>
              <w:rPr>
                <w:rFonts w:hint="eastAsia"/>
              </w:rPr>
              <w:t>初次认证</w:t>
            </w:r>
            <w:permStart w:id="2020964629" w:edGrp="everyone"/>
            <w:r>
              <w:rPr>
                <w:rFonts w:hint="eastAsia"/>
              </w:rPr>
              <w:t>□</w:t>
            </w:r>
            <w:permEnd w:id="2020964629"/>
            <w:r>
              <w:rPr>
                <w:rFonts w:hint="eastAsia"/>
              </w:rPr>
              <w:t>监督审核</w:t>
            </w:r>
          </w:p>
          <w:p w:rsidR="00791CDE" w:rsidRDefault="00A53798">
            <w:permStart w:id="1807842775" w:edGrp="everyone"/>
            <w:r>
              <w:rPr>
                <w:rFonts w:hint="eastAsia"/>
              </w:rPr>
              <w:t>□</w:t>
            </w:r>
            <w:permEnd w:id="1807842775"/>
            <w:r>
              <w:rPr>
                <w:rFonts w:hint="eastAsia"/>
              </w:rPr>
              <w:t>再认证</w:t>
            </w:r>
            <w:r>
              <w:rPr>
                <w:rFonts w:hint="eastAsia"/>
              </w:rPr>
              <w:t xml:space="preserve">  </w:t>
            </w:r>
            <w:permStart w:id="518459062" w:edGrp="everyone"/>
            <w:r>
              <w:rPr>
                <w:rFonts w:hint="eastAsia"/>
              </w:rPr>
              <w:t>□</w:t>
            </w:r>
            <w:permEnd w:id="518459062"/>
            <w:r>
              <w:rPr>
                <w:rFonts w:hint="eastAsia"/>
              </w:rPr>
              <w:t xml:space="preserve"> </w:t>
            </w:r>
            <w:r>
              <w:rPr>
                <w:rFonts w:hint="eastAsia"/>
              </w:rPr>
              <w:t>其它</w:t>
            </w:r>
          </w:p>
        </w:tc>
      </w:tr>
      <w:tr w:rsidR="00791CDE">
        <w:tc>
          <w:tcPr>
            <w:tcW w:w="1347" w:type="pct"/>
            <w:vAlign w:val="center"/>
          </w:tcPr>
          <w:p w:rsidR="00791CDE" w:rsidRDefault="00A53798">
            <w:permStart w:id="18695449" w:edGrp="everyone"/>
            <w:r>
              <w:rPr>
                <w:rFonts w:hint="eastAsia"/>
              </w:rPr>
              <w:t>☑</w:t>
            </w:r>
            <w:permEnd w:id="18695449"/>
            <w:r>
              <w:rPr>
                <w:rFonts w:hint="eastAsia"/>
              </w:rPr>
              <w:t>职业健康安全管理体系</w:t>
            </w:r>
            <w:r>
              <w:rPr>
                <w:rFonts w:hint="eastAsia"/>
              </w:rPr>
              <w:t>(OHSMS)</w:t>
            </w:r>
          </w:p>
        </w:tc>
        <w:tc>
          <w:tcPr>
            <w:tcW w:w="2417" w:type="pct"/>
            <w:vAlign w:val="center"/>
          </w:tcPr>
          <w:p w:rsidR="00791CDE" w:rsidRDefault="00A53798">
            <w:r>
              <w:t>GB/T45001</w:t>
            </w:r>
            <w:r>
              <w:rPr>
                <w:rFonts w:hint="eastAsia"/>
              </w:rPr>
              <w:t>-</w:t>
            </w:r>
            <w:r>
              <w:t>2020/ISO45001:2018</w:t>
            </w:r>
          </w:p>
        </w:tc>
        <w:tc>
          <w:tcPr>
            <w:tcW w:w="1236" w:type="pct"/>
            <w:tcBorders>
              <w:right w:val="single" w:sz="4" w:space="0" w:color="auto"/>
            </w:tcBorders>
            <w:vAlign w:val="center"/>
          </w:tcPr>
          <w:p w:rsidR="00791CDE" w:rsidRDefault="00A53798">
            <w:permStart w:id="1653759084" w:edGrp="everyone"/>
            <w:r>
              <w:t>√</w:t>
            </w:r>
            <w:r>
              <w:rPr>
                <w:rFonts w:hint="eastAsia"/>
                <w:sz w:val="24"/>
                <w:szCs w:val="24"/>
              </w:rPr>
              <w:t>(</w:t>
            </w:r>
            <w:permEnd w:id="1653759084"/>
            <w:r>
              <w:rPr>
                <w:rFonts w:hint="eastAsia"/>
              </w:rPr>
              <w:t>初次认证</w:t>
            </w:r>
            <w:permStart w:id="936597614" w:edGrp="everyone"/>
            <w:r>
              <w:rPr>
                <w:rFonts w:hint="eastAsia"/>
              </w:rPr>
              <w:t>□</w:t>
            </w:r>
            <w:permEnd w:id="936597614"/>
            <w:r>
              <w:rPr>
                <w:rFonts w:hint="eastAsia"/>
              </w:rPr>
              <w:t>监督审核</w:t>
            </w:r>
          </w:p>
          <w:p w:rsidR="00791CDE" w:rsidRDefault="00A53798">
            <w:permStart w:id="1877364603" w:edGrp="everyone"/>
            <w:r>
              <w:rPr>
                <w:rFonts w:hint="eastAsia"/>
              </w:rPr>
              <w:t>□</w:t>
            </w:r>
            <w:permEnd w:id="1877364603"/>
            <w:r>
              <w:rPr>
                <w:rFonts w:hint="eastAsia"/>
              </w:rPr>
              <w:t>再认证</w:t>
            </w:r>
            <w:r>
              <w:rPr>
                <w:rFonts w:hint="eastAsia"/>
              </w:rPr>
              <w:t xml:space="preserve">  </w:t>
            </w:r>
            <w:permStart w:id="123546896" w:edGrp="everyone"/>
            <w:r>
              <w:rPr>
                <w:rFonts w:hint="eastAsia"/>
              </w:rPr>
              <w:t>□</w:t>
            </w:r>
            <w:permEnd w:id="123546896"/>
            <w:r>
              <w:rPr>
                <w:rFonts w:hint="eastAsia"/>
              </w:rPr>
              <w:t xml:space="preserve"> </w:t>
            </w:r>
            <w:r>
              <w:rPr>
                <w:rFonts w:hint="eastAsia"/>
              </w:rPr>
              <w:t>其它</w:t>
            </w:r>
          </w:p>
        </w:tc>
      </w:tr>
      <w:tr w:rsidR="00791CDE">
        <w:tc>
          <w:tcPr>
            <w:tcW w:w="1347" w:type="pct"/>
            <w:vAlign w:val="center"/>
          </w:tcPr>
          <w:p w:rsidR="00791CDE" w:rsidRDefault="00A53798">
            <w:permStart w:id="1524382118" w:edGrp="everyone"/>
            <w:r>
              <w:rPr>
                <w:rFonts w:hint="eastAsia"/>
              </w:rPr>
              <w:t>□</w:t>
            </w:r>
            <w:permEnd w:id="1524382118"/>
            <w:r>
              <w:rPr>
                <w:rFonts w:hint="eastAsia"/>
              </w:rPr>
              <w:t>食品安全管理体系</w:t>
            </w:r>
            <w:r>
              <w:rPr>
                <w:rFonts w:hint="eastAsia"/>
              </w:rPr>
              <w:t>(FSMS)</w:t>
            </w:r>
          </w:p>
        </w:tc>
        <w:tc>
          <w:tcPr>
            <w:tcW w:w="2417" w:type="pct"/>
            <w:vAlign w:val="center"/>
          </w:tcPr>
          <w:p w:rsidR="00791CDE" w:rsidRDefault="00A53798">
            <w:permStart w:id="1150183298" w:edGrp="everyone"/>
            <w:r>
              <w:rPr>
                <w:rFonts w:hint="eastAsia"/>
                <w:sz w:val="24"/>
                <w:szCs w:val="24"/>
              </w:rPr>
              <w:t>□</w:t>
            </w:r>
            <w:permEnd w:id="1150183298"/>
            <w:r>
              <w:rPr>
                <w:rFonts w:hint="eastAsia"/>
              </w:rPr>
              <w:t>GB/T22000-2006/ISO22000:2005</w:t>
            </w:r>
          </w:p>
          <w:p w:rsidR="00791CDE" w:rsidRDefault="00A53798">
            <w:permStart w:id="2072328845" w:edGrp="everyone"/>
            <w:r>
              <w:rPr>
                <w:rFonts w:hint="eastAsia"/>
                <w:sz w:val="24"/>
                <w:szCs w:val="24"/>
              </w:rPr>
              <w:t>□</w:t>
            </w:r>
            <w:permEnd w:id="2072328845"/>
            <w:r>
              <w:rPr>
                <w:rFonts w:hint="eastAsia"/>
              </w:rPr>
              <w:t>ISO22000</w:t>
            </w:r>
            <w:r>
              <w:rPr>
                <w:rFonts w:hint="eastAsia"/>
              </w:rPr>
              <w:t>：</w:t>
            </w:r>
            <w:r>
              <w:rPr>
                <w:rFonts w:hint="eastAsia"/>
              </w:rPr>
              <w:t>2018</w:t>
            </w:r>
          </w:p>
          <w:p w:rsidR="00791CDE" w:rsidRDefault="00A53798">
            <w:permStart w:id="100822556" w:edGrp="everyone"/>
            <w:r>
              <w:rPr>
                <w:rFonts w:hint="eastAsia"/>
                <w:sz w:val="24"/>
                <w:szCs w:val="24"/>
                <w:highlight w:val="cyan"/>
              </w:rPr>
              <w:t>□</w:t>
            </w:r>
            <w:permEnd w:id="100822556"/>
            <w:r>
              <w:rPr>
                <w:rFonts w:hint="eastAsia"/>
              </w:rPr>
              <w:t>专项技术规范：</w:t>
            </w:r>
          </w:p>
        </w:tc>
        <w:tc>
          <w:tcPr>
            <w:tcW w:w="1236" w:type="pct"/>
            <w:tcBorders>
              <w:right w:val="single" w:sz="4" w:space="0" w:color="auto"/>
            </w:tcBorders>
            <w:vAlign w:val="center"/>
          </w:tcPr>
          <w:p w:rsidR="00791CDE" w:rsidRDefault="00A53798">
            <w:permStart w:id="1668887077" w:edGrp="everyone"/>
            <w:r>
              <w:rPr>
                <w:rFonts w:hint="eastAsia"/>
                <w:sz w:val="24"/>
                <w:szCs w:val="24"/>
              </w:rPr>
              <w:t>□</w:t>
            </w:r>
            <w:permEnd w:id="1668887077"/>
            <w:r>
              <w:rPr>
                <w:rFonts w:hint="eastAsia"/>
              </w:rPr>
              <w:t>初次认证</w:t>
            </w:r>
            <w:permStart w:id="661942437" w:edGrp="everyone"/>
            <w:r>
              <w:rPr>
                <w:rFonts w:hint="eastAsia"/>
              </w:rPr>
              <w:t>□</w:t>
            </w:r>
            <w:permEnd w:id="661942437"/>
            <w:r>
              <w:rPr>
                <w:rFonts w:hint="eastAsia"/>
              </w:rPr>
              <w:t>监督审核</w:t>
            </w:r>
          </w:p>
          <w:p w:rsidR="00791CDE" w:rsidRDefault="00A53798">
            <w:permStart w:id="1671321017" w:edGrp="everyone"/>
            <w:r>
              <w:rPr>
                <w:rFonts w:hint="eastAsia"/>
              </w:rPr>
              <w:t>□</w:t>
            </w:r>
            <w:permEnd w:id="1671321017"/>
            <w:r>
              <w:rPr>
                <w:rFonts w:hint="eastAsia"/>
              </w:rPr>
              <w:t>再认证</w:t>
            </w:r>
            <w:r>
              <w:rPr>
                <w:rFonts w:hint="eastAsia"/>
              </w:rPr>
              <w:t xml:space="preserve">  </w:t>
            </w:r>
            <w:permStart w:id="1258315550" w:edGrp="everyone"/>
            <w:r>
              <w:rPr>
                <w:rFonts w:hint="eastAsia"/>
              </w:rPr>
              <w:t>□</w:t>
            </w:r>
            <w:permEnd w:id="1258315550"/>
            <w:r>
              <w:rPr>
                <w:rFonts w:hint="eastAsia"/>
              </w:rPr>
              <w:t xml:space="preserve"> </w:t>
            </w:r>
            <w:r>
              <w:rPr>
                <w:rFonts w:hint="eastAsia"/>
              </w:rPr>
              <w:t>其它</w:t>
            </w:r>
          </w:p>
        </w:tc>
      </w:tr>
      <w:tr w:rsidR="00791CDE">
        <w:tc>
          <w:tcPr>
            <w:tcW w:w="1347" w:type="pct"/>
            <w:vAlign w:val="center"/>
          </w:tcPr>
          <w:p w:rsidR="00791CDE" w:rsidRDefault="00A53798">
            <w:permStart w:id="198116875" w:edGrp="everyone"/>
            <w:r>
              <w:rPr>
                <w:rFonts w:hint="eastAsia"/>
              </w:rPr>
              <w:t>□</w:t>
            </w:r>
            <w:permEnd w:id="198116875"/>
            <w:r>
              <w:rPr>
                <w:rFonts w:hint="eastAsia"/>
              </w:rPr>
              <w:t>危害分析与关键控制点（</w:t>
            </w:r>
            <w:r>
              <w:rPr>
                <w:rFonts w:hint="eastAsia"/>
              </w:rPr>
              <w:t>HACCP</w:t>
            </w:r>
            <w:r>
              <w:rPr>
                <w:rFonts w:hint="eastAsia"/>
              </w:rPr>
              <w:t>）体系</w:t>
            </w:r>
          </w:p>
        </w:tc>
        <w:tc>
          <w:tcPr>
            <w:tcW w:w="2417" w:type="pct"/>
            <w:vAlign w:val="center"/>
          </w:tcPr>
          <w:p w:rsidR="00791CDE" w:rsidRDefault="00A53798">
            <w:r>
              <w:t>GB/T27341-2009/GB14881-2013/</w:t>
            </w:r>
            <w:r>
              <w:t>危害分析与关键控制点（</w:t>
            </w:r>
            <w:r>
              <w:t>HACCP</w:t>
            </w:r>
            <w:r>
              <w:t>体系）认证补充要求</w:t>
            </w:r>
            <w:r>
              <w:t xml:space="preserve"> 1.0</w:t>
            </w:r>
          </w:p>
        </w:tc>
        <w:tc>
          <w:tcPr>
            <w:tcW w:w="1236" w:type="pct"/>
            <w:tcBorders>
              <w:right w:val="single" w:sz="4" w:space="0" w:color="auto"/>
            </w:tcBorders>
            <w:vAlign w:val="center"/>
          </w:tcPr>
          <w:p w:rsidR="00791CDE" w:rsidRDefault="00A53798">
            <w:permStart w:id="1512711519" w:edGrp="everyone"/>
            <w:r>
              <w:rPr>
                <w:rFonts w:hint="eastAsia"/>
                <w:sz w:val="24"/>
                <w:szCs w:val="24"/>
              </w:rPr>
              <w:t>□</w:t>
            </w:r>
            <w:permEnd w:id="1512711519"/>
            <w:r>
              <w:rPr>
                <w:rFonts w:hint="eastAsia"/>
              </w:rPr>
              <w:t>初次认证</w:t>
            </w:r>
            <w:permStart w:id="1932409912" w:edGrp="everyone"/>
            <w:r>
              <w:rPr>
                <w:rFonts w:hint="eastAsia"/>
              </w:rPr>
              <w:t>□</w:t>
            </w:r>
            <w:permEnd w:id="1932409912"/>
            <w:r>
              <w:rPr>
                <w:rFonts w:hint="eastAsia"/>
              </w:rPr>
              <w:t>监督审核</w:t>
            </w:r>
          </w:p>
          <w:p w:rsidR="00791CDE" w:rsidRDefault="00A53798">
            <w:permStart w:id="635664032" w:edGrp="everyone"/>
            <w:r>
              <w:rPr>
                <w:rFonts w:hint="eastAsia"/>
              </w:rPr>
              <w:t>□</w:t>
            </w:r>
            <w:permEnd w:id="635664032"/>
            <w:r>
              <w:rPr>
                <w:rFonts w:hint="eastAsia"/>
              </w:rPr>
              <w:t>再认证</w:t>
            </w:r>
            <w:r>
              <w:rPr>
                <w:rFonts w:hint="eastAsia"/>
              </w:rPr>
              <w:t xml:space="preserve">  </w:t>
            </w:r>
            <w:permStart w:id="1592145248" w:edGrp="everyone"/>
            <w:r>
              <w:rPr>
                <w:rFonts w:hint="eastAsia"/>
              </w:rPr>
              <w:t>□</w:t>
            </w:r>
            <w:permEnd w:id="1592145248"/>
            <w:r>
              <w:rPr>
                <w:rFonts w:hint="eastAsia"/>
              </w:rPr>
              <w:t xml:space="preserve"> </w:t>
            </w:r>
            <w:r>
              <w:rPr>
                <w:rFonts w:hint="eastAsia"/>
              </w:rPr>
              <w:t>其它</w:t>
            </w:r>
          </w:p>
        </w:tc>
      </w:tr>
      <w:tr w:rsidR="00791CDE">
        <w:tc>
          <w:tcPr>
            <w:tcW w:w="1347" w:type="pct"/>
            <w:vAlign w:val="center"/>
          </w:tcPr>
          <w:p w:rsidR="00791CDE" w:rsidRDefault="00A53798">
            <w:permStart w:id="20208735" w:edGrp="everyone"/>
            <w:r>
              <w:rPr>
                <w:rFonts w:hint="eastAsia"/>
              </w:rPr>
              <w:t>□</w:t>
            </w:r>
            <w:permEnd w:id="20208735"/>
            <w:r>
              <w:rPr>
                <w:rFonts w:hint="eastAsia"/>
              </w:rPr>
              <w:t>诚信管理体系</w:t>
            </w:r>
            <w:r>
              <w:rPr>
                <w:rFonts w:hint="eastAsia"/>
              </w:rPr>
              <w:t>(EIMS)</w:t>
            </w:r>
          </w:p>
        </w:tc>
        <w:tc>
          <w:tcPr>
            <w:tcW w:w="2417" w:type="pct"/>
            <w:vAlign w:val="center"/>
          </w:tcPr>
          <w:p w:rsidR="00791CDE" w:rsidRDefault="00A53798">
            <w:r>
              <w:t>GB/T 31950-2015</w:t>
            </w:r>
            <w:r>
              <w:t>诚信管理体系</w:t>
            </w:r>
          </w:p>
        </w:tc>
        <w:tc>
          <w:tcPr>
            <w:tcW w:w="1236" w:type="pct"/>
            <w:tcBorders>
              <w:right w:val="single" w:sz="4" w:space="0" w:color="auto"/>
            </w:tcBorders>
            <w:vAlign w:val="center"/>
          </w:tcPr>
          <w:p w:rsidR="00791CDE" w:rsidRDefault="00A53798">
            <w:permStart w:id="463231736" w:edGrp="everyone"/>
            <w:r>
              <w:rPr>
                <w:rFonts w:hint="eastAsia"/>
                <w:sz w:val="24"/>
                <w:szCs w:val="24"/>
              </w:rPr>
              <w:t>□</w:t>
            </w:r>
            <w:permEnd w:id="463231736"/>
            <w:r>
              <w:rPr>
                <w:rFonts w:hint="eastAsia"/>
              </w:rPr>
              <w:t>初次认证</w:t>
            </w:r>
            <w:permStart w:id="1357280736" w:edGrp="everyone"/>
            <w:r>
              <w:rPr>
                <w:rFonts w:hint="eastAsia"/>
              </w:rPr>
              <w:t>□</w:t>
            </w:r>
            <w:permEnd w:id="1357280736"/>
            <w:r>
              <w:rPr>
                <w:rFonts w:hint="eastAsia"/>
              </w:rPr>
              <w:t>监督审核</w:t>
            </w:r>
          </w:p>
          <w:p w:rsidR="00791CDE" w:rsidRDefault="00A53798">
            <w:permStart w:id="145380684" w:edGrp="everyone"/>
            <w:r>
              <w:rPr>
                <w:rFonts w:hint="eastAsia"/>
              </w:rPr>
              <w:t>□</w:t>
            </w:r>
            <w:permEnd w:id="145380684"/>
            <w:r>
              <w:rPr>
                <w:rFonts w:hint="eastAsia"/>
              </w:rPr>
              <w:t>再认证</w:t>
            </w:r>
            <w:r>
              <w:rPr>
                <w:rFonts w:hint="eastAsia"/>
              </w:rPr>
              <w:t xml:space="preserve">  </w:t>
            </w:r>
            <w:permStart w:id="1993478404" w:edGrp="everyone"/>
            <w:r>
              <w:rPr>
                <w:rFonts w:hint="eastAsia"/>
              </w:rPr>
              <w:t>□</w:t>
            </w:r>
            <w:permEnd w:id="1993478404"/>
            <w:r>
              <w:rPr>
                <w:rFonts w:hint="eastAsia"/>
              </w:rPr>
              <w:t xml:space="preserve"> </w:t>
            </w:r>
            <w:r>
              <w:rPr>
                <w:rFonts w:hint="eastAsia"/>
              </w:rPr>
              <w:t>其它</w:t>
            </w:r>
          </w:p>
        </w:tc>
      </w:tr>
      <w:tr w:rsidR="00791CDE">
        <w:tc>
          <w:tcPr>
            <w:tcW w:w="1347" w:type="pct"/>
            <w:vAlign w:val="center"/>
          </w:tcPr>
          <w:p w:rsidR="00791CDE" w:rsidRDefault="00A53798">
            <w:pPr>
              <w:rPr>
                <w:sz w:val="24"/>
                <w:szCs w:val="24"/>
              </w:rPr>
            </w:pPr>
            <w:permStart w:id="547436424" w:edGrp="everyone"/>
            <w:r>
              <w:rPr>
                <w:rFonts w:hint="eastAsia"/>
              </w:rPr>
              <w:t>□</w:t>
            </w:r>
            <w:permEnd w:id="547436424"/>
            <w:r>
              <w:rPr>
                <w:rFonts w:hint="eastAsia"/>
              </w:rPr>
              <w:t>能源管理体系（</w:t>
            </w:r>
            <w:r>
              <w:rPr>
                <w:rFonts w:hint="eastAsia"/>
              </w:rPr>
              <w:t>En MS</w:t>
            </w:r>
            <w:r>
              <w:rPr>
                <w:rFonts w:hint="eastAsia"/>
              </w:rPr>
              <w:t>）</w:t>
            </w:r>
          </w:p>
        </w:tc>
        <w:tc>
          <w:tcPr>
            <w:tcW w:w="2417" w:type="pct"/>
            <w:vAlign w:val="center"/>
          </w:tcPr>
          <w:p w:rsidR="00791CDE" w:rsidRDefault="00A53798">
            <w:pPr>
              <w:rPr>
                <w:rFonts w:ascii="华文宋体" w:eastAsia="华文宋体" w:hAnsi="华文宋体"/>
                <w:color w:val="000000"/>
                <w:szCs w:val="21"/>
              </w:rPr>
            </w:pPr>
            <w:permStart w:id="296254509" w:edGrp="everyone"/>
            <w:r>
              <w:rPr>
                <w:rFonts w:hint="eastAsia"/>
              </w:rPr>
              <w:t>□</w:t>
            </w:r>
            <w:r>
              <w:rPr>
                <w:rFonts w:ascii="华文宋体" w:eastAsia="华文宋体" w:hAnsi="华文宋体"/>
                <w:color w:val="000000"/>
                <w:kern w:val="0"/>
                <w:sz w:val="20"/>
                <w:szCs w:val="21"/>
              </w:rPr>
              <w:t>GB/T 23331-2020/ISO50001:2018</w:t>
            </w:r>
            <w:r>
              <w:rPr>
                <w:rFonts w:ascii="华文宋体" w:eastAsia="华文宋体" w:hAnsi="华文宋体" w:hint="eastAsia"/>
                <w:color w:val="000000"/>
                <w:szCs w:val="21"/>
              </w:rPr>
              <w:t>《能源管理体系 要求及使用指南》</w:t>
            </w:r>
          </w:p>
          <w:p w:rsidR="00791CDE" w:rsidRDefault="00A53798">
            <w:permStart w:id="666896998" w:edGrp="everyone"/>
            <w:permEnd w:id="296254509"/>
            <w:r>
              <w:rPr>
                <w:rFonts w:hint="eastAsia"/>
                <w:sz w:val="24"/>
                <w:szCs w:val="24"/>
              </w:rPr>
              <w:t>□</w:t>
            </w:r>
            <w:permEnd w:id="666896998"/>
            <w:r>
              <w:rPr>
                <w:rFonts w:hint="eastAsia"/>
              </w:rPr>
              <w:t>认证行业标准：</w:t>
            </w:r>
            <w:permStart w:id="247407241" w:edGrp="everyone"/>
            <w:r>
              <w:rPr>
                <w:rFonts w:hint="eastAsia"/>
                <w:sz w:val="24"/>
                <w:szCs w:val="24"/>
              </w:rPr>
              <w:t xml:space="preserve">                       </w:t>
            </w:r>
            <w:permEnd w:id="247407241"/>
          </w:p>
        </w:tc>
        <w:tc>
          <w:tcPr>
            <w:tcW w:w="1236" w:type="pct"/>
            <w:tcBorders>
              <w:right w:val="single" w:sz="4" w:space="0" w:color="auto"/>
            </w:tcBorders>
            <w:vAlign w:val="center"/>
          </w:tcPr>
          <w:p w:rsidR="00791CDE" w:rsidRDefault="00A53798">
            <w:permStart w:id="1256285218" w:edGrp="everyone"/>
            <w:r>
              <w:rPr>
                <w:rFonts w:hint="eastAsia"/>
                <w:sz w:val="24"/>
                <w:szCs w:val="24"/>
              </w:rPr>
              <w:t>□</w:t>
            </w:r>
            <w:permEnd w:id="1256285218"/>
            <w:r>
              <w:rPr>
                <w:rFonts w:hint="eastAsia"/>
              </w:rPr>
              <w:t>初次认证</w:t>
            </w:r>
            <w:permStart w:id="1320179128" w:edGrp="everyone"/>
            <w:r>
              <w:rPr>
                <w:rFonts w:hint="eastAsia"/>
              </w:rPr>
              <w:t>□</w:t>
            </w:r>
            <w:permEnd w:id="1320179128"/>
            <w:r>
              <w:rPr>
                <w:rFonts w:hint="eastAsia"/>
              </w:rPr>
              <w:t>监督审核</w:t>
            </w:r>
          </w:p>
          <w:p w:rsidR="00791CDE" w:rsidRDefault="00A53798">
            <w:permStart w:id="302152515" w:edGrp="everyone"/>
            <w:r>
              <w:rPr>
                <w:rFonts w:hint="eastAsia"/>
              </w:rPr>
              <w:t>□</w:t>
            </w:r>
            <w:permEnd w:id="302152515"/>
            <w:r>
              <w:rPr>
                <w:rFonts w:hint="eastAsia"/>
              </w:rPr>
              <w:t>再认证</w:t>
            </w:r>
            <w:r>
              <w:rPr>
                <w:rFonts w:hint="eastAsia"/>
              </w:rPr>
              <w:t xml:space="preserve">  </w:t>
            </w:r>
            <w:permStart w:id="33193969" w:edGrp="everyone"/>
            <w:r>
              <w:rPr>
                <w:rFonts w:hint="eastAsia"/>
              </w:rPr>
              <w:t>□</w:t>
            </w:r>
            <w:permEnd w:id="33193969"/>
            <w:r>
              <w:rPr>
                <w:rFonts w:hint="eastAsia"/>
              </w:rPr>
              <w:t xml:space="preserve"> </w:t>
            </w:r>
            <w:r>
              <w:rPr>
                <w:rFonts w:hint="eastAsia"/>
              </w:rPr>
              <w:t>其它</w:t>
            </w:r>
          </w:p>
        </w:tc>
      </w:tr>
      <w:tr w:rsidR="00791CDE">
        <w:tc>
          <w:tcPr>
            <w:tcW w:w="1347" w:type="pct"/>
            <w:vAlign w:val="center"/>
          </w:tcPr>
          <w:p w:rsidR="00791CDE" w:rsidRDefault="00A53798">
            <w:pPr>
              <w:rPr>
                <w:sz w:val="24"/>
                <w:szCs w:val="24"/>
              </w:rPr>
            </w:pPr>
            <w:permStart w:id="1422360386" w:edGrp="everyone"/>
            <w:r>
              <w:rPr>
                <w:rFonts w:hint="eastAsia"/>
              </w:rPr>
              <w:t>□</w:t>
            </w:r>
            <w:permEnd w:id="1422360386"/>
            <w:r>
              <w:rPr>
                <w:rFonts w:hint="eastAsia"/>
              </w:rPr>
              <w:t>健康安全环境管理体系（</w:t>
            </w:r>
            <w:r>
              <w:t>HSE</w:t>
            </w:r>
            <w:r>
              <w:rPr>
                <w:rFonts w:hint="eastAsia"/>
              </w:rPr>
              <w:t>/HSSE</w:t>
            </w:r>
            <w:r>
              <w:rPr>
                <w:rFonts w:hint="eastAsia"/>
              </w:rPr>
              <w:t>）</w:t>
            </w:r>
          </w:p>
        </w:tc>
        <w:tc>
          <w:tcPr>
            <w:tcW w:w="2417" w:type="pct"/>
            <w:vAlign w:val="center"/>
          </w:tcPr>
          <w:p w:rsidR="00791CDE" w:rsidRDefault="00A53798">
            <w:permStart w:id="1140204137" w:edGrp="everyone"/>
            <w:r>
              <w:rPr>
                <w:rFonts w:hint="eastAsia"/>
                <w:sz w:val="24"/>
                <w:szCs w:val="24"/>
              </w:rPr>
              <w:t>□</w:t>
            </w:r>
            <w:permEnd w:id="1140204137"/>
            <w:r>
              <w:fldChar w:fldCharType="begin"/>
            </w:r>
            <w:r>
              <w:instrText xml:space="preserve"> HYPERLINK "http://www.ztccc.org/list-647-1324.html"</w:instrText>
            </w:r>
            <w:r>
              <w:fldChar w:fldCharType="separate"/>
            </w:r>
            <w:r>
              <w:t>HSE</w:t>
            </w:r>
            <w:r>
              <w:t>健康安全环境管理体系</w:t>
            </w:r>
            <w:r>
              <w:fldChar w:fldCharType="end"/>
            </w:r>
            <w:r>
              <w:rPr>
                <w:rFonts w:hint="eastAsia"/>
              </w:rPr>
              <w:t>/ Q/SY 1002.1-2013</w:t>
            </w:r>
            <w:r>
              <w:rPr>
                <w:rFonts w:hint="eastAsia"/>
              </w:rPr>
              <w:t>《健康安全与环境管理体系第一部分规范》</w:t>
            </w:r>
          </w:p>
          <w:p w:rsidR="00791CDE" w:rsidRDefault="00A53798">
            <w:permStart w:id="783024372" w:edGrp="everyone"/>
            <w:r>
              <w:rPr>
                <w:rFonts w:hint="eastAsia"/>
                <w:sz w:val="24"/>
                <w:szCs w:val="24"/>
                <w:highlight w:val="cyan"/>
              </w:rPr>
              <w:t>□</w:t>
            </w:r>
            <w:permEnd w:id="783024372"/>
            <w:r>
              <w:rPr>
                <w:rFonts w:hint="eastAsia"/>
              </w:rPr>
              <w:t>中国石化</w:t>
            </w:r>
            <w:r>
              <w:rPr>
                <w:rFonts w:hint="eastAsia"/>
              </w:rPr>
              <w:t>HSSE</w:t>
            </w:r>
            <w:r>
              <w:rPr>
                <w:rFonts w:hint="eastAsia"/>
              </w:rPr>
              <w:t>管理体系要求</w:t>
            </w:r>
          </w:p>
        </w:tc>
        <w:tc>
          <w:tcPr>
            <w:tcW w:w="1236" w:type="pct"/>
            <w:tcBorders>
              <w:right w:val="single" w:sz="4" w:space="0" w:color="auto"/>
            </w:tcBorders>
            <w:vAlign w:val="center"/>
          </w:tcPr>
          <w:p w:rsidR="00791CDE" w:rsidRDefault="00A53798">
            <w:permStart w:id="1107898312" w:edGrp="everyone"/>
            <w:r>
              <w:rPr>
                <w:rFonts w:hint="eastAsia"/>
                <w:sz w:val="24"/>
                <w:szCs w:val="24"/>
              </w:rPr>
              <w:t>□</w:t>
            </w:r>
            <w:permEnd w:id="1107898312"/>
            <w:r>
              <w:rPr>
                <w:rFonts w:hint="eastAsia"/>
              </w:rPr>
              <w:t>初次认证</w:t>
            </w:r>
            <w:permStart w:id="1240868093" w:edGrp="everyone"/>
            <w:r>
              <w:rPr>
                <w:rFonts w:hint="eastAsia"/>
              </w:rPr>
              <w:t>□</w:t>
            </w:r>
            <w:permEnd w:id="1240868093"/>
            <w:r>
              <w:rPr>
                <w:rFonts w:hint="eastAsia"/>
              </w:rPr>
              <w:t>监督审核</w:t>
            </w:r>
          </w:p>
          <w:p w:rsidR="00791CDE" w:rsidRDefault="00A53798">
            <w:permStart w:id="412035625" w:edGrp="everyone"/>
            <w:r>
              <w:rPr>
                <w:rFonts w:hint="eastAsia"/>
              </w:rPr>
              <w:t>□</w:t>
            </w:r>
            <w:permEnd w:id="412035625"/>
            <w:r>
              <w:rPr>
                <w:rFonts w:hint="eastAsia"/>
              </w:rPr>
              <w:t>再认证</w:t>
            </w:r>
            <w:r>
              <w:rPr>
                <w:rFonts w:hint="eastAsia"/>
              </w:rPr>
              <w:t xml:space="preserve">  </w:t>
            </w:r>
            <w:permStart w:id="618686741" w:edGrp="everyone"/>
            <w:r>
              <w:rPr>
                <w:rFonts w:hint="eastAsia"/>
              </w:rPr>
              <w:t>□</w:t>
            </w:r>
            <w:permEnd w:id="618686741"/>
            <w:r>
              <w:rPr>
                <w:rFonts w:hint="eastAsia"/>
              </w:rPr>
              <w:t xml:space="preserve"> </w:t>
            </w:r>
            <w:r>
              <w:rPr>
                <w:rFonts w:hint="eastAsia"/>
              </w:rPr>
              <w:t>其它</w:t>
            </w:r>
          </w:p>
        </w:tc>
      </w:tr>
      <w:tr w:rsidR="00791CDE">
        <w:trPr>
          <w:trHeight w:val="204"/>
        </w:trPr>
        <w:tc>
          <w:tcPr>
            <w:tcW w:w="5000" w:type="pct"/>
            <w:gridSpan w:val="3"/>
            <w:tcBorders>
              <w:right w:val="single" w:sz="4" w:space="0" w:color="auto"/>
            </w:tcBorders>
            <w:vAlign w:val="center"/>
          </w:tcPr>
          <w:p w:rsidR="00791CDE" w:rsidRDefault="00A53798">
            <w:pPr>
              <w:spacing w:line="300" w:lineRule="auto"/>
              <w:ind w:firstLineChars="100" w:firstLine="210"/>
              <w:rPr>
                <w:color w:val="000000" w:themeColor="text1"/>
                <w:szCs w:val="21"/>
              </w:rPr>
            </w:pPr>
            <w:r>
              <w:rPr>
                <w:rFonts w:hAnsi="宋体"/>
                <w:color w:val="000000" w:themeColor="text1"/>
                <w:szCs w:val="21"/>
              </w:rPr>
              <w:t>甲方按上述标准和适用的法律法规建立</w:t>
            </w:r>
            <w:r>
              <w:rPr>
                <w:rFonts w:hAnsi="宋体" w:hint="eastAsia"/>
                <w:color w:val="000000" w:themeColor="text1"/>
                <w:szCs w:val="21"/>
              </w:rPr>
              <w:t>了</w:t>
            </w:r>
            <w:r>
              <w:rPr>
                <w:rFonts w:hAnsi="宋体"/>
                <w:color w:val="000000" w:themeColor="text1"/>
                <w:szCs w:val="21"/>
              </w:rPr>
              <w:t>有效</w:t>
            </w:r>
            <w:r>
              <w:rPr>
                <w:rFonts w:hAnsi="宋体" w:hint="eastAsia"/>
                <w:color w:val="000000" w:themeColor="text1"/>
                <w:szCs w:val="21"/>
              </w:rPr>
              <w:t>的管理</w:t>
            </w:r>
            <w:r>
              <w:rPr>
                <w:rFonts w:hAnsi="宋体"/>
                <w:color w:val="000000" w:themeColor="text1"/>
                <w:szCs w:val="21"/>
              </w:rPr>
              <w:t>体系文件</w:t>
            </w:r>
            <w:r>
              <w:rPr>
                <w:rFonts w:hAnsi="宋体" w:hint="eastAsia"/>
                <w:color w:val="000000" w:themeColor="text1"/>
                <w:szCs w:val="21"/>
              </w:rPr>
              <w:t>，且运行三个月以上，</w:t>
            </w:r>
            <w:r>
              <w:rPr>
                <w:rFonts w:ascii="宋体" w:hAnsi="宋体" w:cs="宋体" w:hint="eastAsia"/>
                <w:color w:val="000000" w:themeColor="text1"/>
                <w:szCs w:val="21"/>
              </w:rPr>
              <w:t>工程建设施工企业质量管理体系、</w:t>
            </w:r>
            <w:r>
              <w:rPr>
                <w:rFonts w:hAnsi="宋体" w:hint="eastAsia"/>
                <w:color w:val="000000" w:themeColor="text1"/>
                <w:szCs w:val="21"/>
              </w:rPr>
              <w:t>能源管理体系文件，且运行六个月以上。</w:t>
            </w:r>
          </w:p>
        </w:tc>
      </w:tr>
    </w:tbl>
    <w:p w:rsidR="00791CDE" w:rsidRDefault="00A53798">
      <w:pPr>
        <w:spacing w:line="360" w:lineRule="auto"/>
        <w:rPr>
          <w:rFonts w:ascii="Tahoma" w:hAnsi="Tahoma" w:cs="Tahoma"/>
          <w:szCs w:val="21"/>
        </w:rPr>
      </w:pPr>
      <w:r>
        <w:rPr>
          <w:color w:val="000000" w:themeColor="text1"/>
        </w:rPr>
        <w:t>1.2</w:t>
      </w:r>
      <w:r>
        <w:rPr>
          <w:rFonts w:hint="eastAsia"/>
          <w:color w:val="000000" w:themeColor="text1"/>
        </w:rPr>
        <w:t>甲方管理体系所覆盖的产品</w:t>
      </w:r>
      <w:r>
        <w:rPr>
          <w:rFonts w:hint="eastAsia"/>
          <w:color w:val="000000" w:themeColor="text1"/>
        </w:rPr>
        <w:t>/</w:t>
      </w:r>
      <w:r>
        <w:rPr>
          <w:rFonts w:hint="eastAsia"/>
          <w:color w:val="000000" w:themeColor="text1"/>
        </w:rPr>
        <w:t>服务范围</w:t>
      </w:r>
      <w:r>
        <w:rPr>
          <w:rFonts w:ascii="宋体" w:hAnsi="宋体" w:hint="eastAsia"/>
          <w:color w:val="000000" w:themeColor="text1"/>
          <w:szCs w:val="21"/>
        </w:rPr>
        <w:t>/经营范围：</w:t>
      </w:r>
      <w:r>
        <w:rPr>
          <w:rFonts w:ascii="Tahoma" w:hAnsi="宋体" w:cs="Tahoma"/>
          <w:szCs w:val="21"/>
        </w:rPr>
        <w:t>参考甲方向乙方提交的认证申请书，但认证范围最终以乙方认证决定的书面文件为准。</w:t>
      </w:r>
    </w:p>
    <w:p w:rsidR="00791CDE" w:rsidRDefault="00A53798">
      <w:pPr>
        <w:spacing w:line="300" w:lineRule="auto"/>
        <w:rPr>
          <w:rFonts w:ascii="宋体" w:hAnsi="宋体"/>
          <w:color w:val="000000" w:themeColor="text1"/>
          <w:szCs w:val="21"/>
        </w:rPr>
      </w:pPr>
      <w:r>
        <w:rPr>
          <w:color w:val="000000" w:themeColor="text1"/>
          <w:szCs w:val="21"/>
        </w:rPr>
        <w:t xml:space="preserve">1.3 </w:t>
      </w:r>
      <w:r>
        <w:rPr>
          <w:rFonts w:ascii="宋体" w:hAnsi="宋体" w:hint="eastAsia"/>
          <w:color w:val="000000" w:themeColor="text1"/>
          <w:szCs w:val="21"/>
        </w:rPr>
        <w:t>初次审核、监督审核、再认证和特殊审核</w:t>
      </w:r>
    </w:p>
    <w:p w:rsidR="00791CDE" w:rsidRDefault="00A53798">
      <w:pPr>
        <w:spacing w:line="300" w:lineRule="auto"/>
        <w:rPr>
          <w:rFonts w:ascii="宋体" w:hAnsi="宋体"/>
          <w:color w:val="000000" w:themeColor="text1"/>
          <w:szCs w:val="21"/>
        </w:rPr>
      </w:pPr>
      <w:r>
        <w:rPr>
          <w:color w:val="000000" w:themeColor="text1"/>
          <w:szCs w:val="21"/>
        </w:rPr>
        <w:t>1.3.1</w:t>
      </w:r>
      <w:r>
        <w:rPr>
          <w:rFonts w:ascii="宋体" w:hint="eastAsia"/>
          <w:color w:val="000000" w:themeColor="text1"/>
          <w:szCs w:val="21"/>
        </w:rPr>
        <w:t>甲方总人数：</w:t>
      </w:r>
      <w:permStart w:id="1983474154" w:edGrp="everyone"/>
      <w:r>
        <w:rPr>
          <w:rFonts w:ascii="宋体" w:hint="eastAsia"/>
          <w:color w:val="000000" w:themeColor="text1"/>
          <w:szCs w:val="21"/>
        </w:rPr>
        <w:t xml:space="preserve">  </w:t>
      </w:r>
      <w:r w:rsidR="009B4BA1">
        <w:t>26</w:t>
      </w:r>
      <w:r w:rsidR="00F77E60">
        <w:t xml:space="preserve"> </w:t>
      </w:r>
      <w:r>
        <w:rPr>
          <w:rFonts w:ascii="宋体" w:hint="eastAsia"/>
          <w:color w:val="000000" w:themeColor="text1"/>
          <w:szCs w:val="21"/>
        </w:rPr>
        <w:t xml:space="preserve"> </w:t>
      </w:r>
      <w:permEnd w:id="1983474154"/>
      <w:r>
        <w:rPr>
          <w:rFonts w:ascii="宋体" w:hint="eastAsia"/>
          <w:color w:val="000000" w:themeColor="text1"/>
          <w:szCs w:val="21"/>
        </w:rPr>
        <w:t>人，</w:t>
      </w:r>
      <w:r>
        <w:rPr>
          <w:rFonts w:ascii="宋体" w:hAnsi="宋体" w:hint="eastAsia"/>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rsidR="00791CDE" w:rsidRDefault="00A53798">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rsidR="00791CDE" w:rsidRDefault="00A53798">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rsidR="00791CDE" w:rsidRDefault="00A53798">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w:t>
      </w:r>
      <w:r>
        <w:rPr>
          <w:color w:val="000000" w:themeColor="text1"/>
          <w:szCs w:val="21"/>
        </w:rPr>
        <w:t>个</w:t>
      </w:r>
      <w:r>
        <w:rPr>
          <w:rFonts w:ascii="宋体" w:hAnsi="宋体" w:cs="宋体"/>
          <w:color w:val="000000" w:themeColor="text1"/>
          <w:kern w:val="0"/>
          <w:szCs w:val="21"/>
        </w:rPr>
        <w:t>月内进行，特殊情况可以适当延长，但最晚两次监督审</w:t>
      </w:r>
    </w:p>
    <w:p w:rsidR="00791CDE" w:rsidRDefault="00A53798">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lastRenderedPageBreak/>
        <w:t>核的时间间隔不能超过</w:t>
      </w:r>
      <w:r>
        <w:rPr>
          <w:color w:val="000000" w:themeColor="text1"/>
          <w:szCs w:val="21"/>
        </w:rPr>
        <w:t>15</w:t>
      </w:r>
      <w:r>
        <w:rPr>
          <w:color w:val="000000" w:themeColor="text1"/>
          <w:szCs w:val="21"/>
        </w:rPr>
        <w:t>个</w:t>
      </w:r>
      <w:r>
        <w:rPr>
          <w:rFonts w:ascii="宋体" w:hAnsi="宋体" w:cs="宋体"/>
          <w:color w:val="000000" w:themeColor="text1"/>
          <w:kern w:val="0"/>
          <w:szCs w:val="21"/>
        </w:rPr>
        <w:t>月，以后各次的监督审核同第二次监督审核的要求。</w:t>
      </w:r>
      <w:r>
        <w:rPr>
          <w:rFonts w:ascii="宋体" w:hAnsi="宋体" w:cs="宋体" w:hint="eastAsia"/>
          <w:color w:val="000000" w:themeColor="text1"/>
          <w:kern w:val="0"/>
          <w:szCs w:val="21"/>
        </w:rPr>
        <w:t>质量、建工质量、环境及</w:t>
      </w:r>
    </w:p>
    <w:p w:rsidR="00791CDE" w:rsidRDefault="00A53798">
      <w:pPr>
        <w:spacing w:line="300" w:lineRule="auto"/>
        <w:ind w:left="315" w:hangingChars="150" w:hanging="315"/>
        <w:rPr>
          <w:rFonts w:ascii="宋体" w:hAnsi="宋体" w:cs="宋体"/>
          <w:color w:val="000000" w:themeColor="text1"/>
          <w:kern w:val="0"/>
          <w:szCs w:val="21"/>
        </w:rPr>
      </w:pPr>
      <w:r>
        <w:rPr>
          <w:rFonts w:ascii="宋体" w:hAnsi="宋体" w:cs="宋体" w:hint="eastAsia"/>
          <w:color w:val="000000" w:themeColor="text1"/>
          <w:kern w:val="0"/>
          <w:szCs w:val="21"/>
        </w:rPr>
        <w:t>职业健康安全、食品安全、HACCP、诚信</w:t>
      </w:r>
      <w:r>
        <w:rPr>
          <w:rFonts w:ascii="宋体" w:hAnsi="宋体" w:cs="宋体"/>
          <w:color w:val="000000" w:themeColor="text1"/>
          <w:kern w:val="0"/>
          <w:szCs w:val="21"/>
        </w:rPr>
        <w:t>管理体系认证</w:t>
      </w:r>
      <w:r>
        <w:rPr>
          <w:rFonts w:ascii="宋体" w:hAnsi="宋体" w:cs="宋体" w:hint="eastAsia"/>
          <w:color w:val="000000" w:themeColor="text1"/>
          <w:kern w:val="0"/>
          <w:szCs w:val="21"/>
        </w:rPr>
        <w:t>、</w:t>
      </w:r>
      <w:r>
        <w:rPr>
          <w:rFonts w:ascii="宋体" w:hAnsi="宋体" w:cs="宋体"/>
          <w:color w:val="000000" w:themeColor="text1"/>
          <w:kern w:val="0"/>
          <w:szCs w:val="21"/>
        </w:rPr>
        <w:t>能源管理体系</w:t>
      </w:r>
      <w:r>
        <w:rPr>
          <w:rFonts w:ascii="宋体" w:hAnsi="宋体" w:cs="宋体" w:hint="eastAsia"/>
          <w:color w:val="000000" w:themeColor="text1"/>
          <w:kern w:val="0"/>
          <w:szCs w:val="21"/>
        </w:rPr>
        <w:t>、</w:t>
      </w:r>
      <w:r>
        <w:rPr>
          <w:rFonts w:ascii="宋体" w:hAnsi="宋体" w:cs="宋体"/>
          <w:color w:val="000000" w:themeColor="text1"/>
          <w:kern w:val="0"/>
          <w:szCs w:val="21"/>
        </w:rPr>
        <w:t>HSE在证书三年有效期内实施两次</w:t>
      </w:r>
    </w:p>
    <w:p w:rsidR="00791CDE" w:rsidRDefault="00A53798">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监督审核</w:t>
      </w:r>
      <w:r>
        <w:rPr>
          <w:rFonts w:ascii="宋体" w:hAnsi="宋体" w:cs="宋体" w:hint="eastAsia"/>
          <w:color w:val="000000" w:themeColor="text1"/>
          <w:kern w:val="0"/>
          <w:szCs w:val="21"/>
        </w:rPr>
        <w:t>；</w:t>
      </w:r>
      <w:r>
        <w:rPr>
          <w:rFonts w:ascii="宋体" w:hAnsi="宋体" w:cs="宋体"/>
          <w:color w:val="000000" w:themeColor="text1"/>
          <w:kern w:val="0"/>
          <w:szCs w:val="21"/>
        </w:rPr>
        <w:t>第二次监督审核应从第一次监督审核的审核结束日期起12个月内进行。</w:t>
      </w:r>
      <w:r>
        <w:rPr>
          <w:rFonts w:ascii="宋体" w:hAnsi="宋体" w:cs="宋体" w:hint="eastAsia"/>
          <w:color w:val="000000" w:themeColor="text1"/>
          <w:kern w:val="0"/>
          <w:szCs w:val="21"/>
        </w:rPr>
        <w:t>如甲方未按规定的时限</w:t>
      </w:r>
    </w:p>
    <w:p w:rsidR="00791CDE" w:rsidRDefault="00A53798">
      <w:pPr>
        <w:spacing w:line="300" w:lineRule="auto"/>
        <w:ind w:left="315" w:hangingChars="150" w:hanging="315"/>
        <w:rPr>
          <w:rFonts w:ascii="宋体" w:hAnsi="宋体" w:cs="宋体"/>
          <w:color w:val="000000" w:themeColor="text1"/>
          <w:kern w:val="0"/>
          <w:szCs w:val="21"/>
        </w:rPr>
      </w:pPr>
      <w:r>
        <w:rPr>
          <w:rFonts w:ascii="宋体" w:hAnsi="宋体" w:cs="宋体" w:hint="eastAsia"/>
          <w:color w:val="000000" w:themeColor="text1"/>
          <w:kern w:val="0"/>
          <w:szCs w:val="21"/>
        </w:rPr>
        <w:t>接受乙方对其实施的监督审核，乙方将按照行业相关规定暂停直至撤销甲方认证注册资格，并按规定上报</w:t>
      </w:r>
    </w:p>
    <w:p w:rsidR="00791CDE" w:rsidRDefault="00A53798">
      <w:pPr>
        <w:spacing w:line="300" w:lineRule="auto"/>
        <w:ind w:left="315" w:hangingChars="150" w:hanging="315"/>
        <w:rPr>
          <w:rFonts w:ascii="宋体" w:hAnsi="宋体" w:cs="宋体"/>
          <w:color w:val="000000" w:themeColor="text1"/>
          <w:kern w:val="0"/>
          <w:szCs w:val="21"/>
        </w:rPr>
      </w:pPr>
      <w:r>
        <w:rPr>
          <w:rFonts w:ascii="宋体" w:hAnsi="宋体" w:cs="宋体" w:hint="eastAsia"/>
          <w:color w:val="000000" w:themeColor="text1"/>
          <w:kern w:val="0"/>
          <w:szCs w:val="21"/>
        </w:rPr>
        <w:t>相关认可机构及向社会公告。甲方所认证的管理体系发生重大变化或发生了与此管理体系相关的、影响重</w:t>
      </w:r>
    </w:p>
    <w:p w:rsidR="00791CDE" w:rsidRDefault="00A53798">
      <w:pPr>
        <w:spacing w:line="300" w:lineRule="auto"/>
        <w:ind w:left="315" w:hangingChars="150" w:hanging="315"/>
        <w:rPr>
          <w:rFonts w:ascii="宋体" w:hAnsi="宋体" w:cs="宋体"/>
          <w:color w:val="000000" w:themeColor="text1"/>
          <w:kern w:val="0"/>
          <w:szCs w:val="21"/>
        </w:rPr>
      </w:pPr>
      <w:r>
        <w:rPr>
          <w:rFonts w:ascii="宋体" w:hAnsi="宋体" w:cs="宋体" w:hint="eastAsia"/>
          <w:color w:val="000000" w:themeColor="text1"/>
          <w:kern w:val="0"/>
          <w:szCs w:val="21"/>
        </w:rPr>
        <w:t>大的事故时，甲方应接受乙方的非例行监督审核。认证机构有权增加监督审核频次，以保证监督审核的有</w:t>
      </w:r>
    </w:p>
    <w:p w:rsidR="00791CDE" w:rsidRDefault="00A53798">
      <w:pPr>
        <w:spacing w:line="300" w:lineRule="auto"/>
        <w:ind w:left="315" w:hangingChars="150" w:hanging="315"/>
        <w:rPr>
          <w:rFonts w:ascii="宋体" w:hAnsi="宋体" w:cs="宋体"/>
          <w:color w:val="000000" w:themeColor="text1"/>
          <w:kern w:val="0"/>
          <w:szCs w:val="21"/>
        </w:rPr>
      </w:pPr>
      <w:r>
        <w:rPr>
          <w:rFonts w:ascii="宋体" w:hAnsi="宋体" w:cs="宋体" w:hint="eastAsia"/>
          <w:color w:val="000000" w:themeColor="text1"/>
          <w:kern w:val="0"/>
          <w:szCs w:val="21"/>
        </w:rPr>
        <w:t>效性。</w:t>
      </w:r>
    </w:p>
    <w:p w:rsidR="00791CDE" w:rsidRDefault="00A53798">
      <w:pPr>
        <w:spacing w:line="300" w:lineRule="auto"/>
        <w:ind w:left="315" w:hangingChars="150" w:hanging="315"/>
        <w:rPr>
          <w:rFonts w:ascii="宋体" w:hAnsi="宋体" w:cs="宋体"/>
          <w:color w:val="000000" w:themeColor="text1"/>
          <w:kern w:val="0"/>
          <w:szCs w:val="21"/>
        </w:rPr>
      </w:pPr>
      <w:r>
        <w:rPr>
          <w:rFonts w:ascii="宋体" w:hAnsi="宋体" w:cs="宋体" w:hint="eastAsia"/>
          <w:color w:val="000000" w:themeColor="text1"/>
          <w:kern w:val="0"/>
          <w:szCs w:val="21"/>
        </w:rPr>
        <w:t>1.4 甲方管理体系覆盖的产品/服务范围为季节性生产的，应在生产季节接受乙方的初审、再认证及监督审</w:t>
      </w:r>
    </w:p>
    <w:p w:rsidR="00791CDE" w:rsidRDefault="00A53798">
      <w:pPr>
        <w:spacing w:line="300" w:lineRule="auto"/>
        <w:ind w:left="315" w:hangingChars="150" w:hanging="315"/>
        <w:rPr>
          <w:rFonts w:ascii="宋体" w:hAnsi="宋体" w:cs="宋体"/>
          <w:color w:val="000000" w:themeColor="text1"/>
          <w:kern w:val="0"/>
          <w:szCs w:val="21"/>
        </w:rPr>
      </w:pPr>
      <w:r>
        <w:rPr>
          <w:rFonts w:ascii="宋体" w:hAnsi="宋体" w:cs="宋体" w:hint="eastAsia"/>
          <w:color w:val="000000" w:themeColor="text1"/>
          <w:kern w:val="0"/>
          <w:szCs w:val="21"/>
        </w:rPr>
        <w:t>核，且每两次审核时间间隔不得超过12个月。</w:t>
      </w:r>
    </w:p>
    <w:p w:rsidR="00791CDE" w:rsidRDefault="00A53798">
      <w:pPr>
        <w:spacing w:line="300" w:lineRule="auto"/>
        <w:ind w:left="420" w:hangingChars="200" w:hanging="42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rsidR="00791CDE" w:rsidRDefault="00A53798">
      <w:pPr>
        <w:spacing w:line="300" w:lineRule="auto"/>
        <w:ind w:left="428" w:hangingChars="200" w:hanging="428"/>
        <w:rPr>
          <w:color w:val="000000" w:themeColor="text1"/>
          <w:spacing w:val="2"/>
          <w:szCs w:val="21"/>
        </w:rPr>
      </w:pPr>
      <w:r>
        <w:rPr>
          <w:rFonts w:hint="eastAsia"/>
          <w:color w:val="000000" w:themeColor="text1"/>
          <w:spacing w:val="2"/>
          <w:szCs w:val="21"/>
        </w:rPr>
        <w:t>沟通确认函方式确认本合同继续有效履行。监督</w:t>
      </w:r>
      <w:r>
        <w:rPr>
          <w:rFonts w:hint="eastAsia"/>
          <w:color w:val="000000" w:themeColor="text1"/>
          <w:spacing w:val="2"/>
          <w:szCs w:val="21"/>
        </w:rPr>
        <w:t>/</w:t>
      </w:r>
      <w:r>
        <w:rPr>
          <w:rFonts w:hint="eastAsia"/>
          <w:color w:val="000000" w:themeColor="text1"/>
          <w:spacing w:val="2"/>
          <w:szCs w:val="21"/>
        </w:rPr>
        <w:t>再认证沟通确认函的目的在于确认与当次审核有关的各</w:t>
      </w:r>
    </w:p>
    <w:p w:rsidR="00791CDE" w:rsidRDefault="00A53798">
      <w:pPr>
        <w:spacing w:line="300" w:lineRule="auto"/>
        <w:ind w:left="428" w:hangingChars="200" w:hanging="428"/>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rsidR="00791CDE" w:rsidRDefault="00A53798">
      <w:pPr>
        <w:spacing w:line="300" w:lineRule="auto"/>
        <w:rPr>
          <w:rFonts w:ascii="宋体" w:hAnsi="宋体"/>
          <w:color w:val="000000" w:themeColor="text1"/>
          <w:szCs w:val="21"/>
        </w:rPr>
      </w:pPr>
      <w:r>
        <w:rPr>
          <w:rFonts w:hint="eastAsia"/>
          <w:color w:val="000000" w:themeColor="text1"/>
          <w:szCs w:val="21"/>
        </w:rPr>
        <w:t>1.6</w:t>
      </w:r>
      <w:r>
        <w:rPr>
          <w:rFonts w:ascii="宋体" w:hAnsi="宋体" w:hint="eastAsia"/>
          <w:color w:val="000000" w:themeColor="text1"/>
          <w:szCs w:val="21"/>
        </w:rPr>
        <w:t>食品安全管理体系（FSMS）和HACCP的特殊要求</w:t>
      </w:r>
    </w:p>
    <w:p w:rsidR="00791CDE" w:rsidRDefault="00A53798">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跟踪监督审核的最长时间间隔不超过</w:t>
      </w:r>
      <w:r>
        <w:rPr>
          <w:rFonts w:hint="eastAsia"/>
          <w:color w:val="000000" w:themeColor="text1"/>
          <w:szCs w:val="21"/>
        </w:rPr>
        <w:t>12</w:t>
      </w:r>
      <w:r>
        <w:rPr>
          <w:rFonts w:hint="eastAsia"/>
          <w:color w:val="000000" w:themeColor="text1"/>
          <w:szCs w:val="21"/>
        </w:rPr>
        <w:t>个</w:t>
      </w:r>
      <w:r>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791CDE" w:rsidRDefault="00A53798">
      <w:pPr>
        <w:spacing w:before="240" w:line="300" w:lineRule="auto"/>
        <w:rPr>
          <w:rFonts w:ascii="宋体" w:hAnsi="宋体"/>
          <w:b/>
          <w:bCs/>
          <w:color w:val="000000" w:themeColor="text1"/>
          <w:szCs w:val="21"/>
        </w:rPr>
      </w:pPr>
      <w:r>
        <w:rPr>
          <w:rFonts w:hAnsi="宋体" w:hint="eastAsia"/>
          <w:b/>
          <w:bCs/>
          <w:color w:val="000000" w:themeColor="text1"/>
          <w:szCs w:val="21"/>
        </w:rPr>
        <w:t>第二条</w:t>
      </w:r>
      <w:r>
        <w:rPr>
          <w:rFonts w:ascii="宋体" w:hAnsi="宋体" w:hint="eastAsia"/>
          <w:b/>
          <w:bCs/>
          <w:color w:val="000000" w:themeColor="text1"/>
          <w:szCs w:val="21"/>
        </w:rPr>
        <w:t>费用</w:t>
      </w:r>
    </w:p>
    <w:p w:rsidR="00791CDE" w:rsidRDefault="00A53798">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rsidR="00791CDE" w:rsidRDefault="00A53798">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rsidR="00791CDE" w:rsidRDefault="00A53798">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初次认证费用</w:t>
      </w:r>
      <w:r>
        <w:rPr>
          <w:rFonts w:ascii="宋体" w:hAnsi="宋体"/>
          <w:color w:val="000000" w:themeColor="text1"/>
          <w:szCs w:val="21"/>
        </w:rPr>
        <w:t>合计</w:t>
      </w:r>
      <w:r>
        <w:rPr>
          <w:rFonts w:ascii="宋体" w:hAnsi="宋体" w:hint="eastAsia"/>
          <w:color w:val="000000" w:themeColor="text1"/>
          <w:szCs w:val="21"/>
        </w:rPr>
        <w:t>¥</w:t>
      </w:r>
      <w:permStart w:id="1153057494" w:edGrp="everyone"/>
      <w:r>
        <w:rPr>
          <w:rFonts w:ascii="宋体" w:hAnsi="宋体" w:hint="eastAsia"/>
          <w:color w:val="000000" w:themeColor="text1"/>
          <w:szCs w:val="21"/>
        </w:rPr>
        <w:t xml:space="preserve">  </w:t>
      </w:r>
      <w:r>
        <w:rPr>
          <w:rFonts w:hint="eastAsia"/>
        </w:rPr>
        <w:t>1</w:t>
      </w:r>
      <w:r w:rsidR="00E8754D">
        <w:t>2</w:t>
      </w:r>
      <w:r>
        <w:rPr>
          <w:rFonts w:hint="eastAsia"/>
        </w:rPr>
        <w:t>000</w:t>
      </w:r>
      <w:r w:rsidR="00E8754D">
        <w:t>.00</w:t>
      </w:r>
      <w:r>
        <w:rPr>
          <w:rFonts w:ascii="宋体" w:hAnsi="宋体" w:hint="eastAsia"/>
          <w:color w:val="000000" w:themeColor="text1"/>
          <w:szCs w:val="21"/>
        </w:rPr>
        <w:t xml:space="preserve">    </w:t>
      </w:r>
      <w:permEnd w:id="1153057494"/>
      <w:r>
        <w:rPr>
          <w:rFonts w:ascii="宋体" w:hAnsi="宋体"/>
          <w:color w:val="000000" w:themeColor="text1"/>
          <w:szCs w:val="21"/>
        </w:rPr>
        <w:t>元（大写</w:t>
      </w:r>
      <w:permStart w:id="624581248" w:edGrp="everyone"/>
      <w:r>
        <w:rPr>
          <w:rFonts w:ascii="宋体" w:hAnsi="宋体" w:hint="eastAsia"/>
          <w:color w:val="000000" w:themeColor="text1"/>
          <w:szCs w:val="21"/>
        </w:rPr>
        <w:t xml:space="preserve">    </w:t>
      </w:r>
      <w:r>
        <w:rPr>
          <w:rFonts w:hint="eastAsia"/>
        </w:rPr>
        <w:t>壹万</w:t>
      </w:r>
      <w:r w:rsidR="00E8754D">
        <w:rPr>
          <w:rFonts w:hint="eastAsia"/>
        </w:rPr>
        <w:t>贰</w:t>
      </w:r>
      <w:r>
        <w:rPr>
          <w:rFonts w:hint="eastAsia"/>
        </w:rPr>
        <w:t>仟元整</w:t>
      </w:r>
      <w:r>
        <w:rPr>
          <w:rFonts w:ascii="宋体" w:hAnsi="宋体" w:hint="eastAsia"/>
          <w:color w:val="000000" w:themeColor="text1"/>
          <w:szCs w:val="21"/>
        </w:rPr>
        <w:t xml:space="preserve">      </w:t>
      </w:r>
      <w:permEnd w:id="624581248"/>
      <w:r>
        <w:rPr>
          <w:rFonts w:ascii="宋体" w:hAnsi="宋体" w:hint="eastAsia"/>
          <w:color w:val="000000" w:themeColor="text1"/>
          <w:szCs w:val="21"/>
        </w:rPr>
        <w:t>其中：</w:t>
      </w:r>
      <w:permStart w:id="1726440386" w:edGrp="everyone"/>
      <w:r>
        <w:rPr>
          <w:rFonts w:ascii="宋体" w:hAnsi="宋体" w:hint="eastAsia"/>
          <w:color w:val="000000" w:themeColor="text1"/>
          <w:szCs w:val="21"/>
        </w:rPr>
        <w:t>各体系认证费用分别是：</w:t>
      </w:r>
      <w:r w:rsidR="00E8754D" w:rsidRPr="00E8754D">
        <w:rPr>
          <w:rFonts w:hint="eastAsia"/>
        </w:rPr>
        <w:t>¥</w:t>
      </w:r>
      <w:r w:rsidR="00E8754D">
        <w:rPr>
          <w:rFonts w:hint="eastAsia"/>
        </w:rPr>
        <w:t>4</w:t>
      </w:r>
      <w:r w:rsidR="00E8754D">
        <w:t>000.00</w:t>
      </w:r>
      <w:r w:rsidR="00E8754D">
        <w:t>，</w:t>
      </w:r>
      <w:r>
        <w:rPr>
          <w:rFonts w:ascii="宋体" w:hAnsi="宋体"/>
          <w:color w:val="000000" w:themeColor="text1"/>
          <w:szCs w:val="21"/>
        </w:rPr>
        <w:t>并与现场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hint="eastAsia"/>
          <w:color w:val="000000" w:themeColor="text1"/>
          <w:szCs w:val="21"/>
          <w:u w:val="single"/>
        </w:rPr>
        <w:t>。</w:t>
      </w:r>
      <w:permEnd w:id="1726440386"/>
    </w:p>
    <w:p w:rsidR="00791CDE" w:rsidRDefault="00A53798">
      <w:pPr>
        <w:spacing w:line="300" w:lineRule="auto"/>
        <w:ind w:left="2" w:firstLineChars="201" w:firstLine="422"/>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rsidR="00791CDE" w:rsidRDefault="00A53798">
      <w:pPr>
        <w:spacing w:line="300" w:lineRule="auto"/>
        <w:ind w:left="2" w:firstLineChars="201" w:firstLine="422"/>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rsidR="00791CDE" w:rsidRDefault="00A53798">
      <w:pPr>
        <w:spacing w:line="300" w:lineRule="auto"/>
        <w:ind w:left="2" w:firstLineChars="201" w:firstLine="422"/>
        <w:jc w:val="left"/>
        <w:rPr>
          <w:rFonts w:ascii="宋体" w:hAnsi="宋体"/>
          <w:color w:val="000000" w:themeColor="text1"/>
          <w:szCs w:val="21"/>
        </w:rPr>
      </w:pPr>
      <w:r>
        <w:rPr>
          <w:rFonts w:ascii="宋体" w:hAnsi="宋体"/>
          <w:color w:val="000000" w:themeColor="text1"/>
          <w:szCs w:val="21"/>
        </w:rPr>
        <w:t>每次监督审核费用合计</w:t>
      </w:r>
      <w:r>
        <w:rPr>
          <w:rFonts w:ascii="宋体" w:hAnsi="宋体" w:hint="eastAsia"/>
          <w:color w:val="000000" w:themeColor="text1"/>
          <w:szCs w:val="21"/>
        </w:rPr>
        <w:t>¥</w:t>
      </w:r>
      <w:permStart w:id="251423414" w:edGrp="everyone"/>
      <w:r>
        <w:rPr>
          <w:rFonts w:ascii="宋体" w:hAnsi="宋体" w:hint="eastAsia"/>
          <w:color w:val="000000" w:themeColor="text1"/>
          <w:szCs w:val="21"/>
        </w:rPr>
        <w:t xml:space="preserve">    </w:t>
      </w:r>
      <w:r>
        <w:rPr>
          <w:rFonts w:hint="eastAsia"/>
        </w:rPr>
        <w:t>1</w:t>
      </w:r>
      <w:r w:rsidR="00E8754D">
        <w:t>2</w:t>
      </w:r>
      <w:r>
        <w:rPr>
          <w:rFonts w:hint="eastAsia"/>
        </w:rPr>
        <w:t>000</w:t>
      </w:r>
      <w:r w:rsidR="00E8754D">
        <w:t>.00</w:t>
      </w:r>
      <w:r>
        <w:rPr>
          <w:rFonts w:ascii="宋体" w:hAnsi="宋体" w:hint="eastAsia"/>
          <w:color w:val="000000" w:themeColor="text1"/>
          <w:szCs w:val="21"/>
        </w:rPr>
        <w:t xml:space="preserve">     </w:t>
      </w:r>
      <w:permEnd w:id="251423414"/>
      <w:r>
        <w:rPr>
          <w:rFonts w:ascii="宋体" w:hAnsi="宋体"/>
          <w:color w:val="000000" w:themeColor="text1"/>
          <w:szCs w:val="21"/>
        </w:rPr>
        <w:t>（大写</w:t>
      </w:r>
      <w:permStart w:id="2119241187" w:edGrp="everyone"/>
      <w:r>
        <w:rPr>
          <w:rFonts w:ascii="宋体" w:hAnsi="宋体" w:hint="eastAsia"/>
          <w:color w:val="000000" w:themeColor="text1"/>
          <w:szCs w:val="21"/>
        </w:rPr>
        <w:t xml:space="preserve">   </w:t>
      </w:r>
      <w:r w:rsidR="00F77E60" w:rsidRPr="00F77E60">
        <w:rPr>
          <w:rFonts w:hint="eastAsia"/>
        </w:rPr>
        <w:t>壹万</w:t>
      </w:r>
      <w:r w:rsidR="00E8754D">
        <w:rPr>
          <w:rFonts w:hint="eastAsia"/>
        </w:rPr>
        <w:t>贰</w:t>
      </w:r>
      <w:r w:rsidR="00F77E60" w:rsidRPr="00F77E60">
        <w:rPr>
          <w:rFonts w:hint="eastAsia"/>
        </w:rPr>
        <w:t>仟元整</w:t>
      </w:r>
      <w:r>
        <w:rPr>
          <w:rFonts w:ascii="宋体" w:hAnsi="宋体" w:hint="eastAsia"/>
          <w:color w:val="000000" w:themeColor="text1"/>
          <w:szCs w:val="21"/>
        </w:rPr>
        <w:t xml:space="preserve">    </w:t>
      </w:r>
      <w:permEnd w:id="2119241187"/>
      <w:r>
        <w:rPr>
          <w:rFonts w:ascii="宋体" w:hAnsi="宋体" w:hint="eastAsia"/>
          <w:color w:val="000000" w:themeColor="text1"/>
          <w:szCs w:val="21"/>
        </w:rPr>
        <w:t>其中：</w:t>
      </w:r>
      <w:permStart w:id="2020686807" w:edGrp="everyone"/>
      <w:r>
        <w:rPr>
          <w:rFonts w:ascii="宋体" w:hAnsi="宋体" w:hint="eastAsia"/>
          <w:color w:val="000000" w:themeColor="text1"/>
          <w:szCs w:val="21"/>
        </w:rPr>
        <w:t>各体系认证费用分别是：</w:t>
      </w:r>
      <w:r w:rsidR="00E8754D" w:rsidRPr="00E8754D">
        <w:rPr>
          <w:rFonts w:hint="eastAsia"/>
        </w:rPr>
        <w:t>¥</w:t>
      </w:r>
      <w:r w:rsidR="00E8754D" w:rsidRPr="00E8754D">
        <w:t>4000.00</w:t>
      </w:r>
      <w:r w:rsidR="00E8754D">
        <w:t>，</w:t>
      </w:r>
      <w:r>
        <w:rPr>
          <w:rFonts w:ascii="宋体" w:hAnsi="宋体"/>
          <w:color w:val="000000" w:themeColor="text1"/>
          <w:szCs w:val="21"/>
        </w:rPr>
        <w:t>并与现场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hint="eastAsia"/>
          <w:color w:val="000000" w:themeColor="text1"/>
          <w:szCs w:val="21"/>
          <w:u w:val="single"/>
        </w:rPr>
        <w:t>。</w:t>
      </w:r>
      <w:permEnd w:id="2020686807"/>
    </w:p>
    <w:p w:rsidR="00791CDE" w:rsidRDefault="00A53798">
      <w:pPr>
        <w:spacing w:line="300" w:lineRule="auto"/>
        <w:ind w:left="2" w:firstLineChars="201" w:firstLine="422"/>
        <w:jc w:val="left"/>
        <w:rPr>
          <w:rFonts w:ascii="宋体" w:hAnsi="宋体"/>
          <w:color w:val="000000" w:themeColor="text1"/>
          <w:szCs w:val="21"/>
        </w:rPr>
      </w:pPr>
      <w:r>
        <w:rPr>
          <w:rFonts w:hAnsi="宋体" w:hint="eastAsia"/>
          <w:bCs/>
          <w:color w:val="000000" w:themeColor="text1"/>
          <w:szCs w:val="21"/>
        </w:rPr>
        <w:t>（</w:t>
      </w:r>
      <w:r>
        <w:rPr>
          <w:rFonts w:hAnsi="宋体" w:hint="eastAsia"/>
          <w:bCs/>
          <w:color w:val="000000" w:themeColor="text1"/>
          <w:szCs w:val="21"/>
        </w:rPr>
        <w:t>3</w:t>
      </w:r>
      <w:r>
        <w:rPr>
          <w:rFonts w:hAnsi="宋体"/>
          <w:bCs/>
          <w:color w:val="000000" w:themeColor="text1"/>
          <w:szCs w:val="21"/>
        </w:rPr>
        <w:t>）</w:t>
      </w:r>
      <w:r>
        <w:rPr>
          <w:rFonts w:hAnsi="宋体" w:hint="eastAsia"/>
          <w:bCs/>
          <w:color w:val="000000" w:themeColor="text1"/>
          <w:szCs w:val="21"/>
        </w:rPr>
        <w:t>再认证费用</w:t>
      </w:r>
    </w:p>
    <w:p w:rsidR="00791CDE" w:rsidRDefault="00A53798">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再认证费用</w:t>
      </w:r>
      <w:r>
        <w:rPr>
          <w:rFonts w:ascii="宋体" w:hAnsi="宋体"/>
          <w:color w:val="000000" w:themeColor="text1"/>
          <w:szCs w:val="21"/>
        </w:rPr>
        <w:t>合计</w:t>
      </w:r>
      <w:r>
        <w:rPr>
          <w:rFonts w:ascii="宋体" w:hAnsi="宋体" w:hint="eastAsia"/>
          <w:color w:val="000000" w:themeColor="text1"/>
          <w:szCs w:val="21"/>
        </w:rPr>
        <w:t>¥</w:t>
      </w:r>
      <w:permStart w:id="1530611965" w:edGrp="everyone"/>
      <w:r>
        <w:rPr>
          <w:rFonts w:ascii="宋体" w:hAnsi="宋体" w:hint="eastAsia"/>
          <w:color w:val="000000" w:themeColor="text1"/>
          <w:szCs w:val="21"/>
        </w:rPr>
        <w:t xml:space="preserve">  </w:t>
      </w:r>
      <w:r>
        <w:rPr>
          <w:rFonts w:hint="eastAsia"/>
        </w:rPr>
        <w:t>1</w:t>
      </w:r>
      <w:r w:rsidR="00E8754D">
        <w:t>2</w:t>
      </w:r>
      <w:r>
        <w:rPr>
          <w:rFonts w:hint="eastAsia"/>
        </w:rPr>
        <w:t>000</w:t>
      </w:r>
      <w:r w:rsidR="00E8754D">
        <w:t>.00</w:t>
      </w:r>
      <w:r>
        <w:rPr>
          <w:rFonts w:ascii="宋体" w:hAnsi="宋体" w:hint="eastAsia"/>
          <w:color w:val="000000" w:themeColor="text1"/>
          <w:szCs w:val="21"/>
        </w:rPr>
        <w:t xml:space="preserve">  </w:t>
      </w:r>
      <w:permEnd w:id="1530611965"/>
      <w:r>
        <w:rPr>
          <w:rFonts w:ascii="宋体" w:hAnsi="宋体"/>
          <w:color w:val="000000" w:themeColor="text1"/>
          <w:szCs w:val="21"/>
        </w:rPr>
        <w:t>元（大写</w:t>
      </w:r>
      <w:permStart w:id="2109158953" w:edGrp="everyone"/>
      <w:r>
        <w:rPr>
          <w:rFonts w:ascii="宋体" w:hAnsi="宋体" w:hint="eastAsia"/>
          <w:color w:val="000000" w:themeColor="text1"/>
          <w:szCs w:val="21"/>
        </w:rPr>
        <w:t xml:space="preserve">  </w:t>
      </w:r>
      <w:r w:rsidR="00F77E60" w:rsidRPr="00F77E60">
        <w:rPr>
          <w:rFonts w:hint="eastAsia"/>
        </w:rPr>
        <w:t>壹万</w:t>
      </w:r>
      <w:r w:rsidR="00E8754D">
        <w:rPr>
          <w:rFonts w:hint="eastAsia"/>
        </w:rPr>
        <w:t>贰</w:t>
      </w:r>
      <w:r w:rsidR="00F77E60" w:rsidRPr="00F77E60">
        <w:rPr>
          <w:rFonts w:hint="eastAsia"/>
        </w:rPr>
        <w:t>仟元整</w:t>
      </w:r>
      <w:r>
        <w:rPr>
          <w:rFonts w:ascii="宋体" w:hAnsi="宋体" w:hint="eastAsia"/>
          <w:color w:val="000000" w:themeColor="text1"/>
          <w:szCs w:val="21"/>
        </w:rPr>
        <w:t xml:space="preserve">   </w:t>
      </w:r>
      <w:permEnd w:id="2109158953"/>
      <w:r>
        <w:rPr>
          <w:rFonts w:ascii="宋体" w:hAnsi="宋体"/>
          <w:color w:val="000000" w:themeColor="text1"/>
          <w:szCs w:val="21"/>
        </w:rPr>
        <w:t>），</w:t>
      </w:r>
      <w:r>
        <w:rPr>
          <w:rFonts w:ascii="宋体" w:hAnsi="宋体" w:hint="eastAsia"/>
          <w:color w:val="000000" w:themeColor="text1"/>
          <w:szCs w:val="21"/>
        </w:rPr>
        <w:t>其中：</w:t>
      </w:r>
      <w:permStart w:id="55260186" w:edGrp="everyone"/>
      <w:r>
        <w:rPr>
          <w:rFonts w:ascii="宋体" w:hAnsi="宋体" w:hint="eastAsia"/>
          <w:color w:val="000000" w:themeColor="text1"/>
          <w:szCs w:val="21"/>
        </w:rPr>
        <w:t>各体系认证费用分别是：</w:t>
      </w:r>
      <w:r w:rsidR="00E8754D" w:rsidRPr="00E8754D">
        <w:rPr>
          <w:rFonts w:hint="eastAsia"/>
        </w:rPr>
        <w:t>¥</w:t>
      </w:r>
      <w:r w:rsidR="00E8754D" w:rsidRPr="00E8754D">
        <w:t>4000.00</w:t>
      </w:r>
      <w:r w:rsidR="00E8754D">
        <w:t>，</w:t>
      </w:r>
      <w:r>
        <w:rPr>
          <w:rFonts w:ascii="宋体" w:hAnsi="宋体"/>
          <w:color w:val="000000" w:themeColor="text1"/>
          <w:szCs w:val="21"/>
        </w:rPr>
        <w:t>并与现场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hint="eastAsia"/>
          <w:color w:val="000000" w:themeColor="text1"/>
          <w:szCs w:val="21"/>
          <w:u w:val="single"/>
        </w:rPr>
        <w:t>。</w:t>
      </w:r>
      <w:permEnd w:id="55260186"/>
    </w:p>
    <w:p w:rsidR="00791CDE" w:rsidRDefault="00A53798">
      <w:pPr>
        <w:spacing w:line="300" w:lineRule="auto"/>
        <w:ind w:left="2" w:firstLineChars="201" w:firstLine="422"/>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Ansi="宋体" w:hint="eastAsia"/>
          <w:bCs/>
          <w:color w:val="000000" w:themeColor="text1"/>
          <w:szCs w:val="21"/>
        </w:rPr>
        <w:t>特殊</w:t>
      </w:r>
      <w:r>
        <w:rPr>
          <w:rFonts w:hAnsi="宋体"/>
          <w:bCs/>
          <w:color w:val="000000" w:themeColor="text1"/>
          <w:szCs w:val="21"/>
        </w:rPr>
        <w:t>审核，</w:t>
      </w:r>
      <w:r>
        <w:rPr>
          <w:rFonts w:hAnsi="宋体" w:hint="eastAsia"/>
          <w:bCs/>
          <w:color w:val="000000" w:themeColor="text1"/>
          <w:szCs w:val="21"/>
        </w:rPr>
        <w:t>甲乙双方商定签订补充协议确定费用。</w:t>
      </w:r>
    </w:p>
    <w:p w:rsidR="00791CDE" w:rsidRDefault="00A53798">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ascii="宋体" w:hAnsi="宋体" w:hint="eastAsia"/>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ascii="宋体" w:hAnsi="宋体" w:hint="eastAsia"/>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ascii="宋体" w:hAnsi="宋体" w:hint="eastAsia"/>
          <w:color w:val="000000" w:themeColor="text1"/>
          <w:szCs w:val="21"/>
        </w:rPr>
        <w:t>支付；</w:t>
      </w:r>
    </w:p>
    <w:p w:rsidR="00791CDE" w:rsidRDefault="00A53798">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Ansi="宋体" w:hint="eastAsia"/>
          <w:bCs/>
          <w:color w:val="000000" w:themeColor="text1"/>
          <w:szCs w:val="21"/>
        </w:rPr>
        <w:t>为甲方提供现场审核服务所发生的</w:t>
      </w:r>
      <w:r>
        <w:rPr>
          <w:rFonts w:hAnsi="宋体"/>
          <w:bCs/>
          <w:color w:val="000000" w:themeColor="text1"/>
          <w:szCs w:val="21"/>
        </w:rPr>
        <w:t>食宿、交通费由甲方承担。</w:t>
      </w:r>
    </w:p>
    <w:p w:rsidR="00791CDE" w:rsidRDefault="00A53798">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rsidR="00791CDE" w:rsidRDefault="00A53798">
      <w:pPr>
        <w:spacing w:line="300" w:lineRule="auto"/>
        <w:rPr>
          <w:bCs/>
          <w:color w:val="000000" w:themeColor="text1"/>
          <w:szCs w:val="21"/>
        </w:rPr>
      </w:pPr>
      <w:r>
        <w:rPr>
          <w:rFonts w:hint="eastAsia"/>
          <w:bCs/>
          <w:color w:val="000000" w:themeColor="text1"/>
          <w:szCs w:val="21"/>
        </w:rPr>
        <w:lastRenderedPageBreak/>
        <w:t>2.5</w:t>
      </w:r>
      <w:r>
        <w:rPr>
          <w:rFonts w:hAnsi="宋体"/>
          <w:bCs/>
          <w:color w:val="000000" w:themeColor="text1"/>
          <w:szCs w:val="21"/>
        </w:rPr>
        <w:t>由于乙方原因造成审核人日或费用的增加，其增加部分应由乙方承担。</w:t>
      </w:r>
    </w:p>
    <w:p w:rsidR="00791CDE" w:rsidRDefault="00A53798">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rsidR="00791CDE" w:rsidRDefault="00A53798">
      <w:pPr>
        <w:spacing w:before="240"/>
        <w:rPr>
          <w:rFonts w:hAnsi="宋体"/>
          <w:b/>
          <w:bCs/>
          <w:color w:val="000000" w:themeColor="text1"/>
          <w:szCs w:val="21"/>
        </w:rPr>
      </w:pPr>
      <w:r>
        <w:rPr>
          <w:rFonts w:hAnsi="宋体" w:hint="eastAsia"/>
          <w:b/>
          <w:bCs/>
          <w:color w:val="000000" w:themeColor="text1"/>
          <w:szCs w:val="21"/>
        </w:rPr>
        <w:t>第三条双方义务</w:t>
      </w:r>
    </w:p>
    <w:p w:rsidR="00791CDE" w:rsidRDefault="00A53798">
      <w:pPr>
        <w:rPr>
          <w:rFonts w:ascii="宋体" w:hAnsi="宋体"/>
          <w:color w:val="000000" w:themeColor="text1"/>
          <w:szCs w:val="21"/>
        </w:rPr>
      </w:pPr>
      <w:r>
        <w:rPr>
          <w:rFonts w:ascii="宋体" w:hAnsi="宋体" w:hint="eastAsia"/>
          <w:bCs/>
          <w:color w:val="000000" w:themeColor="text1"/>
          <w:szCs w:val="21"/>
        </w:rPr>
        <w:t xml:space="preserve">    甲乙双方遵守国务院《中华人民共和国认证认可条例》和国家有关认证认可行政规章制度的规定。</w:t>
      </w:r>
    </w:p>
    <w:p w:rsidR="00791CDE" w:rsidRDefault="00A53798">
      <w:pPr>
        <w:spacing w:before="240"/>
        <w:rPr>
          <w:rFonts w:hAnsi="宋体"/>
          <w:b/>
          <w:bCs/>
          <w:color w:val="000000" w:themeColor="text1"/>
          <w:szCs w:val="21"/>
        </w:rPr>
      </w:pPr>
      <w:r>
        <w:rPr>
          <w:rFonts w:hAnsi="宋体" w:hint="eastAsia"/>
          <w:b/>
          <w:bCs/>
          <w:color w:val="000000" w:themeColor="text1"/>
          <w:szCs w:val="21"/>
        </w:rPr>
        <w:t>第四条甲方权利和义务</w:t>
      </w:r>
    </w:p>
    <w:p w:rsidR="00791CDE" w:rsidRDefault="00A53798">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rsidR="00791CDE" w:rsidRDefault="00A53798">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rsidR="00791CDE" w:rsidRDefault="00A53798">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rsidR="00791CDE" w:rsidRDefault="00A53798">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rsidR="00791CDE" w:rsidRDefault="00A53798">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rsidR="00791CDE" w:rsidRDefault="00A53798">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rsidR="00791CDE" w:rsidRDefault="00A5379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rsidR="00791CDE" w:rsidRDefault="00A5379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rsidR="00791CDE" w:rsidRDefault="00A5379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791CDE" w:rsidRDefault="00A5379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rsidR="00791CDE" w:rsidRDefault="00A5379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rsidR="00791CDE" w:rsidRDefault="00A5379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rsidR="00791CDE" w:rsidRDefault="00A53798">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rsidR="00791CDE" w:rsidRDefault="00A53798">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rsidR="00791CDE" w:rsidRDefault="00A53798">
      <w:pPr>
        <w:adjustRightInd w:val="0"/>
        <w:spacing w:line="300" w:lineRule="auto"/>
        <w:ind w:left="420" w:hangingChars="200" w:hanging="42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rsidR="00791CDE" w:rsidRDefault="00A53798">
      <w:pPr>
        <w:adjustRightInd w:val="0"/>
        <w:spacing w:line="300" w:lineRule="auto"/>
        <w:ind w:left="420" w:hangingChars="200" w:hanging="420"/>
        <w:textAlignment w:val="baseline"/>
        <w:rPr>
          <w:color w:val="000000" w:themeColor="text1"/>
          <w:szCs w:val="21"/>
        </w:rPr>
      </w:pPr>
      <w:r>
        <w:rPr>
          <w:rFonts w:hAnsi="宋体"/>
          <w:color w:val="000000" w:themeColor="text1"/>
          <w:szCs w:val="21"/>
        </w:rPr>
        <w:t>与下列方面有关的变更：</w:t>
      </w:r>
    </w:p>
    <w:p w:rsidR="00791CDE" w:rsidRDefault="00A5379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rsidR="00791CDE" w:rsidRDefault="00A5379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rsidR="00791CDE" w:rsidRDefault="00A5379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rsidR="00791CDE" w:rsidRDefault="00A5379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rsidR="00791CDE" w:rsidRDefault="00A5379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rsidR="00791CDE" w:rsidRDefault="00A5379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rsidR="00791CDE" w:rsidRDefault="00A5379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rsidR="00791CDE" w:rsidRDefault="00A5379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rsidR="00791CDE" w:rsidRDefault="00A5379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rsidR="00791CDE" w:rsidRDefault="00A5379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rsidR="00791CDE" w:rsidRDefault="00A53798">
      <w:pPr>
        <w:pStyle w:val="Default"/>
        <w:spacing w:line="300" w:lineRule="auto"/>
        <w:rPr>
          <w:rFonts w:ascii="Times New Roman" w:eastAsia="华文楷体" w:hAnsi="Times New Roman" w:cs="Times New Roman"/>
          <w:color w:val="000000" w:themeColor="text1"/>
          <w:sz w:val="21"/>
          <w:szCs w:val="21"/>
        </w:rPr>
      </w:pPr>
      <w:r>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791CDE" w:rsidRDefault="00A53798">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w:t>
      </w:r>
      <w:r>
        <w:rPr>
          <w:rFonts w:hAnsi="宋体"/>
          <w:color w:val="000000" w:themeColor="text1"/>
          <w:kern w:val="0"/>
          <w:szCs w:val="21"/>
        </w:rPr>
        <w:lastRenderedPageBreak/>
        <w:t>合同的补充条款。当甲方与管理体系相关的信息发生重大变化时，应及时向乙方通报，由乙方按规定</w:t>
      </w:r>
      <w:r>
        <w:rPr>
          <w:rFonts w:ascii="宋体" w:hAnsi="宋体" w:cs="宋体" w:hint="eastAsia"/>
          <w:color w:val="000000" w:themeColor="text1"/>
          <w:kern w:val="0"/>
          <w:szCs w:val="21"/>
        </w:rPr>
        <w:t>决定</w:t>
      </w:r>
      <w:r>
        <w:rPr>
          <w:rFonts w:hAnsi="宋体"/>
          <w:color w:val="000000" w:themeColor="text1"/>
          <w:kern w:val="0"/>
          <w:szCs w:val="21"/>
        </w:rPr>
        <w:t>是否重新进行审核或变更注册资格。</w:t>
      </w:r>
    </w:p>
    <w:p w:rsidR="00791CDE" w:rsidRDefault="00A53798">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rsidR="00791CDE" w:rsidRDefault="00A53798">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rsidR="00791CDE" w:rsidRDefault="00A53798">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rsidR="00791CDE" w:rsidRDefault="00A53798">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rsidR="00791CDE" w:rsidRDefault="00A53798">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rsidR="00791CDE" w:rsidRDefault="00A53798">
      <w:pPr>
        <w:spacing w:line="300" w:lineRule="auto"/>
        <w:ind w:left="420" w:hangingChars="200" w:hanging="42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rsidR="00791CDE" w:rsidRDefault="00A53798">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rsidR="00791CDE" w:rsidRDefault="00A53798">
      <w:pPr>
        <w:spacing w:before="240" w:line="300" w:lineRule="auto"/>
        <w:rPr>
          <w:rFonts w:hAnsi="宋体"/>
          <w:b/>
          <w:bCs/>
          <w:color w:val="000000" w:themeColor="text1"/>
          <w:szCs w:val="21"/>
        </w:rPr>
      </w:pPr>
      <w:r>
        <w:rPr>
          <w:rFonts w:hAnsi="宋体" w:hint="eastAsia"/>
          <w:b/>
          <w:bCs/>
          <w:color w:val="000000" w:themeColor="text1"/>
          <w:szCs w:val="21"/>
        </w:rPr>
        <w:t>第五条乙方权利和义务</w:t>
      </w:r>
    </w:p>
    <w:p w:rsidR="00791CDE" w:rsidRDefault="00A53798">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rsidR="00791CDE" w:rsidRDefault="00A53798">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rsidR="00791CDE" w:rsidRDefault="00A53798">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rsidR="00791CDE" w:rsidRDefault="00A53798">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rsidR="00791CDE" w:rsidRDefault="00A53798">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rsidR="00791CDE" w:rsidRDefault="00A53798">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rsidR="00791CDE" w:rsidRDefault="00A53798">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rsidR="00791CDE" w:rsidRDefault="00A53798">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rsidR="00791CDE" w:rsidRDefault="00A5379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rsidR="00791CDE" w:rsidRDefault="00A5379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5.8.2 </w:t>
      </w:r>
      <w:r>
        <w:rPr>
          <w:rFonts w:ascii="Times New Roman" w:hAnsi="Times New Roman" w:cs="Times New Roman"/>
          <w:color w:val="000000" w:themeColor="text1"/>
          <w:sz w:val="21"/>
          <w:szCs w:val="21"/>
        </w:rPr>
        <w:t>甲方已公开的资料；</w:t>
      </w:r>
    </w:p>
    <w:p w:rsidR="00791CDE" w:rsidRDefault="00A5379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rsidR="00791CDE" w:rsidRDefault="00A5379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rsidR="00791CDE" w:rsidRDefault="00A53798">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rsidR="00791CDE" w:rsidRDefault="00A53798">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rsidR="00791CDE" w:rsidRDefault="00A53798">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w:t>
      </w:r>
      <w:r>
        <w:rPr>
          <w:rFonts w:hAnsi="宋体"/>
          <w:color w:val="000000" w:themeColor="text1"/>
          <w:szCs w:val="21"/>
        </w:rPr>
        <w:lastRenderedPageBreak/>
        <w:t>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rsidR="00791CDE" w:rsidRDefault="00A53798">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rsidR="00791CDE" w:rsidRDefault="00A53798">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rsidR="00791CDE" w:rsidRDefault="00A53798">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rsidR="00791CDE" w:rsidRDefault="00A53798">
      <w:pPr>
        <w:spacing w:before="240" w:line="300" w:lineRule="auto"/>
        <w:rPr>
          <w:rFonts w:hAnsi="宋体"/>
          <w:b/>
          <w:bCs/>
          <w:color w:val="000000" w:themeColor="text1"/>
          <w:szCs w:val="21"/>
        </w:rPr>
      </w:pPr>
      <w:r>
        <w:rPr>
          <w:rFonts w:hAnsi="宋体" w:hint="eastAsia"/>
          <w:b/>
          <w:bCs/>
          <w:color w:val="000000" w:themeColor="text1"/>
          <w:szCs w:val="21"/>
        </w:rPr>
        <w:t>第六条合同终止及违约责任</w:t>
      </w:r>
    </w:p>
    <w:p w:rsidR="00791CDE" w:rsidRDefault="00A53798">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rsidR="00791CDE" w:rsidRDefault="00A53798">
      <w:pPr>
        <w:spacing w:line="300" w:lineRule="auto"/>
        <w:ind w:left="468" w:hangingChars="223" w:hanging="468"/>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rsidR="00791CDE" w:rsidRDefault="00A53798">
      <w:pPr>
        <w:spacing w:line="300" w:lineRule="auto"/>
        <w:ind w:left="477" w:hangingChars="223" w:hanging="477"/>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rsidR="00791CDE" w:rsidRDefault="00A53798">
      <w:pPr>
        <w:spacing w:line="300" w:lineRule="auto"/>
        <w:ind w:left="378" w:hangingChars="180" w:hanging="378"/>
        <w:rPr>
          <w:rFonts w:ascii="宋体" w:hAnsi="宋体" w:cs="宋体"/>
          <w:color w:val="000000" w:themeColor="text1"/>
          <w:kern w:val="0"/>
          <w:szCs w:val="21"/>
        </w:rPr>
      </w:pPr>
      <w:r>
        <w:rPr>
          <w:rFonts w:hint="eastAsia"/>
          <w:color w:val="000000" w:themeColor="text1"/>
          <w:szCs w:val="21"/>
        </w:rPr>
        <w:t xml:space="preserve">6.3 </w:t>
      </w:r>
      <w:r>
        <w:rPr>
          <w:rFonts w:ascii="宋体" w:hAnsi="宋体" w:cs="宋体" w:hint="eastAsia"/>
          <w:color w:val="000000" w:themeColor="text1"/>
          <w:kern w:val="0"/>
          <w:szCs w:val="21"/>
        </w:rPr>
        <w:t>甲方要承担因故意或过失提供不真实、不完整的信息、弄虚作假所造成的全部后果，包括少报瞒报企业</w:t>
      </w:r>
    </w:p>
    <w:p w:rsidR="00791CDE" w:rsidRDefault="00A53798">
      <w:pPr>
        <w:spacing w:line="300" w:lineRule="auto"/>
        <w:ind w:left="378" w:hangingChars="180" w:hanging="378"/>
        <w:rPr>
          <w:rFonts w:ascii="宋体" w:hAnsi="宋体" w:cs="宋体"/>
          <w:color w:val="000000" w:themeColor="text1"/>
          <w:kern w:val="0"/>
          <w:szCs w:val="21"/>
        </w:rPr>
      </w:pPr>
      <w:r>
        <w:rPr>
          <w:rFonts w:ascii="宋体" w:hAnsi="宋体" w:cs="宋体" w:hint="eastAsia"/>
          <w:color w:val="000000" w:themeColor="text1"/>
          <w:kern w:val="0"/>
          <w:szCs w:val="21"/>
        </w:rPr>
        <w:t>人数，该后果但不限于按国家及行业有关规定追加审核人日及认证费用、由此造成的甲方的经济及非经济</w:t>
      </w:r>
    </w:p>
    <w:p w:rsidR="00791CDE" w:rsidRDefault="00A53798">
      <w:pPr>
        <w:spacing w:line="300" w:lineRule="auto"/>
        <w:ind w:left="378" w:hangingChars="180" w:hanging="378"/>
        <w:rPr>
          <w:color w:val="000000" w:themeColor="text1"/>
          <w:szCs w:val="21"/>
        </w:rPr>
      </w:pPr>
      <w:r>
        <w:rPr>
          <w:rFonts w:ascii="宋体" w:hAnsi="宋体" w:cs="宋体" w:hint="eastAsia"/>
          <w:color w:val="000000" w:themeColor="text1"/>
          <w:kern w:val="0"/>
          <w:szCs w:val="21"/>
        </w:rPr>
        <w:t>损失、任何第三方对乙方采取相应措施给乙方所造成的所有经济损失、名誉损失。</w:t>
      </w:r>
    </w:p>
    <w:p w:rsidR="00791CDE" w:rsidRDefault="00A53798">
      <w:pPr>
        <w:spacing w:line="300" w:lineRule="auto"/>
        <w:ind w:left="378" w:hangingChars="180" w:hanging="378"/>
        <w:rPr>
          <w:rFonts w:ascii="宋体"/>
          <w:color w:val="000000" w:themeColor="text1"/>
          <w:spacing w:val="6"/>
          <w:szCs w:val="21"/>
        </w:rPr>
      </w:pPr>
      <w:r>
        <w:rPr>
          <w:rFonts w:hint="eastAsia"/>
          <w:color w:val="000000" w:themeColor="text1"/>
          <w:szCs w:val="21"/>
        </w:rPr>
        <w:t xml:space="preserve">6.4 </w:t>
      </w:r>
      <w:r>
        <w:rPr>
          <w:rFonts w:ascii="宋体" w:hint="eastAsia"/>
          <w:color w:val="000000" w:themeColor="text1"/>
          <w:spacing w:val="6"/>
          <w:szCs w:val="21"/>
        </w:rPr>
        <w:t>在认证初审/再认证/监督审核中，对经双方确认后应由乙方负责的赔偿，其赔偿费将不得超过甲</w:t>
      </w:r>
    </w:p>
    <w:p w:rsidR="00791CDE" w:rsidRDefault="00A53798">
      <w:pPr>
        <w:spacing w:line="300" w:lineRule="auto"/>
        <w:ind w:left="400" w:hangingChars="180" w:hanging="400"/>
        <w:rPr>
          <w:rFonts w:ascii="宋体"/>
          <w:color w:val="000000" w:themeColor="text1"/>
          <w:spacing w:val="6"/>
          <w:szCs w:val="21"/>
        </w:rPr>
      </w:pPr>
      <w:r>
        <w:rPr>
          <w:rFonts w:ascii="宋体" w:hint="eastAsia"/>
          <w:color w:val="000000" w:themeColor="text1"/>
          <w:spacing w:val="6"/>
          <w:szCs w:val="21"/>
        </w:rPr>
        <w:t>方本次审核费；乙方将不承担超过该类费用的任何损失的赔偿责任。</w:t>
      </w:r>
    </w:p>
    <w:p w:rsidR="00791CDE" w:rsidRDefault="00A53798">
      <w:pPr>
        <w:tabs>
          <w:tab w:val="left" w:pos="1470"/>
        </w:tabs>
        <w:spacing w:line="300" w:lineRule="auto"/>
        <w:ind w:left="420" w:hangingChars="200" w:hanging="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 xml:space="preserve">5 </w:t>
      </w:r>
      <w:r>
        <w:rPr>
          <w:rFonts w:hint="eastAsia"/>
          <w:color w:val="000000" w:themeColor="text1"/>
          <w:szCs w:val="21"/>
        </w:rPr>
        <w:t>在履行本合同过程中发生的争议，如双方和解或调解不成，双方约定向乙方所在地（北京市朝阳区）人</w:t>
      </w:r>
    </w:p>
    <w:p w:rsidR="00791CDE" w:rsidRDefault="00A53798">
      <w:pPr>
        <w:tabs>
          <w:tab w:val="left" w:pos="1470"/>
        </w:tabs>
        <w:spacing w:line="300" w:lineRule="auto"/>
        <w:ind w:left="420" w:hangingChars="200" w:hanging="420"/>
        <w:rPr>
          <w:color w:val="000000" w:themeColor="text1"/>
          <w:szCs w:val="21"/>
        </w:rPr>
      </w:pPr>
      <w:r>
        <w:rPr>
          <w:rFonts w:hint="eastAsia"/>
          <w:color w:val="000000" w:themeColor="text1"/>
          <w:szCs w:val="21"/>
        </w:rPr>
        <w:t>民法院提起诉讼。</w:t>
      </w:r>
    </w:p>
    <w:p w:rsidR="00791CDE" w:rsidRDefault="00A53798">
      <w:pPr>
        <w:spacing w:line="300" w:lineRule="auto"/>
        <w:rPr>
          <w:rFonts w:ascii="宋体"/>
          <w:color w:val="000000" w:themeColor="text1"/>
          <w:spacing w:val="6"/>
          <w:szCs w:val="21"/>
        </w:rPr>
      </w:pPr>
      <w:r>
        <w:rPr>
          <w:rFonts w:hint="eastAsia"/>
          <w:color w:val="000000" w:themeColor="text1"/>
          <w:szCs w:val="21"/>
        </w:rPr>
        <w:t xml:space="preserve">6.6  </w:t>
      </w:r>
      <w:r>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791CDE" w:rsidRDefault="00A53798">
      <w:pPr>
        <w:spacing w:before="240" w:line="300" w:lineRule="auto"/>
        <w:rPr>
          <w:rFonts w:hAnsi="宋体"/>
          <w:b/>
          <w:bCs/>
          <w:color w:val="000000" w:themeColor="text1"/>
          <w:szCs w:val="21"/>
        </w:rPr>
      </w:pPr>
      <w:r>
        <w:rPr>
          <w:rFonts w:hAnsi="宋体" w:hint="eastAsia"/>
          <w:b/>
          <w:bCs/>
          <w:color w:val="000000" w:themeColor="text1"/>
          <w:szCs w:val="21"/>
        </w:rPr>
        <w:t>第七条</w:t>
      </w:r>
      <w:r>
        <w:rPr>
          <w:rFonts w:hAnsi="宋体"/>
          <w:b/>
          <w:bCs/>
          <w:color w:val="000000" w:themeColor="text1"/>
          <w:szCs w:val="21"/>
        </w:rPr>
        <w:t>合同的生效及其他事宜</w:t>
      </w:r>
    </w:p>
    <w:p w:rsidR="00791CDE" w:rsidRDefault="00A53798">
      <w:pPr>
        <w:spacing w:line="440" w:lineRule="exact"/>
        <w:rPr>
          <w:bCs/>
          <w:color w:val="000000" w:themeColor="text1"/>
          <w:szCs w:val="21"/>
        </w:rPr>
      </w:pPr>
      <w:r>
        <w:rPr>
          <w:bCs/>
          <w:color w:val="000000" w:themeColor="text1"/>
          <w:szCs w:val="21"/>
        </w:rPr>
        <w:t>7.1</w:t>
      </w:r>
      <w:r>
        <w:rPr>
          <w:bCs/>
          <w:color w:val="000000" w:themeColor="text1"/>
          <w:szCs w:val="21"/>
        </w:rPr>
        <w:t>本合同双方</w:t>
      </w:r>
      <w:r>
        <w:rPr>
          <w:rFonts w:ascii="Tahoma" w:hAnsi="宋体" w:cs="Tahoma" w:hint="eastAsia"/>
          <w:szCs w:val="21"/>
        </w:rPr>
        <w:t>授权代表</w:t>
      </w:r>
      <w:r>
        <w:rPr>
          <w:bCs/>
          <w:color w:val="000000" w:themeColor="text1"/>
          <w:szCs w:val="21"/>
        </w:rPr>
        <w:t>签字盖章，于乙方申请评审通过之日起生效。</w:t>
      </w:r>
    </w:p>
    <w:p w:rsidR="00791CDE" w:rsidRDefault="00A53798">
      <w:pPr>
        <w:spacing w:line="440" w:lineRule="exact"/>
        <w:rPr>
          <w:rFonts w:ascii="Tahoma" w:hAnsi="宋体" w:cs="Tahoma"/>
          <w:szCs w:val="21"/>
        </w:rPr>
      </w:pPr>
      <w:r>
        <w:rPr>
          <w:rFonts w:hint="eastAsia"/>
          <w:bCs/>
          <w:color w:val="000000" w:themeColor="text1"/>
          <w:szCs w:val="21"/>
        </w:rPr>
        <w:t>7.2</w:t>
      </w:r>
      <w:r>
        <w:rPr>
          <w:rFonts w:ascii="Tahoma" w:hAnsi="宋体" w:cs="Tahoma" w:hint="eastAsia"/>
          <w:szCs w:val="21"/>
        </w:rPr>
        <w:t>甲方提交的《认证申请书》及与认证有关的信息资料与本合同构成不可分割的整体，具有同等法律效力。</w:t>
      </w:r>
    </w:p>
    <w:p w:rsidR="00791CDE" w:rsidRDefault="00A53798">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rsidR="00791CDE" w:rsidRDefault="00A53798">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rsidR="00791CDE" w:rsidRDefault="00A53798">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w:t>
      </w:r>
      <w:r>
        <w:rPr>
          <w:bCs/>
          <w:color w:val="000000" w:themeColor="text1"/>
          <w:szCs w:val="21"/>
        </w:rPr>
        <w:t>30%</w:t>
      </w:r>
      <w:r>
        <w:rPr>
          <w:bCs/>
          <w:color w:val="000000" w:themeColor="text1"/>
          <w:szCs w:val="21"/>
        </w:rPr>
        <w:t>的违约金，作为补偿。</w:t>
      </w:r>
    </w:p>
    <w:p w:rsidR="00791CDE" w:rsidRDefault="00A53798">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rsidR="00791CDE" w:rsidRDefault="00A53798">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rsidR="00791CDE" w:rsidRDefault="00A53798">
      <w:pPr>
        <w:spacing w:before="240" w:line="300" w:lineRule="auto"/>
        <w:rPr>
          <w:rFonts w:hAnsi="宋体"/>
          <w:b/>
          <w:bCs/>
          <w:color w:val="000000" w:themeColor="text1"/>
          <w:szCs w:val="21"/>
        </w:rPr>
      </w:pPr>
      <w:r>
        <w:rPr>
          <w:rFonts w:hAnsi="宋体" w:hint="eastAsia"/>
          <w:b/>
          <w:bCs/>
          <w:color w:val="000000" w:themeColor="text1"/>
          <w:szCs w:val="21"/>
        </w:rPr>
        <w:t>第八条汇款信息及开票信息</w:t>
      </w:r>
    </w:p>
    <w:p w:rsidR="00791CDE" w:rsidRDefault="00A53798">
      <w:pPr>
        <w:spacing w:line="300" w:lineRule="auto"/>
        <w:outlineLvl w:val="0"/>
        <w:rPr>
          <w:rFonts w:hAnsi="宋体"/>
          <w:bCs/>
          <w:color w:val="000000" w:themeColor="text1"/>
          <w:szCs w:val="21"/>
        </w:rPr>
      </w:pPr>
      <w:r>
        <w:rPr>
          <w:rFonts w:hAnsi="宋体" w:hint="eastAsia"/>
          <w:bCs/>
          <w:color w:val="000000" w:themeColor="text1"/>
          <w:szCs w:val="21"/>
        </w:rPr>
        <w:t>8.1</w:t>
      </w:r>
      <w:r>
        <w:rPr>
          <w:rFonts w:hAnsi="宋体" w:hint="eastAsia"/>
          <w:bCs/>
          <w:color w:val="000000" w:themeColor="text1"/>
          <w:szCs w:val="21"/>
        </w:rPr>
        <w:t>汇款账号</w:t>
      </w:r>
      <w:r>
        <w:rPr>
          <w:rFonts w:ascii="宋体" w:hAnsi="宋体" w:hint="eastAsia"/>
          <w:color w:val="000000" w:themeColor="text1"/>
          <w:sz w:val="24"/>
          <w:szCs w:val="24"/>
        </w:rPr>
        <w:t>:</w:t>
      </w:r>
      <w:r>
        <w:rPr>
          <w:rFonts w:hAnsi="宋体" w:hint="eastAsia"/>
          <w:b/>
          <w:bCs/>
          <w:color w:val="000000" w:themeColor="text1"/>
          <w:szCs w:val="21"/>
        </w:rPr>
        <w:t>单位名称：</w:t>
      </w:r>
      <w:r>
        <w:rPr>
          <w:rFonts w:hAnsi="宋体" w:hint="eastAsia"/>
          <w:bCs/>
          <w:color w:val="000000" w:themeColor="text1"/>
          <w:szCs w:val="21"/>
        </w:rPr>
        <w:t>北京国标联合认证有限公司</w:t>
      </w:r>
    </w:p>
    <w:p w:rsidR="00791CDE" w:rsidRDefault="00A53798">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开户银行：</w:t>
      </w:r>
      <w:r>
        <w:rPr>
          <w:rFonts w:hAnsi="宋体" w:hint="eastAsia"/>
          <w:bCs/>
          <w:color w:val="000000" w:themeColor="text1"/>
          <w:szCs w:val="21"/>
        </w:rPr>
        <w:t>中国工商银行股份有限公司北京惠新支行</w:t>
      </w:r>
    </w:p>
    <w:p w:rsidR="00791CDE" w:rsidRDefault="00A53798">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帐</w:t>
      </w:r>
      <w:r>
        <w:rPr>
          <w:rFonts w:hAnsi="宋体" w:hint="eastAsia"/>
          <w:b/>
          <w:bCs/>
          <w:color w:val="000000" w:themeColor="text1"/>
          <w:szCs w:val="21"/>
        </w:rPr>
        <w:t xml:space="preserve">    </w:t>
      </w:r>
      <w:r>
        <w:rPr>
          <w:rFonts w:hAnsi="宋体" w:hint="eastAsia"/>
          <w:b/>
          <w:bCs/>
          <w:color w:val="000000" w:themeColor="text1"/>
          <w:szCs w:val="21"/>
        </w:rPr>
        <w:t>号</w:t>
      </w:r>
      <w:r>
        <w:rPr>
          <w:rFonts w:hAnsi="宋体" w:hint="eastAsia"/>
          <w:b/>
          <w:bCs/>
          <w:color w:val="000000" w:themeColor="text1"/>
          <w:szCs w:val="21"/>
        </w:rPr>
        <w:tab/>
      </w:r>
      <w:r>
        <w:rPr>
          <w:rFonts w:hAnsi="宋体" w:hint="eastAsia"/>
          <w:b/>
          <w:bCs/>
          <w:color w:val="000000" w:themeColor="text1"/>
          <w:szCs w:val="21"/>
        </w:rPr>
        <w:t>：</w:t>
      </w:r>
      <w:r>
        <w:rPr>
          <w:rFonts w:hAnsi="宋体" w:hint="eastAsia"/>
          <w:bCs/>
          <w:color w:val="000000" w:themeColor="text1"/>
          <w:szCs w:val="21"/>
        </w:rPr>
        <w:t>0200006309020251138</w:t>
      </w:r>
    </w:p>
    <w:p w:rsidR="00791CDE" w:rsidRDefault="00A53798">
      <w:pPr>
        <w:spacing w:line="300" w:lineRule="auto"/>
        <w:outlineLvl w:val="0"/>
        <w:rPr>
          <w:rFonts w:hAnsi="宋体"/>
          <w:bCs/>
          <w:color w:val="000000" w:themeColor="text1"/>
          <w:szCs w:val="21"/>
        </w:rPr>
      </w:pPr>
      <w:r>
        <w:rPr>
          <w:rFonts w:hAnsi="宋体" w:hint="eastAsia"/>
          <w:bCs/>
          <w:color w:val="000000" w:themeColor="text1"/>
          <w:szCs w:val="21"/>
        </w:rPr>
        <w:lastRenderedPageBreak/>
        <w:t>8.2</w:t>
      </w:r>
      <w:r>
        <w:rPr>
          <w:rFonts w:hAnsi="宋体" w:hint="eastAsia"/>
          <w:bCs/>
          <w:color w:val="000000" w:themeColor="text1"/>
          <w:szCs w:val="21"/>
        </w:rPr>
        <w:t>企业开票信息</w:t>
      </w:r>
    </w:p>
    <w:p w:rsidR="00791CDE" w:rsidRDefault="00A53798">
      <w:pPr>
        <w:spacing w:line="300" w:lineRule="auto"/>
        <w:ind w:firstLineChars="150" w:firstLine="315"/>
        <w:rPr>
          <w:rFonts w:ascii="宋体" w:hAnsi="宋体"/>
          <w:b/>
          <w:color w:val="000000" w:themeColor="text1"/>
          <w:sz w:val="24"/>
          <w:szCs w:val="24"/>
        </w:rPr>
      </w:pPr>
      <w:r>
        <w:rPr>
          <w:rFonts w:ascii="宋体" w:hAnsi="宋体" w:hint="eastAsia"/>
          <w:color w:val="000000" w:themeColor="text1"/>
          <w:szCs w:val="21"/>
        </w:rPr>
        <w:t xml:space="preserve">发票类型: </w:t>
      </w:r>
      <w:permStart w:id="1137081383" w:edGrp="everyone"/>
      <w:r>
        <w:rPr>
          <w:rFonts w:ascii="宋体" w:hAnsi="宋体" w:hint="eastAsia"/>
          <w:color w:val="000000" w:themeColor="text1"/>
          <w:sz w:val="24"/>
          <w:szCs w:val="24"/>
        </w:rPr>
        <w:t>□</w:t>
      </w:r>
      <w:permEnd w:id="1137081383"/>
      <w:r>
        <w:rPr>
          <w:rFonts w:ascii="宋体" w:hAnsi="宋体" w:hint="eastAsia"/>
          <w:color w:val="000000" w:themeColor="text1"/>
          <w:szCs w:val="21"/>
        </w:rPr>
        <w:t>增值税普通发票</w:t>
      </w:r>
      <w:r>
        <w:rPr>
          <w:rFonts w:ascii="宋体" w:hAnsi="宋体" w:hint="eastAsia"/>
          <w:color w:val="000000" w:themeColor="text1"/>
          <w:sz w:val="24"/>
          <w:szCs w:val="24"/>
        </w:rPr>
        <w:tab/>
      </w:r>
      <w:r>
        <w:rPr>
          <w:rFonts w:ascii="宋体" w:hAnsi="宋体" w:hint="eastAsia"/>
          <w:color w:val="000000" w:themeColor="text1"/>
          <w:sz w:val="24"/>
          <w:szCs w:val="24"/>
        </w:rPr>
        <w:tab/>
      </w:r>
      <w:permStart w:id="970281930" w:edGrp="everyone"/>
      <w:r>
        <w:rPr>
          <w:rFonts w:ascii="宋体" w:hAnsi="宋体" w:hint="eastAsia"/>
          <w:color w:val="000000" w:themeColor="text1"/>
          <w:sz w:val="24"/>
          <w:szCs w:val="24"/>
        </w:rPr>
        <w:t>□</w:t>
      </w:r>
      <w:permEnd w:id="970281930"/>
      <w:r>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621"/>
      </w:tblGrid>
      <w:tr w:rsidR="00791CDE">
        <w:tc>
          <w:tcPr>
            <w:tcW w:w="1943" w:type="dxa"/>
          </w:tcPr>
          <w:p w:rsidR="00791CDE" w:rsidRDefault="00A53798">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rsidR="00791CDE" w:rsidRDefault="00A53798">
            <w:pPr>
              <w:autoSpaceDE w:val="0"/>
              <w:autoSpaceDN w:val="0"/>
              <w:adjustRightInd w:val="0"/>
              <w:spacing w:line="300" w:lineRule="auto"/>
              <w:rPr>
                <w:rFonts w:ascii="宋体" w:hAnsi="宋体" w:cs="宋体"/>
                <w:color w:val="000000" w:themeColor="text1"/>
                <w:sz w:val="24"/>
                <w:szCs w:val="24"/>
              </w:rPr>
            </w:pPr>
            <w:permStart w:id="63466432" w:edGrp="everyone"/>
            <w:r>
              <w:rPr>
                <w:rFonts w:ascii="宋体" w:hAnsi="宋体" w:cs="宋体" w:hint="eastAsia"/>
                <w:color w:val="000000" w:themeColor="text1"/>
                <w:sz w:val="24"/>
                <w:szCs w:val="24"/>
              </w:rPr>
              <w:t xml:space="preserve">                                               </w:t>
            </w:r>
            <w:permEnd w:id="63466432"/>
          </w:p>
        </w:tc>
      </w:tr>
      <w:tr w:rsidR="00791CDE">
        <w:tc>
          <w:tcPr>
            <w:tcW w:w="1943" w:type="dxa"/>
          </w:tcPr>
          <w:p w:rsidR="00791CDE" w:rsidRDefault="00A53798">
            <w:pPr>
              <w:spacing w:line="300" w:lineRule="auto"/>
              <w:ind w:left="420" w:hangingChars="200" w:hanging="420"/>
              <w:rPr>
                <w:rFonts w:ascii="宋体" w:hAnsi="宋体"/>
                <w:color w:val="000000" w:themeColor="text1"/>
                <w:szCs w:val="21"/>
              </w:rPr>
            </w:pPr>
            <w:r>
              <w:rPr>
                <w:rFonts w:ascii="宋体" w:hAnsi="宋体"/>
                <w:color w:val="000000" w:themeColor="text1"/>
                <w:szCs w:val="21"/>
              </w:rPr>
              <w:t>统一社会信用代码</w:t>
            </w:r>
          </w:p>
        </w:tc>
        <w:tc>
          <w:tcPr>
            <w:tcW w:w="7621" w:type="dxa"/>
          </w:tcPr>
          <w:p w:rsidR="00791CDE" w:rsidRDefault="00A53798">
            <w:pPr>
              <w:autoSpaceDE w:val="0"/>
              <w:autoSpaceDN w:val="0"/>
              <w:adjustRightInd w:val="0"/>
              <w:spacing w:line="300" w:lineRule="auto"/>
              <w:rPr>
                <w:rFonts w:ascii="宋体" w:hAnsi="宋体" w:cs="宋体"/>
                <w:color w:val="000000" w:themeColor="text1"/>
                <w:sz w:val="24"/>
                <w:szCs w:val="24"/>
              </w:rPr>
            </w:pPr>
            <w:permStart w:id="352990208" w:edGrp="everyone"/>
            <w:r>
              <w:rPr>
                <w:rFonts w:ascii="宋体" w:hAnsi="宋体" w:cs="宋体" w:hint="eastAsia"/>
                <w:color w:val="000000" w:themeColor="text1"/>
                <w:sz w:val="24"/>
                <w:szCs w:val="24"/>
              </w:rPr>
              <w:t xml:space="preserve">                                               </w:t>
            </w:r>
            <w:permEnd w:id="352990208"/>
          </w:p>
        </w:tc>
      </w:tr>
      <w:tr w:rsidR="00791CDE">
        <w:tc>
          <w:tcPr>
            <w:tcW w:w="1943" w:type="dxa"/>
          </w:tcPr>
          <w:p w:rsidR="00791CDE" w:rsidRDefault="00A53798">
            <w:pPr>
              <w:spacing w:line="300" w:lineRule="auto"/>
              <w:ind w:left="420" w:hangingChars="200" w:hanging="420"/>
              <w:rPr>
                <w:rFonts w:ascii="宋体" w:hAnsi="宋体"/>
                <w:color w:val="000000" w:themeColor="text1"/>
                <w:szCs w:val="21"/>
              </w:rPr>
            </w:pPr>
            <w:r>
              <w:rPr>
                <w:rFonts w:ascii="宋体" w:hAnsi="宋体"/>
                <w:color w:val="000000" w:themeColor="text1"/>
                <w:szCs w:val="21"/>
              </w:rPr>
              <w:t>注册地址</w:t>
            </w:r>
            <w:r>
              <w:rPr>
                <w:rFonts w:ascii="宋体" w:hAnsi="宋体" w:hint="eastAsia"/>
                <w:color w:val="000000" w:themeColor="text1"/>
                <w:szCs w:val="21"/>
              </w:rPr>
              <w:t>/</w:t>
            </w:r>
            <w:r>
              <w:rPr>
                <w:rFonts w:ascii="宋体" w:hAnsi="宋体"/>
                <w:color w:val="000000" w:themeColor="text1"/>
                <w:szCs w:val="21"/>
              </w:rPr>
              <w:t>电话</w:t>
            </w:r>
          </w:p>
        </w:tc>
        <w:tc>
          <w:tcPr>
            <w:tcW w:w="7621" w:type="dxa"/>
          </w:tcPr>
          <w:p w:rsidR="00791CDE" w:rsidRDefault="00A53798">
            <w:pPr>
              <w:autoSpaceDE w:val="0"/>
              <w:autoSpaceDN w:val="0"/>
              <w:adjustRightInd w:val="0"/>
              <w:spacing w:line="300" w:lineRule="auto"/>
              <w:rPr>
                <w:rFonts w:ascii="宋体" w:hAnsi="宋体" w:cs="宋体"/>
                <w:color w:val="000000" w:themeColor="text1"/>
                <w:sz w:val="24"/>
                <w:szCs w:val="24"/>
              </w:rPr>
            </w:pPr>
            <w:permStart w:id="876695071" w:edGrp="everyone"/>
            <w:r>
              <w:rPr>
                <w:rFonts w:ascii="宋体" w:hAnsi="宋体" w:cs="宋体" w:hint="eastAsia"/>
                <w:color w:val="000000" w:themeColor="text1"/>
                <w:sz w:val="24"/>
                <w:szCs w:val="24"/>
              </w:rPr>
              <w:t xml:space="preserve">                                               </w:t>
            </w:r>
            <w:permEnd w:id="876695071"/>
          </w:p>
        </w:tc>
      </w:tr>
      <w:tr w:rsidR="00791CDE">
        <w:tc>
          <w:tcPr>
            <w:tcW w:w="1943" w:type="dxa"/>
          </w:tcPr>
          <w:p w:rsidR="00791CDE" w:rsidRDefault="00A53798">
            <w:pPr>
              <w:spacing w:line="300" w:lineRule="auto"/>
              <w:ind w:left="420" w:hangingChars="200" w:hanging="420"/>
              <w:rPr>
                <w:rFonts w:ascii="宋体" w:hAnsi="宋体"/>
                <w:color w:val="000000" w:themeColor="text1"/>
                <w:szCs w:val="21"/>
              </w:rPr>
            </w:pPr>
            <w:r>
              <w:rPr>
                <w:rFonts w:ascii="宋体" w:hAnsi="宋体"/>
                <w:color w:val="000000" w:themeColor="text1"/>
                <w:szCs w:val="21"/>
              </w:rPr>
              <w:t>开户银行</w:t>
            </w:r>
            <w:r>
              <w:rPr>
                <w:rFonts w:ascii="宋体" w:hAnsi="宋体" w:hint="eastAsia"/>
                <w:color w:val="000000" w:themeColor="text1"/>
                <w:szCs w:val="21"/>
              </w:rPr>
              <w:t>/</w:t>
            </w:r>
            <w:r>
              <w:rPr>
                <w:rFonts w:ascii="宋体" w:hAnsi="宋体"/>
                <w:color w:val="000000" w:themeColor="text1"/>
                <w:szCs w:val="21"/>
              </w:rPr>
              <w:t>账号</w:t>
            </w:r>
          </w:p>
        </w:tc>
        <w:tc>
          <w:tcPr>
            <w:tcW w:w="7621" w:type="dxa"/>
          </w:tcPr>
          <w:p w:rsidR="00791CDE" w:rsidRDefault="00A53798">
            <w:pPr>
              <w:autoSpaceDE w:val="0"/>
              <w:autoSpaceDN w:val="0"/>
              <w:adjustRightInd w:val="0"/>
              <w:spacing w:line="300" w:lineRule="auto"/>
              <w:rPr>
                <w:rFonts w:ascii="宋体" w:hAnsi="宋体" w:cs="宋体"/>
                <w:color w:val="000000" w:themeColor="text1"/>
                <w:sz w:val="24"/>
                <w:szCs w:val="24"/>
              </w:rPr>
            </w:pPr>
            <w:permStart w:id="712601398" w:edGrp="everyone"/>
            <w:r>
              <w:rPr>
                <w:rFonts w:ascii="宋体" w:hAnsi="宋体" w:cs="宋体" w:hint="eastAsia"/>
                <w:color w:val="000000" w:themeColor="text1"/>
                <w:sz w:val="24"/>
                <w:szCs w:val="24"/>
              </w:rPr>
              <w:t xml:space="preserve">                                               </w:t>
            </w:r>
            <w:permEnd w:id="712601398"/>
          </w:p>
        </w:tc>
      </w:tr>
    </w:tbl>
    <w:p w:rsidR="00791CDE" w:rsidRDefault="00A53798">
      <w:pPr>
        <w:spacing w:line="300" w:lineRule="auto"/>
        <w:ind w:rightChars="19" w:right="40"/>
        <w:rPr>
          <w:color w:val="000000" w:themeColor="text1"/>
          <w:szCs w:val="21"/>
        </w:rPr>
      </w:pPr>
      <w:r>
        <w:rPr>
          <w:rFonts w:hint="eastAsia"/>
          <w:color w:val="000000" w:themeColor="text1"/>
          <w:szCs w:val="21"/>
        </w:rPr>
        <w:t>说明：增值税专用发票需提供一般纳税人证明</w:t>
      </w:r>
    </w:p>
    <w:p w:rsidR="00791CDE" w:rsidRDefault="00A53798">
      <w:pPr>
        <w:spacing w:before="240" w:line="300" w:lineRule="auto"/>
        <w:rPr>
          <w:rFonts w:hAnsi="宋体"/>
          <w:b/>
          <w:bCs/>
          <w:color w:val="000000" w:themeColor="text1"/>
          <w:szCs w:val="21"/>
        </w:rPr>
      </w:pPr>
      <w:r>
        <w:rPr>
          <w:rFonts w:hAnsi="宋体" w:hint="eastAsia"/>
          <w:b/>
          <w:bCs/>
          <w:color w:val="000000" w:themeColor="text1"/>
          <w:szCs w:val="21"/>
        </w:rPr>
        <w:t>第九条承诺</w:t>
      </w:r>
    </w:p>
    <w:p w:rsidR="00791CDE" w:rsidRDefault="00A53798">
      <w:pPr>
        <w:spacing w:line="300" w:lineRule="auto"/>
        <w:ind w:left="420" w:hangingChars="200" w:hanging="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ascii="宋体" w:hAnsi="宋体" w:hint="eastAsia"/>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rsidR="00791CDE" w:rsidRDefault="00A53798">
      <w:pPr>
        <w:spacing w:line="300" w:lineRule="auto"/>
        <w:rPr>
          <w:b/>
          <w:bCs/>
          <w:color w:val="000000" w:themeColor="text1"/>
          <w:szCs w:val="21"/>
        </w:rPr>
      </w:pPr>
      <w:r>
        <w:rPr>
          <w:rFonts w:hint="eastAsia"/>
          <w:color w:val="000000" w:themeColor="text1"/>
          <w:szCs w:val="21"/>
        </w:rPr>
        <w:t>9.2</w:t>
      </w:r>
      <w:r>
        <w:rPr>
          <w:rFonts w:hint="eastAsia"/>
          <w:color w:val="000000" w:themeColor="text1"/>
          <w:szCs w:val="21"/>
        </w:rPr>
        <w:t>乙方对甲方的有效资料、技术信息和经营状况保密，严守企业秘密，但下列情况除外</w:t>
      </w:r>
      <w:r>
        <w:rPr>
          <w:color w:val="000000" w:themeColor="text1"/>
          <w:szCs w:val="21"/>
        </w:rPr>
        <w:t>:</w:t>
      </w:r>
    </w:p>
    <w:p w:rsidR="00791CDE" w:rsidRDefault="00A53798">
      <w:pPr>
        <w:spacing w:line="300" w:lineRule="auto"/>
        <w:ind w:left="535"/>
        <w:rPr>
          <w:color w:val="000000" w:themeColor="text1"/>
          <w:szCs w:val="21"/>
        </w:rPr>
      </w:pPr>
      <w:r>
        <w:rPr>
          <w:rFonts w:hint="eastAsia"/>
          <w:color w:val="000000" w:themeColor="text1"/>
          <w:szCs w:val="21"/>
        </w:rPr>
        <w:t>A</w:t>
      </w:r>
      <w:r>
        <w:rPr>
          <w:rFonts w:hint="eastAsia"/>
          <w:color w:val="000000" w:themeColor="text1"/>
          <w:szCs w:val="21"/>
        </w:rPr>
        <w:t>）甲方书面许可；</w:t>
      </w:r>
      <w:r>
        <w:rPr>
          <w:rFonts w:hint="eastAsia"/>
          <w:color w:val="000000" w:themeColor="text1"/>
          <w:szCs w:val="21"/>
        </w:rPr>
        <w:t>B</w:t>
      </w:r>
      <w:r>
        <w:rPr>
          <w:rFonts w:hint="eastAsia"/>
          <w:color w:val="000000" w:themeColor="text1"/>
          <w:szCs w:val="21"/>
        </w:rPr>
        <w:t>）甲方已公开的资料；</w:t>
      </w:r>
      <w:r>
        <w:rPr>
          <w:rFonts w:hint="eastAsia"/>
          <w:color w:val="000000" w:themeColor="text1"/>
          <w:szCs w:val="21"/>
        </w:rPr>
        <w:t xml:space="preserve">  C</w:t>
      </w:r>
      <w:r>
        <w:rPr>
          <w:rFonts w:hint="eastAsia"/>
          <w:color w:val="000000" w:themeColor="text1"/>
          <w:szCs w:val="21"/>
        </w:rPr>
        <w:t>）乙方签署此合同前已得到的信息；</w:t>
      </w:r>
    </w:p>
    <w:p w:rsidR="00791CDE" w:rsidRDefault="00A53798">
      <w:pPr>
        <w:spacing w:line="300" w:lineRule="auto"/>
        <w:ind w:left="535"/>
        <w:rPr>
          <w:color w:val="000000" w:themeColor="text1"/>
          <w:szCs w:val="21"/>
        </w:rPr>
      </w:pPr>
      <w:r>
        <w:rPr>
          <w:rFonts w:hint="eastAsia"/>
          <w:color w:val="000000" w:themeColor="text1"/>
          <w:szCs w:val="21"/>
        </w:rPr>
        <w:t>D</w:t>
      </w:r>
      <w:r>
        <w:rPr>
          <w:rFonts w:hint="eastAsia"/>
          <w:color w:val="000000" w:themeColor="text1"/>
          <w:szCs w:val="21"/>
        </w:rPr>
        <w:t>）法律另有要求时；</w:t>
      </w:r>
      <w:r>
        <w:rPr>
          <w:rFonts w:hint="eastAsia"/>
          <w:color w:val="000000" w:themeColor="text1"/>
          <w:szCs w:val="21"/>
        </w:rPr>
        <w:t>E</w:t>
      </w:r>
      <w:r>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791CDE">
        <w:trPr>
          <w:trHeight w:val="557"/>
        </w:trPr>
        <w:tc>
          <w:tcPr>
            <w:tcW w:w="1384" w:type="dxa"/>
            <w:vAlign w:val="center"/>
          </w:tcPr>
          <w:p w:rsidR="00791CDE" w:rsidRDefault="00A53798">
            <w:pPr>
              <w:autoSpaceDE w:val="0"/>
              <w:autoSpaceDN w:val="0"/>
              <w:adjustRightInd w:val="0"/>
              <w:rPr>
                <w:b/>
                <w:color w:val="000000" w:themeColor="text1"/>
                <w:szCs w:val="21"/>
              </w:rPr>
            </w:pPr>
            <w:r>
              <w:rPr>
                <w:rFonts w:hint="eastAsia"/>
                <w:b/>
                <w:color w:val="000000" w:themeColor="text1"/>
                <w:szCs w:val="21"/>
              </w:rPr>
              <w:t>甲方：</w:t>
            </w:r>
          </w:p>
          <w:p w:rsidR="00791CDE" w:rsidRDefault="00A53798">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389" w:type="dxa"/>
            <w:vAlign w:val="center"/>
          </w:tcPr>
          <w:p w:rsidR="00791CDE" w:rsidRDefault="005B207B">
            <w:pPr>
              <w:autoSpaceDE w:val="0"/>
              <w:autoSpaceDN w:val="0"/>
              <w:adjustRightInd w:val="0"/>
              <w:rPr>
                <w:color w:val="000000" w:themeColor="text1"/>
                <w:kern w:val="0"/>
                <w:szCs w:val="21"/>
              </w:rPr>
            </w:pPr>
            <w:permStart w:id="1103767639" w:edGrp="everyone"/>
            <w:r>
              <w:rPr>
                <w:rFonts w:hint="eastAsia"/>
                <w:color w:val="000000" w:themeColor="text1"/>
                <w:kern w:val="0"/>
                <w:szCs w:val="21"/>
              </w:rPr>
              <w:t xml:space="preserve">   </w:t>
            </w:r>
            <w:r>
              <w:t xml:space="preserve"> </w:t>
            </w:r>
            <w:r w:rsidR="00A53798">
              <w:rPr>
                <w:rFonts w:hint="eastAsia"/>
                <w:color w:val="000000" w:themeColor="text1"/>
                <w:kern w:val="0"/>
                <w:szCs w:val="21"/>
              </w:rPr>
              <w:t xml:space="preserve">  </w:t>
            </w:r>
            <w:permEnd w:id="1103767639"/>
          </w:p>
        </w:tc>
        <w:tc>
          <w:tcPr>
            <w:tcW w:w="1289" w:type="dxa"/>
            <w:vAlign w:val="center"/>
          </w:tcPr>
          <w:p w:rsidR="00791CDE" w:rsidRDefault="00A53798">
            <w:pPr>
              <w:autoSpaceDE w:val="0"/>
              <w:autoSpaceDN w:val="0"/>
              <w:adjustRightInd w:val="0"/>
              <w:rPr>
                <w:b/>
                <w:color w:val="000000" w:themeColor="text1"/>
                <w:szCs w:val="21"/>
              </w:rPr>
            </w:pPr>
            <w:r>
              <w:rPr>
                <w:rFonts w:hint="eastAsia"/>
                <w:b/>
                <w:color w:val="000000" w:themeColor="text1"/>
                <w:szCs w:val="21"/>
              </w:rPr>
              <w:t>乙方：</w:t>
            </w:r>
          </w:p>
          <w:p w:rsidR="00791CDE" w:rsidRDefault="00A53798">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402" w:type="dxa"/>
            <w:vAlign w:val="center"/>
          </w:tcPr>
          <w:p w:rsidR="00791CDE" w:rsidRDefault="00A53798">
            <w:pPr>
              <w:autoSpaceDE w:val="0"/>
              <w:autoSpaceDN w:val="0"/>
              <w:adjustRightInd w:val="0"/>
              <w:jc w:val="left"/>
              <w:rPr>
                <w:color w:val="000000" w:themeColor="text1"/>
                <w:kern w:val="0"/>
                <w:szCs w:val="21"/>
              </w:rPr>
            </w:pPr>
            <w:r>
              <w:rPr>
                <w:rStyle w:val="CharChar11"/>
                <w:rFonts w:hint="default"/>
                <w:color w:val="000000" w:themeColor="text1"/>
                <w:szCs w:val="21"/>
              </w:rPr>
              <w:t>北京国标联合认证有限公司</w:t>
            </w:r>
          </w:p>
        </w:tc>
      </w:tr>
      <w:tr w:rsidR="00791CDE">
        <w:tc>
          <w:tcPr>
            <w:tcW w:w="1384" w:type="dxa"/>
            <w:vAlign w:val="center"/>
          </w:tcPr>
          <w:p w:rsidR="00791CDE" w:rsidRDefault="00A53798">
            <w:pPr>
              <w:autoSpaceDE w:val="0"/>
              <w:autoSpaceDN w:val="0"/>
              <w:adjustRightInd w:val="0"/>
              <w:rPr>
                <w:color w:val="000000" w:themeColor="text1"/>
                <w:kern w:val="0"/>
                <w:szCs w:val="21"/>
              </w:rPr>
            </w:pPr>
            <w:r>
              <w:rPr>
                <w:rFonts w:ascii="宋体" w:hAnsi="宋体" w:hint="eastAsia"/>
                <w:color w:val="000000" w:themeColor="text1"/>
                <w:szCs w:val="21"/>
              </w:rPr>
              <w:t>统一社会信用代码</w:t>
            </w:r>
          </w:p>
        </w:tc>
        <w:tc>
          <w:tcPr>
            <w:tcW w:w="3389" w:type="dxa"/>
            <w:vAlign w:val="center"/>
          </w:tcPr>
          <w:p w:rsidR="00791CDE" w:rsidRDefault="005B207B">
            <w:pPr>
              <w:autoSpaceDE w:val="0"/>
              <w:autoSpaceDN w:val="0"/>
              <w:adjustRightInd w:val="0"/>
              <w:rPr>
                <w:rFonts w:ascii="宋体" w:hAnsi="宋体" w:cs="宋体"/>
                <w:color w:val="000000" w:themeColor="text1"/>
                <w:kern w:val="0"/>
                <w:szCs w:val="21"/>
              </w:rPr>
            </w:pPr>
            <w:permStart w:id="1418993707" w:edGrp="everyone"/>
            <w:r>
              <w:t xml:space="preserve"> </w:t>
            </w:r>
            <w:r w:rsidR="00A53798">
              <w:rPr>
                <w:rFonts w:ascii="宋体" w:hAnsi="宋体" w:cs="宋体" w:hint="eastAsia"/>
                <w:color w:val="000000" w:themeColor="text1"/>
                <w:kern w:val="0"/>
                <w:szCs w:val="21"/>
              </w:rPr>
              <w:t xml:space="preserve"> </w:t>
            </w:r>
            <w:permEnd w:id="1418993707"/>
          </w:p>
        </w:tc>
        <w:tc>
          <w:tcPr>
            <w:tcW w:w="1289" w:type="dxa"/>
            <w:vAlign w:val="center"/>
          </w:tcPr>
          <w:p w:rsidR="00791CDE" w:rsidRDefault="00A53798">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统一社会信用代码</w:t>
            </w:r>
          </w:p>
        </w:tc>
        <w:tc>
          <w:tcPr>
            <w:tcW w:w="3402" w:type="dxa"/>
            <w:vAlign w:val="center"/>
          </w:tcPr>
          <w:p w:rsidR="00791CDE" w:rsidRDefault="00A53798">
            <w:pPr>
              <w:autoSpaceDE w:val="0"/>
              <w:autoSpaceDN w:val="0"/>
              <w:adjustRightInd w:val="0"/>
              <w:rPr>
                <w:color w:val="000000" w:themeColor="text1"/>
                <w:kern w:val="0"/>
                <w:szCs w:val="21"/>
              </w:rPr>
            </w:pPr>
            <w:r>
              <w:rPr>
                <w:rFonts w:hint="eastAsia"/>
                <w:color w:val="000000" w:themeColor="text1"/>
                <w:kern w:val="0"/>
                <w:szCs w:val="21"/>
              </w:rPr>
              <w:t>91110105327128532Y</w:t>
            </w:r>
          </w:p>
        </w:tc>
      </w:tr>
      <w:tr w:rsidR="00791CDE">
        <w:tc>
          <w:tcPr>
            <w:tcW w:w="1384" w:type="dxa"/>
            <w:vAlign w:val="center"/>
          </w:tcPr>
          <w:p w:rsidR="00791CDE" w:rsidRDefault="00A53798">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rsidR="00791CDE" w:rsidRDefault="00A53798">
            <w:pPr>
              <w:autoSpaceDE w:val="0"/>
              <w:autoSpaceDN w:val="0"/>
              <w:adjustRightInd w:val="0"/>
              <w:rPr>
                <w:color w:val="000000" w:themeColor="text1"/>
                <w:kern w:val="0"/>
                <w:szCs w:val="21"/>
              </w:rPr>
            </w:pPr>
            <w:permStart w:id="954364883" w:edGrp="everyone"/>
            <w:r>
              <w:rPr>
                <w:rFonts w:hint="eastAsia"/>
                <w:color w:val="000000" w:themeColor="text1"/>
                <w:kern w:val="0"/>
                <w:szCs w:val="21"/>
              </w:rPr>
              <w:t xml:space="preserve">                     </w:t>
            </w:r>
            <w:permEnd w:id="954364883"/>
          </w:p>
        </w:tc>
        <w:tc>
          <w:tcPr>
            <w:tcW w:w="1289" w:type="dxa"/>
            <w:vAlign w:val="center"/>
          </w:tcPr>
          <w:p w:rsidR="00791CDE" w:rsidRDefault="00A53798">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rsidR="00791CDE" w:rsidRDefault="00A53798">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791CDE">
        <w:tc>
          <w:tcPr>
            <w:tcW w:w="1384" w:type="dxa"/>
            <w:vAlign w:val="center"/>
          </w:tcPr>
          <w:p w:rsidR="00791CDE" w:rsidRDefault="00A53798">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rsidR="00791CDE" w:rsidRDefault="00A53798">
            <w:pPr>
              <w:autoSpaceDE w:val="0"/>
              <w:autoSpaceDN w:val="0"/>
              <w:adjustRightInd w:val="0"/>
              <w:rPr>
                <w:color w:val="000000" w:themeColor="text1"/>
                <w:kern w:val="0"/>
                <w:szCs w:val="21"/>
              </w:rPr>
            </w:pPr>
            <w:permStart w:id="1372745647" w:edGrp="everyone"/>
            <w:r>
              <w:rPr>
                <w:rFonts w:hint="eastAsia"/>
                <w:color w:val="000000" w:themeColor="text1"/>
                <w:kern w:val="0"/>
                <w:szCs w:val="21"/>
              </w:rPr>
              <w:t xml:space="preserve">                               </w:t>
            </w:r>
            <w:permEnd w:id="1372745647"/>
          </w:p>
        </w:tc>
        <w:tc>
          <w:tcPr>
            <w:tcW w:w="1289" w:type="dxa"/>
            <w:vAlign w:val="center"/>
          </w:tcPr>
          <w:p w:rsidR="00791CDE" w:rsidRDefault="00A53798">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rsidR="00791CDE" w:rsidRDefault="00A53798">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rsidR="00791CDE">
        <w:trPr>
          <w:trHeight w:val="566"/>
        </w:trPr>
        <w:tc>
          <w:tcPr>
            <w:tcW w:w="1384" w:type="dxa"/>
            <w:vAlign w:val="center"/>
          </w:tcPr>
          <w:p w:rsidR="00791CDE" w:rsidRDefault="00A53798">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rsidR="00791CDE" w:rsidRDefault="00A53798">
            <w:pPr>
              <w:autoSpaceDE w:val="0"/>
              <w:autoSpaceDN w:val="0"/>
              <w:adjustRightInd w:val="0"/>
              <w:rPr>
                <w:color w:val="000000" w:themeColor="text1"/>
                <w:kern w:val="0"/>
                <w:szCs w:val="21"/>
              </w:rPr>
            </w:pPr>
            <w:permStart w:id="956838796" w:edGrp="everyone"/>
            <w:r>
              <w:rPr>
                <w:rFonts w:hint="eastAsia"/>
                <w:color w:val="000000" w:themeColor="text1"/>
                <w:kern w:val="0"/>
                <w:szCs w:val="21"/>
              </w:rPr>
              <w:t xml:space="preserve">                               </w:t>
            </w:r>
            <w:permEnd w:id="956838796"/>
          </w:p>
        </w:tc>
        <w:tc>
          <w:tcPr>
            <w:tcW w:w="1289" w:type="dxa"/>
            <w:vAlign w:val="center"/>
          </w:tcPr>
          <w:p w:rsidR="00791CDE" w:rsidRDefault="00A53798">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rsidR="00791CDE" w:rsidRDefault="00A53798">
            <w:pPr>
              <w:autoSpaceDE w:val="0"/>
              <w:autoSpaceDN w:val="0"/>
              <w:adjustRightInd w:val="0"/>
              <w:rPr>
                <w:color w:val="000000" w:themeColor="text1"/>
                <w:szCs w:val="21"/>
              </w:rPr>
            </w:pPr>
            <w:r>
              <w:rPr>
                <w:rFonts w:hint="eastAsia"/>
                <w:color w:val="000000" w:themeColor="text1"/>
                <w:szCs w:val="21"/>
              </w:rPr>
              <w:t>0200006309020251138</w:t>
            </w:r>
          </w:p>
        </w:tc>
      </w:tr>
      <w:tr w:rsidR="00791CDE">
        <w:trPr>
          <w:trHeight w:val="560"/>
        </w:trPr>
        <w:tc>
          <w:tcPr>
            <w:tcW w:w="1384" w:type="dxa"/>
            <w:vAlign w:val="center"/>
          </w:tcPr>
          <w:p w:rsidR="00791CDE" w:rsidRDefault="00A53798">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rsidR="00791CDE" w:rsidRDefault="00A53798">
            <w:pPr>
              <w:autoSpaceDE w:val="0"/>
              <w:autoSpaceDN w:val="0"/>
              <w:adjustRightInd w:val="0"/>
              <w:rPr>
                <w:color w:val="000000" w:themeColor="text1"/>
                <w:kern w:val="0"/>
                <w:szCs w:val="21"/>
              </w:rPr>
            </w:pPr>
            <w:permStart w:id="427040943" w:edGrp="everyone"/>
            <w:r>
              <w:rPr>
                <w:rFonts w:hint="eastAsia"/>
                <w:color w:val="000000" w:themeColor="text1"/>
                <w:kern w:val="0"/>
                <w:szCs w:val="21"/>
              </w:rPr>
              <w:t xml:space="preserve">                               </w:t>
            </w:r>
            <w:permEnd w:id="427040943"/>
          </w:p>
        </w:tc>
        <w:tc>
          <w:tcPr>
            <w:tcW w:w="1289" w:type="dxa"/>
            <w:vAlign w:val="center"/>
          </w:tcPr>
          <w:p w:rsidR="00791CDE" w:rsidRDefault="00A53798">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rsidR="00791CDE" w:rsidRDefault="00A53798">
            <w:pPr>
              <w:autoSpaceDE w:val="0"/>
              <w:autoSpaceDN w:val="0"/>
              <w:adjustRightInd w:val="0"/>
              <w:rPr>
                <w:color w:val="000000" w:themeColor="text1"/>
                <w:szCs w:val="21"/>
              </w:rPr>
            </w:pPr>
            <w:r>
              <w:rPr>
                <w:rFonts w:hint="eastAsia"/>
                <w:color w:val="000000" w:themeColor="text1"/>
                <w:szCs w:val="21"/>
              </w:rPr>
              <w:t>010-82252376</w:t>
            </w:r>
          </w:p>
        </w:tc>
      </w:tr>
      <w:tr w:rsidR="00791CDE">
        <w:tc>
          <w:tcPr>
            <w:tcW w:w="1384" w:type="dxa"/>
            <w:vAlign w:val="center"/>
          </w:tcPr>
          <w:p w:rsidR="00791CDE" w:rsidRDefault="00A53798">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rsidR="00791CDE" w:rsidRDefault="00A53798">
            <w:pPr>
              <w:autoSpaceDE w:val="0"/>
              <w:autoSpaceDN w:val="0"/>
              <w:adjustRightInd w:val="0"/>
              <w:rPr>
                <w:color w:val="000000" w:themeColor="text1"/>
                <w:kern w:val="0"/>
                <w:szCs w:val="21"/>
              </w:rPr>
            </w:pPr>
            <w:permStart w:id="94773459" w:edGrp="everyone"/>
            <w:r>
              <w:rPr>
                <w:rFonts w:hint="eastAsia"/>
                <w:color w:val="000000" w:themeColor="text1"/>
                <w:kern w:val="0"/>
                <w:szCs w:val="21"/>
              </w:rPr>
              <w:t xml:space="preserve">                           </w:t>
            </w:r>
            <w:permEnd w:id="94773459"/>
          </w:p>
        </w:tc>
        <w:tc>
          <w:tcPr>
            <w:tcW w:w="1289" w:type="dxa"/>
            <w:vAlign w:val="center"/>
          </w:tcPr>
          <w:p w:rsidR="00791CDE" w:rsidRDefault="00A53798">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rsidR="00791CDE" w:rsidRDefault="00A53798">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791CDE">
        <w:trPr>
          <w:trHeight w:val="492"/>
        </w:trPr>
        <w:tc>
          <w:tcPr>
            <w:tcW w:w="1384" w:type="dxa"/>
            <w:vAlign w:val="center"/>
          </w:tcPr>
          <w:p w:rsidR="00791CDE" w:rsidRDefault="00A53798">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rsidR="00791CDE" w:rsidRDefault="00A53798">
            <w:pPr>
              <w:autoSpaceDE w:val="0"/>
              <w:autoSpaceDN w:val="0"/>
              <w:adjustRightInd w:val="0"/>
              <w:rPr>
                <w:color w:val="000000" w:themeColor="text1"/>
                <w:kern w:val="0"/>
                <w:szCs w:val="21"/>
              </w:rPr>
            </w:pPr>
            <w:permStart w:id="751718029" w:edGrp="everyone"/>
            <w:r>
              <w:rPr>
                <w:rFonts w:hint="eastAsia"/>
                <w:color w:val="000000" w:themeColor="text1"/>
                <w:kern w:val="0"/>
                <w:szCs w:val="21"/>
              </w:rPr>
              <w:t xml:space="preserve">                              </w:t>
            </w:r>
            <w:permEnd w:id="751718029"/>
          </w:p>
        </w:tc>
        <w:tc>
          <w:tcPr>
            <w:tcW w:w="1289" w:type="dxa"/>
            <w:vAlign w:val="center"/>
          </w:tcPr>
          <w:p w:rsidR="00791CDE" w:rsidRDefault="00A53798">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rsidR="00791CDE" w:rsidRDefault="00A53798">
            <w:pPr>
              <w:autoSpaceDE w:val="0"/>
              <w:autoSpaceDN w:val="0"/>
              <w:adjustRightInd w:val="0"/>
              <w:rPr>
                <w:color w:val="000000" w:themeColor="text1"/>
                <w:kern w:val="0"/>
                <w:szCs w:val="21"/>
              </w:rPr>
            </w:pPr>
            <w:permStart w:id="1491935839" w:edGrp="everyone"/>
            <w:r>
              <w:rPr>
                <w:rFonts w:hint="eastAsia"/>
                <w:color w:val="000000" w:themeColor="text1"/>
                <w:kern w:val="0"/>
                <w:szCs w:val="21"/>
              </w:rPr>
              <w:t xml:space="preserve">  </w:t>
            </w:r>
            <w:r>
              <w:rPr>
                <w:rFonts w:hint="eastAsia"/>
              </w:rPr>
              <w:t xml:space="preserve">             </w:t>
            </w:r>
            <w:r>
              <w:rPr>
                <w:rFonts w:hint="eastAsia"/>
                <w:color w:val="000000" w:themeColor="text1"/>
                <w:kern w:val="0"/>
                <w:szCs w:val="21"/>
              </w:rPr>
              <w:t xml:space="preserve">               </w:t>
            </w:r>
            <w:permEnd w:id="1491935839"/>
          </w:p>
        </w:tc>
      </w:tr>
      <w:tr w:rsidR="00791CDE">
        <w:trPr>
          <w:trHeight w:val="556"/>
        </w:trPr>
        <w:tc>
          <w:tcPr>
            <w:tcW w:w="1384" w:type="dxa"/>
            <w:vAlign w:val="center"/>
          </w:tcPr>
          <w:p w:rsidR="00791CDE" w:rsidRDefault="00A53798">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rsidR="00791CDE" w:rsidRDefault="00A53798">
            <w:pPr>
              <w:autoSpaceDE w:val="0"/>
              <w:autoSpaceDN w:val="0"/>
              <w:adjustRightInd w:val="0"/>
              <w:rPr>
                <w:color w:val="000000" w:themeColor="text1"/>
                <w:kern w:val="0"/>
                <w:szCs w:val="21"/>
              </w:rPr>
            </w:pPr>
            <w:permStart w:id="1541747270" w:edGrp="everyone"/>
            <w:r>
              <w:rPr>
                <w:rFonts w:hint="eastAsia"/>
                <w:color w:val="000000" w:themeColor="text1"/>
                <w:kern w:val="0"/>
                <w:szCs w:val="21"/>
              </w:rPr>
              <w:t xml:space="preserve">                              </w:t>
            </w:r>
            <w:permEnd w:id="1541747270"/>
          </w:p>
        </w:tc>
        <w:tc>
          <w:tcPr>
            <w:tcW w:w="1289" w:type="dxa"/>
            <w:vAlign w:val="center"/>
          </w:tcPr>
          <w:p w:rsidR="00791CDE" w:rsidRDefault="00A53798">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rsidR="00791CDE" w:rsidRDefault="00A53798">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rsidR="00791CDE">
        <w:trPr>
          <w:trHeight w:val="1134"/>
        </w:trPr>
        <w:tc>
          <w:tcPr>
            <w:tcW w:w="4773" w:type="dxa"/>
            <w:gridSpan w:val="2"/>
          </w:tcPr>
          <w:p w:rsidR="00791CDE" w:rsidRDefault="00A53798">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甲方代表签字：</w:t>
            </w:r>
          </w:p>
          <w:p w:rsidR="00791CDE" w:rsidRDefault="00791CDE">
            <w:pPr>
              <w:autoSpaceDE w:val="0"/>
              <w:autoSpaceDN w:val="0"/>
              <w:adjustRightInd w:val="0"/>
              <w:jc w:val="center"/>
              <w:rPr>
                <w:rFonts w:ascii="宋体" w:hAnsi="宋体" w:cs="宋体"/>
                <w:color w:val="000000" w:themeColor="text1"/>
                <w:kern w:val="0"/>
                <w:szCs w:val="21"/>
              </w:rPr>
            </w:pPr>
          </w:p>
          <w:p w:rsidR="00791CDE" w:rsidRDefault="00A53798">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1963536703" w:edGrp="everyone"/>
            <w:r>
              <w:rPr>
                <w:rFonts w:hint="eastAsia"/>
                <w:color w:val="000000" w:themeColor="text1"/>
                <w:szCs w:val="21"/>
              </w:rPr>
              <w:t xml:space="preserve">     </w:t>
            </w:r>
            <w:permEnd w:id="1963536703"/>
            <w:r>
              <w:rPr>
                <w:rFonts w:ascii="宋体" w:hAnsi="宋体" w:cs="宋体" w:hint="eastAsia"/>
                <w:color w:val="000000" w:themeColor="text1"/>
                <w:kern w:val="0"/>
                <w:szCs w:val="21"/>
              </w:rPr>
              <w:t>年</w:t>
            </w:r>
            <w:permStart w:id="1850158452" w:edGrp="everyone"/>
            <w:r>
              <w:rPr>
                <w:rFonts w:ascii="宋体" w:hAnsi="宋体" w:cs="宋体" w:hint="eastAsia"/>
                <w:color w:val="000000" w:themeColor="text1"/>
                <w:kern w:val="0"/>
                <w:szCs w:val="21"/>
              </w:rPr>
              <w:t xml:space="preserve">  </w:t>
            </w:r>
            <w:r w:rsidR="00E8754D">
              <w:t xml:space="preserve">  </w:t>
            </w:r>
            <w:r>
              <w:rPr>
                <w:rFonts w:ascii="宋体" w:hAnsi="宋体" w:cs="宋体" w:hint="eastAsia"/>
                <w:color w:val="000000" w:themeColor="text1"/>
                <w:kern w:val="0"/>
                <w:szCs w:val="21"/>
              </w:rPr>
              <w:t xml:space="preserve"> </w:t>
            </w:r>
            <w:permEnd w:id="1850158452"/>
            <w:r>
              <w:rPr>
                <w:rFonts w:ascii="宋体" w:hAnsi="宋体" w:cs="宋体" w:hint="eastAsia"/>
                <w:color w:val="000000" w:themeColor="text1"/>
                <w:kern w:val="0"/>
                <w:szCs w:val="21"/>
              </w:rPr>
              <w:t>月</w:t>
            </w:r>
            <w:permStart w:id="1686075155" w:edGrp="everyone"/>
            <w:r>
              <w:rPr>
                <w:rFonts w:ascii="宋体" w:hAnsi="宋体" w:cs="宋体" w:hint="eastAsia"/>
                <w:color w:val="000000" w:themeColor="text1"/>
                <w:kern w:val="0"/>
                <w:szCs w:val="21"/>
              </w:rPr>
              <w:t xml:space="preserve"> </w:t>
            </w:r>
            <w:r w:rsidR="00E8754D">
              <w:t xml:space="preserve">   </w:t>
            </w:r>
            <w:r>
              <w:rPr>
                <w:rFonts w:ascii="宋体" w:hAnsi="宋体" w:cs="宋体" w:hint="eastAsia"/>
                <w:color w:val="000000" w:themeColor="text1"/>
                <w:kern w:val="0"/>
                <w:szCs w:val="21"/>
              </w:rPr>
              <w:t xml:space="preserve"> </w:t>
            </w:r>
            <w:permEnd w:id="1686075155"/>
            <w:r>
              <w:rPr>
                <w:rFonts w:ascii="宋体" w:hAnsi="宋体" w:cs="宋体" w:hint="eastAsia"/>
                <w:color w:val="000000" w:themeColor="text1"/>
                <w:kern w:val="0"/>
                <w:szCs w:val="21"/>
              </w:rPr>
              <w:t>日</w:t>
            </w:r>
          </w:p>
        </w:tc>
        <w:tc>
          <w:tcPr>
            <w:tcW w:w="4691" w:type="dxa"/>
            <w:gridSpan w:val="2"/>
          </w:tcPr>
          <w:p w:rsidR="00791CDE" w:rsidRDefault="00A53798">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乙方代表签字：</w:t>
            </w:r>
          </w:p>
          <w:p w:rsidR="00791CDE" w:rsidRDefault="00791CDE">
            <w:pPr>
              <w:autoSpaceDE w:val="0"/>
              <w:autoSpaceDN w:val="0"/>
              <w:adjustRightInd w:val="0"/>
              <w:rPr>
                <w:rFonts w:ascii="宋体" w:hAnsi="宋体" w:cs="宋体"/>
                <w:color w:val="000000" w:themeColor="text1"/>
                <w:kern w:val="0"/>
                <w:szCs w:val="21"/>
              </w:rPr>
            </w:pPr>
          </w:p>
          <w:p w:rsidR="00791CDE" w:rsidRDefault="00A53798">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1964709621" w:edGrp="everyone"/>
            <w:r>
              <w:rPr>
                <w:rFonts w:hint="eastAsia"/>
                <w:color w:val="000000" w:themeColor="text1"/>
                <w:szCs w:val="21"/>
              </w:rPr>
              <w:t xml:space="preserve">     </w:t>
            </w:r>
            <w:permEnd w:id="1964709621"/>
            <w:r>
              <w:rPr>
                <w:rFonts w:ascii="宋体" w:hAnsi="宋体" w:cs="宋体" w:hint="eastAsia"/>
                <w:color w:val="000000" w:themeColor="text1"/>
                <w:kern w:val="0"/>
                <w:szCs w:val="21"/>
              </w:rPr>
              <w:t xml:space="preserve"> 年</w:t>
            </w:r>
            <w:permStart w:id="1713523552" w:edGrp="everyone"/>
            <w:r>
              <w:rPr>
                <w:rFonts w:ascii="宋体" w:hAnsi="宋体" w:cs="宋体" w:hint="eastAsia"/>
                <w:color w:val="000000" w:themeColor="text1"/>
                <w:kern w:val="0"/>
                <w:szCs w:val="21"/>
              </w:rPr>
              <w:t xml:space="preserve">     </w:t>
            </w:r>
            <w:permEnd w:id="1713523552"/>
            <w:r>
              <w:rPr>
                <w:rFonts w:ascii="宋体" w:hAnsi="宋体" w:cs="宋体" w:hint="eastAsia"/>
                <w:color w:val="000000" w:themeColor="text1"/>
                <w:kern w:val="0"/>
                <w:szCs w:val="21"/>
              </w:rPr>
              <w:t xml:space="preserve">月 </w:t>
            </w:r>
            <w:permStart w:id="2059170232" w:edGrp="everyone"/>
            <w:r>
              <w:rPr>
                <w:rFonts w:ascii="宋体" w:hAnsi="宋体" w:cs="宋体" w:hint="eastAsia"/>
                <w:color w:val="000000" w:themeColor="text1"/>
                <w:kern w:val="0"/>
                <w:szCs w:val="21"/>
              </w:rPr>
              <w:t xml:space="preserve">      </w:t>
            </w:r>
            <w:permEnd w:id="2059170232"/>
            <w:r>
              <w:rPr>
                <w:rFonts w:ascii="宋体" w:hAnsi="宋体" w:cs="宋体" w:hint="eastAsia"/>
                <w:color w:val="000000" w:themeColor="text1"/>
                <w:kern w:val="0"/>
                <w:szCs w:val="21"/>
              </w:rPr>
              <w:t>日</w:t>
            </w:r>
          </w:p>
        </w:tc>
      </w:tr>
    </w:tbl>
    <w:p w:rsidR="00791CDE" w:rsidRDefault="00A53798">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Pr>
          <w:rFonts w:ascii="宋体" w:hAnsi="宋体" w:cs="宋体" w:hint="eastAsia"/>
          <w:color w:val="000000" w:themeColor="text1"/>
          <w:kern w:val="0"/>
          <w:szCs w:val="21"/>
        </w:rPr>
        <w:t>注：合同签订人须确保以上信息完整、准确。</w:t>
      </w:r>
    </w:p>
    <w:sectPr w:rsidR="00791CDE">
      <w:headerReference w:type="default" r:id="rId9"/>
      <w:footerReference w:type="even" r:id="rId10"/>
      <w:footerReference w:type="default" r:id="rId11"/>
      <w:headerReference w:type="first" r:id="rId12"/>
      <w:pgSz w:w="11906" w:h="16838"/>
      <w:pgMar w:top="1134" w:right="964" w:bottom="1276"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AFD" w:rsidRDefault="00822AFD">
      <w:r>
        <w:separator/>
      </w:r>
    </w:p>
  </w:endnote>
  <w:endnote w:type="continuationSeparator" w:id="0">
    <w:p w:rsidR="00822AFD" w:rsidRDefault="0082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S Sans Serif">
    <w:altName w:val="Arial"/>
    <w:panose1 w:val="020B0500000000000000"/>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CDE" w:rsidRDefault="00A53798">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91CDE" w:rsidRDefault="00791CD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CDE" w:rsidRDefault="00A53798">
    <w:pPr>
      <w:pStyle w:val="a5"/>
      <w:jc w:val="center"/>
      <w:rPr>
        <w:rFonts w:ascii="Times New Roman" w:eastAsia="宋体" w:hAnsi="Times New Roman"/>
        <w:sz w:val="15"/>
        <w:szCs w:val="15"/>
      </w:rPr>
    </w:pPr>
    <w:r>
      <w:rPr>
        <w:rFonts w:ascii="Times New Roman" w:hAnsi="Times New Roman"/>
        <w:b/>
        <w:sz w:val="15"/>
        <w:szCs w:val="15"/>
      </w:rPr>
      <w:fldChar w:fldCharType="begin"/>
    </w:r>
    <w:r>
      <w:rPr>
        <w:rFonts w:ascii="Times New Roman" w:hAnsi="Times New Roman"/>
        <w:b/>
        <w:sz w:val="15"/>
        <w:szCs w:val="15"/>
      </w:rPr>
      <w:instrText>PAGE</w:instrText>
    </w:r>
    <w:r>
      <w:rPr>
        <w:rFonts w:ascii="Times New Roman" w:hAnsi="Times New Roman"/>
        <w:b/>
        <w:sz w:val="15"/>
        <w:szCs w:val="15"/>
      </w:rPr>
      <w:fldChar w:fldCharType="separate"/>
    </w:r>
    <w:r w:rsidR="009B4BA1">
      <w:rPr>
        <w:rFonts w:ascii="Times New Roman" w:hAnsi="Times New Roman"/>
        <w:b/>
        <w:noProof/>
        <w:sz w:val="15"/>
        <w:szCs w:val="15"/>
      </w:rPr>
      <w:t>3</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eastAsia="宋体" w:hAnsi="Times New Roman"/>
        <w:b/>
        <w:sz w:val="15"/>
        <w:szCs w:val="15"/>
      </w:rPr>
      <w:t>6</w:t>
    </w:r>
  </w:p>
  <w:p w:rsidR="00791CDE" w:rsidRDefault="00A53798">
    <w:pPr>
      <w:rPr>
        <w:rFonts w:eastAsiaTheme="minorEastAsia"/>
      </w:rPr>
    </w:pPr>
    <w:r>
      <w:rPr>
        <w:rFonts w:ascii="MS Sans Serif" w:eastAsiaTheme="minorEastAsia" w:hAnsi="MS Sans Serif" w:hint="eastAsia"/>
        <w:kern w:val="0"/>
        <w:sz w:val="1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AFD" w:rsidRDefault="00822AFD">
      <w:r>
        <w:separator/>
      </w:r>
    </w:p>
  </w:footnote>
  <w:footnote w:type="continuationSeparator" w:id="0">
    <w:p w:rsidR="00822AFD" w:rsidRDefault="00822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CDE" w:rsidRDefault="00A53798">
    <w:pPr>
      <w:pStyle w:val="a6"/>
      <w:pBdr>
        <w:bottom w:val="none" w:sz="0" w:space="0" w:color="auto"/>
      </w:pBdr>
      <w:tabs>
        <w:tab w:val="clear" w:pos="4153"/>
      </w:tabs>
      <w:spacing w:line="320" w:lineRule="exact"/>
      <w:ind w:firstLineChars="400" w:firstLine="840"/>
      <w:jc w:val="left"/>
      <w:rPr>
        <w:rStyle w:val="CharChar11"/>
        <w:rFonts w:hint="default"/>
        <w:color w:val="000000" w:themeColor="text1"/>
        <w:szCs w:val="21"/>
      </w:rPr>
    </w:pPr>
    <w:r>
      <w:rPr>
        <w:rStyle w:val="CharChar11"/>
        <w:rFonts w:hint="default"/>
        <w:noProof/>
        <w:color w:val="000000" w:themeColor="text1"/>
        <w:spacing w:val="20"/>
        <w:szCs w:val="21"/>
      </w:rPr>
      <w:drawing>
        <wp:anchor distT="0" distB="0" distL="114300" distR="114300" simplePos="0" relativeHeight="251663360" behindDoc="0" locked="0" layoutInCell="1" allowOverlap="1">
          <wp:simplePos x="0" y="0"/>
          <wp:positionH relativeFrom="column">
            <wp:posOffset>52070</wp:posOffset>
          </wp:positionH>
          <wp:positionV relativeFrom="paragraph">
            <wp:posOffset>-23495</wp:posOffset>
          </wp:positionV>
          <wp:extent cx="349250" cy="356235"/>
          <wp:effectExtent l="19050" t="0" r="0" b="0"/>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新LOGO.png"/>
                  <pic:cNvPicPr>
                    <a:picLocks noChangeAspect="1" noChangeArrowheads="1"/>
                  </pic:cNvPicPr>
                </pic:nvPicPr>
                <pic:blipFill>
                  <a:blip r:embed="rId1"/>
                  <a:srcRect/>
                  <a:stretch>
                    <a:fillRect/>
                  </a:stretch>
                </pic:blipFill>
                <pic:spPr>
                  <a:xfrm>
                    <a:off x="0" y="0"/>
                    <a:ext cx="348615" cy="356235"/>
                  </a:xfrm>
                  <a:prstGeom prst="rect">
                    <a:avLst/>
                  </a:prstGeom>
                  <a:noFill/>
                  <a:ln w="9525">
                    <a:noFill/>
                    <a:miter lim="800000"/>
                    <a:headEnd/>
                    <a:tailEnd/>
                  </a:ln>
                </pic:spPr>
              </pic:pic>
            </a:graphicData>
          </a:graphic>
        </wp:anchor>
      </w:drawing>
    </w:r>
    <w:r>
      <w:rPr>
        <w:rStyle w:val="CharChar11"/>
        <w:rFonts w:hint="default"/>
        <w:color w:val="000000" w:themeColor="text1"/>
        <w:spacing w:val="20"/>
        <w:szCs w:val="21"/>
      </w:rPr>
      <w:t>北京国标联合认证有限公司</w:t>
    </w:r>
  </w:p>
  <w:p w:rsidR="00791CDE" w:rsidRDefault="00A53798">
    <w:pPr>
      <w:pStyle w:val="a6"/>
      <w:ind w:firstLine="370"/>
    </w:pPr>
    <w:r>
      <w:rPr>
        <w:rStyle w:val="CharChar11"/>
        <w:rFonts w:hint="default"/>
        <w:color w:val="000000" w:themeColor="text1"/>
        <w:w w:val="90"/>
        <w:szCs w:val="21"/>
      </w:rPr>
      <w:t xml:space="preserve">Beijing International Standard united Certification Co.,Ltd.       </w:t>
    </w:r>
    <w:r>
      <w:t>ISC-</w:t>
    </w:r>
    <w:r>
      <w:rPr>
        <w:rFonts w:hint="eastAsia"/>
      </w:rPr>
      <w:t>RZ-I</w:t>
    </w:r>
    <w:r>
      <w:t>-0</w:t>
    </w:r>
    <w:r>
      <w:rPr>
        <w:rFonts w:hint="eastAsia"/>
      </w:rPr>
      <w:t>2 A/2</w:t>
    </w:r>
    <w:r>
      <w:rPr>
        <w:rFonts w:hint="eastAsia"/>
      </w:rPr>
      <w:t>认证合同</w:t>
    </w:r>
    <w:r w:rsidR="00822AFD">
      <w:rPr>
        <w:color w:val="000000" w:themeColor="text1"/>
      </w:rPr>
      <w:pict>
        <v:line id="_x0000_s2056" style="position:absolute;left:0;text-align:left;z-index:251662336;mso-position-horizontal-relative:text;mso-position-vertical-relative:text;mso-width-relative:page;mso-height-relative:page"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CDE" w:rsidRDefault="00A53798">
    <w:pPr>
      <w:pStyle w:val="a6"/>
      <w:pBdr>
        <w:bottom w:val="none" w:sz="0" w:space="0" w:color="auto"/>
      </w:pBdr>
      <w:tabs>
        <w:tab w:val="clear" w:pos="4153"/>
      </w:tabs>
      <w:spacing w:line="320" w:lineRule="exact"/>
      <w:ind w:firstLineChars="400" w:firstLine="840"/>
      <w:jc w:val="left"/>
      <w:rPr>
        <w:rStyle w:val="CharChar11"/>
        <w:rFonts w:hint="default"/>
        <w:color w:val="000000" w:themeColor="text1"/>
        <w:szCs w:val="21"/>
      </w:rPr>
    </w:pPr>
    <w:r>
      <w:rPr>
        <w:rStyle w:val="CharChar11"/>
        <w:rFonts w:hint="default"/>
        <w:noProof/>
        <w:color w:val="000000" w:themeColor="text1"/>
        <w:spacing w:val="20"/>
        <w:szCs w:val="21"/>
      </w:rPr>
      <w:drawing>
        <wp:anchor distT="0" distB="0" distL="114300" distR="114300" simplePos="0" relativeHeight="251661312" behindDoc="0" locked="0" layoutInCell="1" allowOverlap="1">
          <wp:simplePos x="0" y="0"/>
          <wp:positionH relativeFrom="column">
            <wp:posOffset>52070</wp:posOffset>
          </wp:positionH>
          <wp:positionV relativeFrom="paragraph">
            <wp:posOffset>-23495</wp:posOffset>
          </wp:positionV>
          <wp:extent cx="349250" cy="356235"/>
          <wp:effectExtent l="19050" t="0" r="0" b="0"/>
          <wp:wrapTopAndBottom/>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noChangeArrowheads="1"/>
                  </pic:cNvPicPr>
                </pic:nvPicPr>
                <pic:blipFill>
                  <a:blip r:embed="rId1"/>
                  <a:srcRect/>
                  <a:stretch>
                    <a:fillRect/>
                  </a:stretch>
                </pic:blipFill>
                <pic:spPr>
                  <a:xfrm>
                    <a:off x="0" y="0"/>
                    <a:ext cx="348615" cy="356235"/>
                  </a:xfrm>
                  <a:prstGeom prst="rect">
                    <a:avLst/>
                  </a:prstGeom>
                  <a:noFill/>
                  <a:ln w="9525">
                    <a:noFill/>
                    <a:miter lim="800000"/>
                    <a:headEnd/>
                    <a:tailEnd/>
                  </a:ln>
                </pic:spPr>
              </pic:pic>
            </a:graphicData>
          </a:graphic>
        </wp:anchor>
      </w:drawing>
    </w:r>
    <w:r>
      <w:rPr>
        <w:rStyle w:val="CharChar11"/>
        <w:rFonts w:hint="default"/>
        <w:color w:val="000000" w:themeColor="text1"/>
        <w:spacing w:val="20"/>
        <w:szCs w:val="21"/>
      </w:rPr>
      <w:t>北京国标联合认证有限公司</w:t>
    </w:r>
  </w:p>
  <w:p w:rsidR="00791CDE" w:rsidRDefault="00A53798">
    <w:pPr>
      <w:rPr>
        <w:u w:val="single"/>
      </w:rPr>
    </w:pPr>
    <w:r>
      <w:rPr>
        <w:rStyle w:val="CharChar11"/>
        <w:rFonts w:hint="default"/>
        <w:color w:val="000000" w:themeColor="text1"/>
        <w:w w:val="90"/>
        <w:szCs w:val="21"/>
        <w:u w:val="single"/>
      </w:rPr>
      <w:t xml:space="preserve">         Beijing International Standard united Certification Co.,Ltd.       </w:t>
    </w:r>
    <w:r>
      <w:rPr>
        <w:u w:val="single"/>
      </w:rPr>
      <w:t>ISC-</w:t>
    </w:r>
    <w:r>
      <w:rPr>
        <w:rFonts w:hint="eastAsia"/>
        <w:u w:val="single"/>
      </w:rPr>
      <w:t>RZ-I</w:t>
    </w:r>
    <w:r>
      <w:rPr>
        <w:u w:val="single"/>
      </w:rPr>
      <w:t>-0</w:t>
    </w:r>
    <w:r>
      <w:rPr>
        <w:rFonts w:hint="eastAsia"/>
        <w:u w:val="single"/>
      </w:rPr>
      <w:t>2 A/2</w:t>
    </w:r>
    <w:r>
      <w:rPr>
        <w:rFonts w:hint="eastAsia"/>
        <w:u w:val="single"/>
      </w:rPr>
      <w:t>认证合同</w:t>
    </w:r>
    <w:r w:rsidR="00822AFD">
      <w:rPr>
        <w:color w:val="000000" w:themeColor="text1"/>
      </w:rPr>
      <w:pict>
        <v:line id="_x0000_s2053" style="position:absolute;left:0;text-align:left;z-index:251659264;mso-position-horizontal-relative:text;mso-position-vertical-relative:text;mso-width-relative:page;mso-height-relative:page"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Pr>
        <w:rFonts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Full" w:cryptAlgorithmClass="hash" w:cryptAlgorithmType="typeAny" w:cryptAlgorithmSid="4" w:cryptSpinCount="100000" w:hash="PeEX3YfhNGznwjTIOdoE14X8pTc=" w:salt="HRp/wlnC7XVSb0kc8RI3Qg=="/>
  <w:defaultTabStop w:val="420"/>
  <w:drawingGridVerticalSpacing w:val="156"/>
  <w:displayHorizontalDrawingGridEvery w:val="0"/>
  <w:displayVerticalDrawingGridEvery w:val="2"/>
  <w:characterSpacingControl w:val="compressPunctuation"/>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RkZTQ3YTg5ZTIyMTQ3NjQwOTJlYzFjNjMwMDQ2MGQifQ=="/>
  </w:docVars>
  <w:rsids>
    <w:rsidRoot w:val="00477597"/>
    <w:rsid w:val="000067BC"/>
    <w:rsid w:val="00012C03"/>
    <w:rsid w:val="00014FFA"/>
    <w:rsid w:val="00017AEC"/>
    <w:rsid w:val="00023B52"/>
    <w:rsid w:val="0002632B"/>
    <w:rsid w:val="00033B2E"/>
    <w:rsid w:val="00042E0C"/>
    <w:rsid w:val="00043BC7"/>
    <w:rsid w:val="000453B3"/>
    <w:rsid w:val="000459F9"/>
    <w:rsid w:val="00046906"/>
    <w:rsid w:val="0005051E"/>
    <w:rsid w:val="000621F7"/>
    <w:rsid w:val="0006649B"/>
    <w:rsid w:val="000715DD"/>
    <w:rsid w:val="000772C6"/>
    <w:rsid w:val="00077A68"/>
    <w:rsid w:val="00092D78"/>
    <w:rsid w:val="0009690E"/>
    <w:rsid w:val="00097853"/>
    <w:rsid w:val="000A587D"/>
    <w:rsid w:val="000B16D5"/>
    <w:rsid w:val="000B1C45"/>
    <w:rsid w:val="000B36D7"/>
    <w:rsid w:val="000C3F4F"/>
    <w:rsid w:val="000C622E"/>
    <w:rsid w:val="000D2576"/>
    <w:rsid w:val="000D4195"/>
    <w:rsid w:val="000E5936"/>
    <w:rsid w:val="000F3C93"/>
    <w:rsid w:val="00100BB0"/>
    <w:rsid w:val="00102F66"/>
    <w:rsid w:val="00110A9F"/>
    <w:rsid w:val="0012545D"/>
    <w:rsid w:val="001347F7"/>
    <w:rsid w:val="001469E5"/>
    <w:rsid w:val="0015543D"/>
    <w:rsid w:val="001562DB"/>
    <w:rsid w:val="00160276"/>
    <w:rsid w:val="0016497C"/>
    <w:rsid w:val="00167745"/>
    <w:rsid w:val="00167900"/>
    <w:rsid w:val="001734F9"/>
    <w:rsid w:val="00176FA2"/>
    <w:rsid w:val="001832FF"/>
    <w:rsid w:val="001900D1"/>
    <w:rsid w:val="0019634F"/>
    <w:rsid w:val="001965B6"/>
    <w:rsid w:val="001A136B"/>
    <w:rsid w:val="001A4E39"/>
    <w:rsid w:val="001A749A"/>
    <w:rsid w:val="001B63E3"/>
    <w:rsid w:val="001C54CE"/>
    <w:rsid w:val="001C67CA"/>
    <w:rsid w:val="001D08CF"/>
    <w:rsid w:val="001D2BA5"/>
    <w:rsid w:val="001D3F2C"/>
    <w:rsid w:val="001D6606"/>
    <w:rsid w:val="001E2857"/>
    <w:rsid w:val="001E299D"/>
    <w:rsid w:val="00200B3B"/>
    <w:rsid w:val="00206FA4"/>
    <w:rsid w:val="00207ABE"/>
    <w:rsid w:val="00210B8F"/>
    <w:rsid w:val="00220435"/>
    <w:rsid w:val="00226E5F"/>
    <w:rsid w:val="00231034"/>
    <w:rsid w:val="00233839"/>
    <w:rsid w:val="00233E13"/>
    <w:rsid w:val="00244385"/>
    <w:rsid w:val="002447EC"/>
    <w:rsid w:val="00246325"/>
    <w:rsid w:val="002540CD"/>
    <w:rsid w:val="00257A85"/>
    <w:rsid w:val="00266E0A"/>
    <w:rsid w:val="002760C7"/>
    <w:rsid w:val="00277E19"/>
    <w:rsid w:val="00290D47"/>
    <w:rsid w:val="002A19A7"/>
    <w:rsid w:val="002A3017"/>
    <w:rsid w:val="002A34A6"/>
    <w:rsid w:val="002A5F50"/>
    <w:rsid w:val="002B6C75"/>
    <w:rsid w:val="002C2C98"/>
    <w:rsid w:val="002C4828"/>
    <w:rsid w:val="002D1C93"/>
    <w:rsid w:val="002D3898"/>
    <w:rsid w:val="002E067F"/>
    <w:rsid w:val="002E4BA2"/>
    <w:rsid w:val="00305E8D"/>
    <w:rsid w:val="00310671"/>
    <w:rsid w:val="00311F37"/>
    <w:rsid w:val="00312A4C"/>
    <w:rsid w:val="00316056"/>
    <w:rsid w:val="00320D32"/>
    <w:rsid w:val="003311A7"/>
    <w:rsid w:val="003412EE"/>
    <w:rsid w:val="00341541"/>
    <w:rsid w:val="00353EA6"/>
    <w:rsid w:val="0036042D"/>
    <w:rsid w:val="00362ED2"/>
    <w:rsid w:val="003648AF"/>
    <w:rsid w:val="00366B1A"/>
    <w:rsid w:val="00367A4C"/>
    <w:rsid w:val="00375B48"/>
    <w:rsid w:val="003830B7"/>
    <w:rsid w:val="003853F0"/>
    <w:rsid w:val="00386F44"/>
    <w:rsid w:val="00395133"/>
    <w:rsid w:val="00396110"/>
    <w:rsid w:val="00396D31"/>
    <w:rsid w:val="003B06FF"/>
    <w:rsid w:val="003B3B0A"/>
    <w:rsid w:val="003B7598"/>
    <w:rsid w:val="003D409F"/>
    <w:rsid w:val="003D4417"/>
    <w:rsid w:val="003E2F0E"/>
    <w:rsid w:val="003E681B"/>
    <w:rsid w:val="003F6EAC"/>
    <w:rsid w:val="004016DF"/>
    <w:rsid w:val="004027BB"/>
    <w:rsid w:val="004068FB"/>
    <w:rsid w:val="00412FC3"/>
    <w:rsid w:val="0041427C"/>
    <w:rsid w:val="004155C6"/>
    <w:rsid w:val="004217BE"/>
    <w:rsid w:val="00443BB9"/>
    <w:rsid w:val="004449BA"/>
    <w:rsid w:val="004509D7"/>
    <w:rsid w:val="00452267"/>
    <w:rsid w:val="00453851"/>
    <w:rsid w:val="004546EE"/>
    <w:rsid w:val="004671AE"/>
    <w:rsid w:val="00476CF6"/>
    <w:rsid w:val="00477019"/>
    <w:rsid w:val="00477597"/>
    <w:rsid w:val="004847EC"/>
    <w:rsid w:val="00487829"/>
    <w:rsid w:val="004878E0"/>
    <w:rsid w:val="0049791E"/>
    <w:rsid w:val="004A4818"/>
    <w:rsid w:val="004B07B5"/>
    <w:rsid w:val="004E67CF"/>
    <w:rsid w:val="004F528F"/>
    <w:rsid w:val="004F672F"/>
    <w:rsid w:val="00502555"/>
    <w:rsid w:val="0050397C"/>
    <w:rsid w:val="005058C7"/>
    <w:rsid w:val="00514B2D"/>
    <w:rsid w:val="00526976"/>
    <w:rsid w:val="00531A8C"/>
    <w:rsid w:val="00532647"/>
    <w:rsid w:val="00540651"/>
    <w:rsid w:val="00544503"/>
    <w:rsid w:val="00547643"/>
    <w:rsid w:val="005524F1"/>
    <w:rsid w:val="00557554"/>
    <w:rsid w:val="00564F4E"/>
    <w:rsid w:val="005679BC"/>
    <w:rsid w:val="0057247A"/>
    <w:rsid w:val="00582EBA"/>
    <w:rsid w:val="0059002B"/>
    <w:rsid w:val="005917E9"/>
    <w:rsid w:val="00592A28"/>
    <w:rsid w:val="00592E97"/>
    <w:rsid w:val="00594EA5"/>
    <w:rsid w:val="00597B12"/>
    <w:rsid w:val="005B207B"/>
    <w:rsid w:val="005B46DA"/>
    <w:rsid w:val="005D13D7"/>
    <w:rsid w:val="005D1D65"/>
    <w:rsid w:val="005D4144"/>
    <w:rsid w:val="005E059F"/>
    <w:rsid w:val="005E0C43"/>
    <w:rsid w:val="005E1364"/>
    <w:rsid w:val="005E15C3"/>
    <w:rsid w:val="005E1A00"/>
    <w:rsid w:val="005F586A"/>
    <w:rsid w:val="00602D84"/>
    <w:rsid w:val="006062C5"/>
    <w:rsid w:val="006108A1"/>
    <w:rsid w:val="00620971"/>
    <w:rsid w:val="00630F56"/>
    <w:rsid w:val="00634CB2"/>
    <w:rsid w:val="00635BAF"/>
    <w:rsid w:val="00644431"/>
    <w:rsid w:val="006479FB"/>
    <w:rsid w:val="00647A29"/>
    <w:rsid w:val="00647D73"/>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CF0"/>
    <w:rsid w:val="006B7E3C"/>
    <w:rsid w:val="006C12F5"/>
    <w:rsid w:val="006C4EAE"/>
    <w:rsid w:val="006D1827"/>
    <w:rsid w:val="006D1D48"/>
    <w:rsid w:val="006D73AA"/>
    <w:rsid w:val="006D7CC4"/>
    <w:rsid w:val="006E2C1B"/>
    <w:rsid w:val="006E608F"/>
    <w:rsid w:val="006E7E52"/>
    <w:rsid w:val="006F2248"/>
    <w:rsid w:val="006F24C9"/>
    <w:rsid w:val="006F6693"/>
    <w:rsid w:val="00705B5A"/>
    <w:rsid w:val="00707A7B"/>
    <w:rsid w:val="007113AA"/>
    <w:rsid w:val="0071475E"/>
    <w:rsid w:val="00715027"/>
    <w:rsid w:val="007208D5"/>
    <w:rsid w:val="00723A3C"/>
    <w:rsid w:val="00730A97"/>
    <w:rsid w:val="00730CC6"/>
    <w:rsid w:val="007322CD"/>
    <w:rsid w:val="0073292B"/>
    <w:rsid w:val="00742F15"/>
    <w:rsid w:val="007455E1"/>
    <w:rsid w:val="00760ED7"/>
    <w:rsid w:val="00773D1A"/>
    <w:rsid w:val="007807FE"/>
    <w:rsid w:val="00782C89"/>
    <w:rsid w:val="007871E4"/>
    <w:rsid w:val="00791CDE"/>
    <w:rsid w:val="00793FEE"/>
    <w:rsid w:val="00794F8B"/>
    <w:rsid w:val="00795B36"/>
    <w:rsid w:val="00795E2B"/>
    <w:rsid w:val="0079797E"/>
    <w:rsid w:val="007A278D"/>
    <w:rsid w:val="007A4F19"/>
    <w:rsid w:val="007A66A7"/>
    <w:rsid w:val="007B2071"/>
    <w:rsid w:val="007B2F08"/>
    <w:rsid w:val="007B6E43"/>
    <w:rsid w:val="007B7B1D"/>
    <w:rsid w:val="007C09F6"/>
    <w:rsid w:val="007C412E"/>
    <w:rsid w:val="007C6794"/>
    <w:rsid w:val="007D31AC"/>
    <w:rsid w:val="007D48AC"/>
    <w:rsid w:val="007D4959"/>
    <w:rsid w:val="007E1122"/>
    <w:rsid w:val="007E188F"/>
    <w:rsid w:val="007E2E6D"/>
    <w:rsid w:val="007E54F9"/>
    <w:rsid w:val="007E68DA"/>
    <w:rsid w:val="007F2329"/>
    <w:rsid w:val="007F243F"/>
    <w:rsid w:val="007F26C7"/>
    <w:rsid w:val="007F36DB"/>
    <w:rsid w:val="007F7AD7"/>
    <w:rsid w:val="007F7C67"/>
    <w:rsid w:val="00802953"/>
    <w:rsid w:val="00803737"/>
    <w:rsid w:val="00810C98"/>
    <w:rsid w:val="00822AFD"/>
    <w:rsid w:val="008243E2"/>
    <w:rsid w:val="00825B57"/>
    <w:rsid w:val="008309D2"/>
    <w:rsid w:val="0085056D"/>
    <w:rsid w:val="00860EFD"/>
    <w:rsid w:val="00865CE9"/>
    <w:rsid w:val="00872FB0"/>
    <w:rsid w:val="0087449C"/>
    <w:rsid w:val="00875462"/>
    <w:rsid w:val="00882EEF"/>
    <w:rsid w:val="00892D09"/>
    <w:rsid w:val="0089592F"/>
    <w:rsid w:val="008A4D9C"/>
    <w:rsid w:val="008C1480"/>
    <w:rsid w:val="008C1D50"/>
    <w:rsid w:val="008C6B29"/>
    <w:rsid w:val="008D0646"/>
    <w:rsid w:val="008D623F"/>
    <w:rsid w:val="008D70F0"/>
    <w:rsid w:val="008E4D81"/>
    <w:rsid w:val="008F0DF9"/>
    <w:rsid w:val="008F50BF"/>
    <w:rsid w:val="0090005B"/>
    <w:rsid w:val="0090145E"/>
    <w:rsid w:val="0093006B"/>
    <w:rsid w:val="00932D8F"/>
    <w:rsid w:val="00942FE8"/>
    <w:rsid w:val="0094396F"/>
    <w:rsid w:val="00950764"/>
    <w:rsid w:val="009524B3"/>
    <w:rsid w:val="0095297D"/>
    <w:rsid w:val="0095433A"/>
    <w:rsid w:val="00957750"/>
    <w:rsid w:val="00963252"/>
    <w:rsid w:val="00985FD4"/>
    <w:rsid w:val="009863A1"/>
    <w:rsid w:val="00991D0C"/>
    <w:rsid w:val="00993BBD"/>
    <w:rsid w:val="00994367"/>
    <w:rsid w:val="00996D16"/>
    <w:rsid w:val="009A1258"/>
    <w:rsid w:val="009A4474"/>
    <w:rsid w:val="009A69B2"/>
    <w:rsid w:val="009A6F21"/>
    <w:rsid w:val="009B4BA1"/>
    <w:rsid w:val="009C0786"/>
    <w:rsid w:val="009C1BD0"/>
    <w:rsid w:val="009C4640"/>
    <w:rsid w:val="009C46A7"/>
    <w:rsid w:val="009F3581"/>
    <w:rsid w:val="00A00857"/>
    <w:rsid w:val="00A13C1E"/>
    <w:rsid w:val="00A2403A"/>
    <w:rsid w:val="00A426AC"/>
    <w:rsid w:val="00A50422"/>
    <w:rsid w:val="00A52D35"/>
    <w:rsid w:val="00A53798"/>
    <w:rsid w:val="00A5491F"/>
    <w:rsid w:val="00A64B0C"/>
    <w:rsid w:val="00A66634"/>
    <w:rsid w:val="00A66642"/>
    <w:rsid w:val="00A82340"/>
    <w:rsid w:val="00A85843"/>
    <w:rsid w:val="00A86651"/>
    <w:rsid w:val="00A902C3"/>
    <w:rsid w:val="00A95686"/>
    <w:rsid w:val="00A9571D"/>
    <w:rsid w:val="00AA048F"/>
    <w:rsid w:val="00AA2238"/>
    <w:rsid w:val="00AA319A"/>
    <w:rsid w:val="00AA5321"/>
    <w:rsid w:val="00AA539D"/>
    <w:rsid w:val="00AA547A"/>
    <w:rsid w:val="00AB40C4"/>
    <w:rsid w:val="00AC3390"/>
    <w:rsid w:val="00AC3634"/>
    <w:rsid w:val="00AC41C3"/>
    <w:rsid w:val="00AD0DD0"/>
    <w:rsid w:val="00AD1862"/>
    <w:rsid w:val="00AE2A90"/>
    <w:rsid w:val="00AE49C1"/>
    <w:rsid w:val="00AF7113"/>
    <w:rsid w:val="00AF7590"/>
    <w:rsid w:val="00B00861"/>
    <w:rsid w:val="00B02C32"/>
    <w:rsid w:val="00B26037"/>
    <w:rsid w:val="00B54DCC"/>
    <w:rsid w:val="00B55444"/>
    <w:rsid w:val="00B61FCA"/>
    <w:rsid w:val="00B70A9F"/>
    <w:rsid w:val="00B86737"/>
    <w:rsid w:val="00B95C20"/>
    <w:rsid w:val="00BA3C32"/>
    <w:rsid w:val="00BA61A4"/>
    <w:rsid w:val="00BB57F9"/>
    <w:rsid w:val="00BC0E5A"/>
    <w:rsid w:val="00BC4B02"/>
    <w:rsid w:val="00BC544E"/>
    <w:rsid w:val="00BC676C"/>
    <w:rsid w:val="00BD4FD3"/>
    <w:rsid w:val="00BE179D"/>
    <w:rsid w:val="00BF2F2A"/>
    <w:rsid w:val="00BF461F"/>
    <w:rsid w:val="00BF49F7"/>
    <w:rsid w:val="00C04729"/>
    <w:rsid w:val="00C077B5"/>
    <w:rsid w:val="00C126B2"/>
    <w:rsid w:val="00C15730"/>
    <w:rsid w:val="00C16EF7"/>
    <w:rsid w:val="00C22D3B"/>
    <w:rsid w:val="00C24051"/>
    <w:rsid w:val="00C425C3"/>
    <w:rsid w:val="00C46D79"/>
    <w:rsid w:val="00C577FA"/>
    <w:rsid w:val="00C628A6"/>
    <w:rsid w:val="00C655B2"/>
    <w:rsid w:val="00C65D64"/>
    <w:rsid w:val="00C71F81"/>
    <w:rsid w:val="00C805DF"/>
    <w:rsid w:val="00C80C0F"/>
    <w:rsid w:val="00C83AA9"/>
    <w:rsid w:val="00C83D2C"/>
    <w:rsid w:val="00C83E8B"/>
    <w:rsid w:val="00C86B6E"/>
    <w:rsid w:val="00C90B21"/>
    <w:rsid w:val="00C9652D"/>
    <w:rsid w:val="00C96660"/>
    <w:rsid w:val="00CA1397"/>
    <w:rsid w:val="00CA2A1F"/>
    <w:rsid w:val="00CB3D33"/>
    <w:rsid w:val="00CC0CF3"/>
    <w:rsid w:val="00CC2630"/>
    <w:rsid w:val="00CC4792"/>
    <w:rsid w:val="00CD1B6D"/>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63C9C"/>
    <w:rsid w:val="00D7703A"/>
    <w:rsid w:val="00D80088"/>
    <w:rsid w:val="00D80871"/>
    <w:rsid w:val="00D8147F"/>
    <w:rsid w:val="00D83983"/>
    <w:rsid w:val="00D90E88"/>
    <w:rsid w:val="00DB227C"/>
    <w:rsid w:val="00DB39FF"/>
    <w:rsid w:val="00DB5223"/>
    <w:rsid w:val="00DC726B"/>
    <w:rsid w:val="00DD0CFA"/>
    <w:rsid w:val="00DD193E"/>
    <w:rsid w:val="00DD6BA1"/>
    <w:rsid w:val="00DE0452"/>
    <w:rsid w:val="00DE1A4B"/>
    <w:rsid w:val="00DE2161"/>
    <w:rsid w:val="00DE7F79"/>
    <w:rsid w:val="00E11407"/>
    <w:rsid w:val="00E15CBD"/>
    <w:rsid w:val="00E2252B"/>
    <w:rsid w:val="00E24035"/>
    <w:rsid w:val="00E32398"/>
    <w:rsid w:val="00E32EDF"/>
    <w:rsid w:val="00E4178F"/>
    <w:rsid w:val="00E41CFD"/>
    <w:rsid w:val="00E46869"/>
    <w:rsid w:val="00E561D8"/>
    <w:rsid w:val="00E62015"/>
    <w:rsid w:val="00E74D7B"/>
    <w:rsid w:val="00E7666C"/>
    <w:rsid w:val="00E83F10"/>
    <w:rsid w:val="00E8754D"/>
    <w:rsid w:val="00E87592"/>
    <w:rsid w:val="00E87E0F"/>
    <w:rsid w:val="00E92963"/>
    <w:rsid w:val="00E96D8A"/>
    <w:rsid w:val="00EA6C60"/>
    <w:rsid w:val="00EB647F"/>
    <w:rsid w:val="00EC53EB"/>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5521"/>
    <w:rsid w:val="00F309D3"/>
    <w:rsid w:val="00F3677A"/>
    <w:rsid w:val="00F50597"/>
    <w:rsid w:val="00F512CB"/>
    <w:rsid w:val="00F52CE8"/>
    <w:rsid w:val="00F660CD"/>
    <w:rsid w:val="00F664ED"/>
    <w:rsid w:val="00F75700"/>
    <w:rsid w:val="00F76A4D"/>
    <w:rsid w:val="00F77E60"/>
    <w:rsid w:val="00F8175E"/>
    <w:rsid w:val="00F83710"/>
    <w:rsid w:val="00F85F55"/>
    <w:rsid w:val="00F8759A"/>
    <w:rsid w:val="00F91A91"/>
    <w:rsid w:val="00F960DB"/>
    <w:rsid w:val="00FA1F15"/>
    <w:rsid w:val="00FE2B6E"/>
    <w:rsid w:val="00FE61DB"/>
    <w:rsid w:val="00FF0061"/>
    <w:rsid w:val="00FF747A"/>
    <w:rsid w:val="0D1D418F"/>
    <w:rsid w:val="12F90A9C"/>
    <w:rsid w:val="131D118F"/>
    <w:rsid w:val="20B17AB1"/>
    <w:rsid w:val="2DEA4498"/>
    <w:rsid w:val="59517783"/>
    <w:rsid w:val="620E1B1A"/>
    <w:rsid w:val="63124CEC"/>
    <w:rsid w:val="6ACD3BCD"/>
    <w:rsid w:val="7E4F50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1"/>
    </o:shapelayout>
  </w:shapeDefaults>
  <w:decimalSymbol w:val="."/>
  <w:listSeparator w:val=","/>
  <w15:docId w15:val="{4D3474CA-2956-40F9-B04D-DBB29408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adjustRightInd w:val="0"/>
      <w:jc w:val="left"/>
      <w:textAlignment w:val="baseline"/>
    </w:pPr>
    <w:rPr>
      <w:rFonts w:ascii="MS Sans Serif" w:eastAsia="Times New Roman" w:hAnsi="MS Sans Serif"/>
      <w:kern w:val="0"/>
      <w:sz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page number"/>
    <w:basedOn w:val="a0"/>
    <w:qFormat/>
  </w:style>
  <w:style w:type="character" w:styleId="aa">
    <w:name w:val="Hyperlink"/>
    <w:qFormat/>
    <w:rPr>
      <w:color w:val="0000FF"/>
      <w:u w:val="single"/>
    </w:rPr>
  </w:style>
  <w:style w:type="paragraph" w:customStyle="1" w:styleId="CharChar1CharCharCharChar">
    <w:name w:val="Char Char1 Char Char Char Char"/>
    <w:basedOn w:val="a"/>
    <w:qFormat/>
    <w:pPr>
      <w:tabs>
        <w:tab w:val="left" w:pos="360"/>
      </w:tabs>
    </w:pPr>
    <w:rPr>
      <w:sz w:val="24"/>
      <w:szCs w:val="24"/>
    </w:rPr>
  </w:style>
  <w:style w:type="paragraph" w:customStyle="1" w:styleId="CharChar1">
    <w:name w:val="Char Char1"/>
    <w:basedOn w:val="a"/>
    <w:qFormat/>
    <w:pPr>
      <w:tabs>
        <w:tab w:val="left" w:pos="360"/>
      </w:tabs>
    </w:pPr>
    <w:rPr>
      <w:sz w:val="24"/>
      <w:szCs w:val="24"/>
    </w:rPr>
  </w:style>
  <w:style w:type="character" w:customStyle="1" w:styleId="Char2">
    <w:name w:val="页眉 Char"/>
    <w:link w:val="a6"/>
    <w:uiPriority w:val="99"/>
    <w:qFormat/>
    <w:rPr>
      <w:kern w:val="2"/>
      <w:sz w:val="18"/>
      <w:szCs w:val="18"/>
    </w:rPr>
  </w:style>
  <w:style w:type="character" w:customStyle="1" w:styleId="Char">
    <w:name w:val="纯文本 Char"/>
    <w:link w:val="a3"/>
    <w:qFormat/>
    <w:rPr>
      <w:rFonts w:ascii="宋体" w:hAnsi="Courier New"/>
      <w:kern w:val="2"/>
      <w:sz w:val="21"/>
    </w:rPr>
  </w:style>
  <w:style w:type="character" w:customStyle="1" w:styleId="Char0">
    <w:name w:val="批注框文本 Char"/>
    <w:link w:val="a4"/>
    <w:uiPriority w:val="99"/>
    <w:semiHidden/>
    <w:qFormat/>
    <w:rPr>
      <w:kern w:val="2"/>
      <w:sz w:val="18"/>
      <w:szCs w:val="18"/>
    </w:rPr>
  </w:style>
  <w:style w:type="paragraph" w:styleId="ab">
    <w:name w:val="No Spacing"/>
    <w:uiPriority w:val="1"/>
    <w:qFormat/>
    <w:pPr>
      <w:widowControl w:val="0"/>
      <w:jc w:val="both"/>
    </w:pPr>
    <w:rPr>
      <w:rFonts w:ascii="Calibri" w:hAnsi="Calibri"/>
      <w:kern w:val="2"/>
      <w:sz w:val="21"/>
      <w:szCs w:val="22"/>
    </w:rPr>
  </w:style>
  <w:style w:type="character" w:customStyle="1" w:styleId="CharChar11">
    <w:name w:val="Char Char11"/>
    <w:qFormat/>
    <w:locked/>
    <w:rPr>
      <w:rFonts w:ascii="宋体" w:eastAsia="宋体" w:hAnsi="Courier New" w:hint="eastAsia"/>
      <w:kern w:val="2"/>
      <w:sz w:val="21"/>
      <w:lang w:val="en-US" w:eastAsia="zh-CN" w:bidi="ar-SA"/>
    </w:rPr>
  </w:style>
  <w:style w:type="character" w:customStyle="1" w:styleId="Char1">
    <w:name w:val="页脚 Char"/>
    <w:link w:val="a5"/>
    <w:uiPriority w:val="99"/>
    <w:qFormat/>
    <w:rPr>
      <w:rFonts w:ascii="MS Sans Serif" w:eastAsia="Times New Roman" w:hAnsi="MS Sans Serif"/>
      <w:sz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styleId="ac">
    <w:name w:val="List Paragraph"/>
    <w:basedOn w:val="a"/>
    <w:uiPriority w:val="99"/>
    <w:qFormat/>
    <w:pPr>
      <w:ind w:firstLineChars="200" w:firstLine="420"/>
    </w:pPr>
  </w:style>
  <w:style w:type="paragraph" w:customStyle="1" w:styleId="1">
    <w:name w:val="修订1"/>
    <w:hidden/>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6"/>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5FFF8-55D4-4B68-A4D8-0E7B35E6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1114</Words>
  <Characters>6353</Characters>
  <Application>Microsoft Office Word</Application>
  <DocSecurity>8</DocSecurity>
  <Lines>52</Lines>
  <Paragraphs>14</Paragraphs>
  <ScaleCrop>false</ScaleCrop>
  <Company>WWW.YlmF.CoM</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xu</cp:lastModifiedBy>
  <cp:revision>45</cp:revision>
  <cp:lastPrinted>2020-04-01T04:26:00Z</cp:lastPrinted>
  <dcterms:created xsi:type="dcterms:W3CDTF">2020-12-29T06:04:00Z</dcterms:created>
  <dcterms:modified xsi:type="dcterms:W3CDTF">2025-05-21T00:24:00Z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6DDC29D4E6184E148DE80369F3881139</vt:lpwstr>
  </property>
</Properties>
</file>