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5B7D12" w14:paraId="5BAA6C06" w14:textId="77777777">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14:paraId="277280B9" w14:textId="77777777">
        <w:tblPrEx>
          <w:tblW w:w="10031" w:type="dxa"/>
          <w:tblLayout w:type="fixed"/>
          <w:tblLook w:val="04A0"/>
        </w:tblPrEx>
        <w:tc>
          <w:tcPr>
            <w:tcW w:w="1526" w:type="dxa"/>
            <w:vAlign w:val="center"/>
          </w:tcPr>
          <w:p w:rsidR="000B53C3" w14:paraId="33FEF8A6" w14:textId="77777777">
            <w:pPr>
              <w:rPr>
                <w:szCs w:val="21"/>
              </w:rPr>
            </w:pPr>
            <w:r>
              <w:rPr>
                <w:rFonts w:hint="eastAsia"/>
                <w:szCs w:val="21"/>
              </w:rPr>
              <w:t>项目编号</w:t>
            </w:r>
          </w:p>
        </w:tc>
        <w:tc>
          <w:tcPr>
            <w:tcW w:w="8505" w:type="dxa"/>
            <w:gridSpan w:val="3"/>
          </w:tcPr>
          <w:p w:rsidR="000B53C3" w:rsidRPr="000B53C3" w14:paraId="5795C34F" w14:textId="0078544E">
            <w:pPr>
              <w:rPr>
                <w:szCs w:val="21"/>
              </w:rPr>
            </w:pPr>
            <w:bookmarkStart w:id="0" w:name="合同编号"/>
            <w:bookmarkEnd w:id="0"/>
            <w:r w:rsidRPr="000B53C3">
              <w:rPr>
                <w:rFonts w:hint="eastAsia"/>
                <w:szCs w:val="21"/>
              </w:rPr>
              <w:t>20592-2025-QEO-Q_24896</w:t>
            </w:r>
          </w:p>
        </w:tc>
      </w:tr>
      <w:tr w14:paraId="17EB2EFF" w14:textId="77777777">
        <w:tblPrEx>
          <w:tblW w:w="10031" w:type="dxa"/>
          <w:tblLayout w:type="fixed"/>
          <w:tblLook w:val="04A0"/>
        </w:tblPrEx>
        <w:tc>
          <w:tcPr>
            <w:tcW w:w="1526" w:type="dxa"/>
            <w:vAlign w:val="center"/>
          </w:tcPr>
          <w:p w:rsidR="000B53C3" w14:paraId="6EC0F692" w14:textId="77777777">
            <w:pPr>
              <w:rPr>
                <w:szCs w:val="21"/>
              </w:rPr>
            </w:pPr>
            <w:r>
              <w:rPr>
                <w:rFonts w:hint="eastAsia"/>
                <w:szCs w:val="21"/>
              </w:rPr>
              <w:t>受审核方名称</w:t>
            </w:r>
          </w:p>
        </w:tc>
        <w:tc>
          <w:tcPr>
            <w:tcW w:w="8505" w:type="dxa"/>
            <w:gridSpan w:val="3"/>
          </w:tcPr>
          <w:p w:rsidR="000B53C3" w:rsidRPr="000B53C3" w14:paraId="7BC0362C" w14:textId="2346F7A0">
            <w:pPr>
              <w:rPr>
                <w:szCs w:val="21"/>
              </w:rPr>
            </w:pPr>
            <w:bookmarkStart w:id="1" w:name="组织名称"/>
            <w:bookmarkEnd w:id="1"/>
            <w:r w:rsidRPr="000B53C3">
              <w:rPr>
                <w:rFonts w:hint="eastAsia"/>
                <w:szCs w:val="21"/>
              </w:rPr>
              <w:t>东营天隆天然气利用有限公司</w:t>
            </w:r>
          </w:p>
        </w:tc>
      </w:tr>
      <w:tr w14:paraId="2B5320F7" w14:textId="77777777">
        <w:tblPrEx>
          <w:tblW w:w="10031" w:type="dxa"/>
          <w:tblLayout w:type="fixed"/>
          <w:tblLook w:val="04A0"/>
        </w:tblPrEx>
        <w:tc>
          <w:tcPr>
            <w:tcW w:w="1526" w:type="dxa"/>
            <w:vAlign w:val="center"/>
          </w:tcPr>
          <w:p w:rsidR="000B53C3" w14:paraId="3476AD9A" w14:textId="77777777">
            <w:pPr>
              <w:rPr>
                <w:szCs w:val="21"/>
              </w:rPr>
            </w:pPr>
            <w:r>
              <w:rPr>
                <w:rFonts w:hint="eastAsia"/>
                <w:szCs w:val="21"/>
              </w:rPr>
              <w:t>注册地址</w:t>
            </w:r>
          </w:p>
        </w:tc>
        <w:tc>
          <w:tcPr>
            <w:tcW w:w="8505" w:type="dxa"/>
            <w:gridSpan w:val="3"/>
          </w:tcPr>
          <w:p w:rsidR="000B53C3" w:rsidRPr="000B53C3" w14:paraId="47EEB2EE" w14:textId="74966CF2">
            <w:pPr>
              <w:rPr>
                <w:szCs w:val="21"/>
              </w:rPr>
            </w:pPr>
            <w:bookmarkStart w:id="2" w:name="注册地址"/>
            <w:bookmarkEnd w:id="2"/>
            <w:r w:rsidRPr="000B53C3">
              <w:rPr>
                <w:rFonts w:hint="eastAsia"/>
                <w:szCs w:val="21"/>
              </w:rPr>
              <w:t>山东省东营市广饶县稻庄镇东杜村</w:t>
            </w:r>
          </w:p>
        </w:tc>
      </w:tr>
      <w:tr w14:paraId="25608703" w14:textId="77777777">
        <w:tblPrEx>
          <w:tblW w:w="10031" w:type="dxa"/>
          <w:tblLayout w:type="fixed"/>
          <w:tblLook w:val="04A0"/>
        </w:tblPrEx>
        <w:tc>
          <w:tcPr>
            <w:tcW w:w="1526" w:type="dxa"/>
            <w:vAlign w:val="center"/>
          </w:tcPr>
          <w:p w:rsidR="000B53C3" w14:paraId="2F2468AA" w14:textId="77777777">
            <w:pPr>
              <w:rPr>
                <w:szCs w:val="21"/>
              </w:rPr>
            </w:pPr>
            <w:r>
              <w:rPr>
                <w:rFonts w:hint="eastAsia"/>
                <w:szCs w:val="21"/>
              </w:rPr>
              <w:t>经营地址</w:t>
            </w:r>
          </w:p>
        </w:tc>
        <w:tc>
          <w:tcPr>
            <w:tcW w:w="8505" w:type="dxa"/>
            <w:gridSpan w:val="3"/>
          </w:tcPr>
          <w:p w:rsidR="000B53C3" w:rsidRPr="000B53C3" w14:paraId="22D01FCC" w14:textId="49DE719E">
            <w:pPr>
              <w:rPr>
                <w:szCs w:val="21"/>
              </w:rPr>
            </w:pPr>
            <w:bookmarkStart w:id="3" w:name="生产地址"/>
            <w:bookmarkEnd w:id="3"/>
            <w:r w:rsidRPr="000B53C3">
              <w:rPr>
                <w:rFonts w:hint="eastAsia"/>
                <w:szCs w:val="21"/>
              </w:rPr>
              <w:t>山东省东营市广饶县稻庄镇东杜村</w:t>
            </w:r>
          </w:p>
        </w:tc>
      </w:tr>
      <w:tr w14:paraId="52248246" w14:textId="77777777">
        <w:tblPrEx>
          <w:tblW w:w="10031" w:type="dxa"/>
          <w:tblLayout w:type="fixed"/>
          <w:tblLook w:val="04A0"/>
        </w:tblPrEx>
        <w:tc>
          <w:tcPr>
            <w:tcW w:w="1526" w:type="dxa"/>
            <w:vAlign w:val="center"/>
          </w:tcPr>
          <w:p w:rsidR="000B53C3" w14:paraId="032856E2" w14:textId="77777777">
            <w:pPr>
              <w:rPr>
                <w:szCs w:val="21"/>
              </w:rPr>
            </w:pPr>
            <w:r>
              <w:rPr>
                <w:rFonts w:hint="eastAsia"/>
                <w:szCs w:val="21"/>
              </w:rPr>
              <w:t>审核类型</w:t>
            </w:r>
          </w:p>
        </w:tc>
        <w:tc>
          <w:tcPr>
            <w:tcW w:w="8505" w:type="dxa"/>
            <w:gridSpan w:val="3"/>
          </w:tcPr>
          <w:p w:rsidR="000B53C3" w:rsidRPr="000B53C3" w14:paraId="3D99D8F2" w14:textId="6C47B085">
            <w:pPr>
              <w:rPr>
                <w:szCs w:val="21"/>
              </w:rPr>
            </w:pPr>
            <w:r w:rsidRPr="000B53C3">
              <w:rPr>
                <w:rFonts w:hint="eastAsia"/>
                <w:szCs w:val="21"/>
              </w:rPr>
              <w:t>E:二阶段;O:二阶段;Q:二阶段</w:t>
            </w:r>
          </w:p>
        </w:tc>
      </w:tr>
      <w:tr w14:paraId="7C68A749" w14:textId="77777777" w:rsidTr="00900C05">
        <w:tblPrEx>
          <w:tblW w:w="10031" w:type="dxa"/>
          <w:tblLayout w:type="fixed"/>
          <w:tblLook w:val="04A0"/>
        </w:tblPrEx>
        <w:tc>
          <w:tcPr>
            <w:tcW w:w="1526" w:type="dxa"/>
            <w:vAlign w:val="center"/>
          </w:tcPr>
          <w:p w:rsidR="000B53C3" w14:paraId="5DA69769" w14:textId="77777777">
            <w:pPr>
              <w:rPr>
                <w:szCs w:val="21"/>
              </w:rPr>
            </w:pPr>
            <w:r>
              <w:rPr>
                <w:rFonts w:hint="eastAsia"/>
                <w:szCs w:val="21"/>
              </w:rPr>
              <w:t>认证范围</w:t>
            </w:r>
          </w:p>
          <w:p w:rsidR="000B53C3" w14:paraId="5B0B8B22" w14:textId="77777777">
            <w:pPr>
              <w:pStyle w:val="NormalIndent"/>
              <w:ind w:firstLine="0" w:firstLineChars="0"/>
              <w:rPr>
                <w:szCs w:val="21"/>
              </w:rPr>
            </w:pPr>
          </w:p>
        </w:tc>
        <w:tc>
          <w:tcPr>
            <w:tcW w:w="8505" w:type="dxa"/>
            <w:gridSpan w:val="3"/>
          </w:tcPr>
          <w:p w:rsidR="000B53C3" w:rsidRPr="000B53C3" w:rsidP="00092405" w14:paraId="3E2FB439" w14:textId="77777777">
            <w:pPr>
              <w:rPr>
                <w:szCs w:val="21"/>
              </w:rPr>
            </w:pPr>
            <w:bookmarkStart w:id="4" w:name="审核范围"/>
            <w:bookmarkEnd w:id="4"/>
            <w:r w:rsidRPr="000B53C3">
              <w:rPr>
                <w:rFonts w:hint="eastAsia"/>
                <w:szCs w:val="21"/>
              </w:rPr>
              <w:t>E:许可范围内的管道天然气经营所涉及场所的相关环境管理活动</w:t>
            </w:r>
          </w:p>
          <w:p w:rsidRPr="000B53C3" w:rsidP="00092405">
            <w:pPr>
              <w:rPr>
                <w:rFonts w:hint="eastAsia"/>
                <w:szCs w:val="21"/>
              </w:rPr>
            </w:pPr>
            <w:r w:rsidRPr="000B53C3">
              <w:rPr>
                <w:rFonts w:hint="eastAsia"/>
                <w:szCs w:val="21"/>
              </w:rPr>
              <w:t>O:许可范围内的管道天然气经营所涉及场所的相关职业健康安全管理活动</w:t>
            </w:r>
          </w:p>
          <w:p w:rsidRPr="000B53C3" w:rsidP="00092405">
            <w:pPr>
              <w:rPr>
                <w:rFonts w:hint="eastAsia"/>
                <w:szCs w:val="21"/>
              </w:rPr>
            </w:pPr>
            <w:r w:rsidRPr="000B53C3">
              <w:rPr>
                <w:rFonts w:hint="eastAsia"/>
                <w:szCs w:val="21"/>
              </w:rPr>
              <w:t>Q:许可范围内的管道天然气经营</w:t>
            </w:r>
          </w:p>
          <w:p w:rsidRPr="000B53C3" w:rsidP="00092405">
            <w:pPr>
              <w:rPr>
                <w:rFonts w:hint="eastAsia"/>
                <w:szCs w:val="21"/>
              </w:rPr>
            </w:pPr>
          </w:p>
          <w:p w:rsidR="000B53C3" w:rsidRPr="000B53C3" w14:paraId="523CAA93" w14:textId="77777777">
            <w:pPr>
              <w:rPr>
                <w:szCs w:val="21"/>
              </w:rPr>
            </w:pPr>
          </w:p>
        </w:tc>
      </w:tr>
      <w:tr w14:paraId="7EF2DE19" w14:textId="77777777">
        <w:tblPrEx>
          <w:tblW w:w="10031" w:type="dxa"/>
          <w:tblLayout w:type="fixed"/>
          <w:tblLook w:val="04A0"/>
        </w:tblPrEx>
        <w:tc>
          <w:tcPr>
            <w:tcW w:w="1526" w:type="dxa"/>
            <w:vAlign w:val="center"/>
          </w:tcPr>
          <w:p w:rsidR="000B53C3" w14:paraId="55E68C36" w14:textId="77777777">
            <w:pPr>
              <w:rPr>
                <w:szCs w:val="21"/>
              </w:rPr>
            </w:pPr>
            <w:r>
              <w:rPr>
                <w:rFonts w:hint="eastAsia"/>
                <w:szCs w:val="21"/>
              </w:rPr>
              <w:t>评定内容：</w:t>
            </w:r>
          </w:p>
        </w:tc>
        <w:tc>
          <w:tcPr>
            <w:tcW w:w="8505" w:type="dxa"/>
            <w:gridSpan w:val="3"/>
          </w:tcPr>
          <w:p w:rsidR="000B53C3" w:rsidRPr="008034A9" w14:paraId="089DD4A7" w14:textId="77777777">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14:paraId="29F3C6C3" w14:textId="77777777">
            <w:pPr>
              <w:rPr>
                <w:szCs w:val="21"/>
              </w:rPr>
            </w:pPr>
            <w:r w:rsidRPr="008034A9">
              <w:rPr>
                <w:rFonts w:hint="eastAsia"/>
                <w:szCs w:val="21"/>
              </w:rPr>
              <w:t>2.审核计划：</w:t>
            </w:r>
          </w:p>
          <w:p w:rsidR="000B53C3" w:rsidRPr="008034A9" w14:paraId="081CF43F" w14:textId="77777777">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59D2BA5A" w14:textId="77777777">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14:paraId="0443E1A5" w14:textId="77777777">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14:paraId="3B342D57" w14:textId="77777777">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5BBC377F" w14:textId="77777777">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14:paraId="5EA9FB9F" w14:textId="77777777">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3A26DF99" w14:textId="77777777">
            <w:pPr>
              <w:rPr>
                <w:szCs w:val="21"/>
              </w:rPr>
            </w:pPr>
            <w:r w:rsidRPr="008034A9">
              <w:rPr>
                <w:rFonts w:hint="eastAsia"/>
                <w:szCs w:val="21"/>
              </w:rPr>
              <w:t>3.审核有效性：</w:t>
            </w:r>
          </w:p>
          <w:p w:rsidR="000B53C3" w:rsidRPr="008034A9" w14:paraId="005CCC73" w14:textId="77777777">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031BFF6B" w14:textId="77777777">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14:paraId="642262B8" w14:textId="77777777">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16321390" w14:textId="77777777">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14:paraId="1A252FFD" w14:textId="77777777">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1FAECAFD" w14:textId="77777777">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0FAE09BB" w14:textId="77777777">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22B7F8CB" w14:textId="77777777">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14:paraId="06D03D85" w14:textId="77777777">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7DD4CC83" w14:textId="285F532A">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r w:rsidRPr="008034A9" w:rsidR="00296CCF">
              <w:rPr>
                <w:szCs w:val="21"/>
              </w:rPr>
              <w:t xml:space="preserve"> </w:t>
            </w:r>
            <w:bookmarkStart w:id="5" w:name="_GoBack"/>
            <w:bookmarkEnd w:id="5"/>
          </w:p>
          <w:p w:rsidR="000B53C3" w:rsidRPr="008034A9" w14:paraId="67B6BC71" w14:textId="77777777">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14:paraId="686828D2" w14:textId="77777777">
            <w:pPr>
              <w:rPr>
                <w:szCs w:val="21"/>
              </w:rPr>
            </w:pPr>
            <w:r w:rsidRPr="008034A9">
              <w:rPr>
                <w:rFonts w:hint="eastAsia"/>
                <w:szCs w:val="21"/>
              </w:rPr>
              <w:t>7.审核组的结论：通过□   不通过□</w:t>
            </w:r>
          </w:p>
        </w:tc>
      </w:tr>
      <w:tr w14:paraId="60464BCC" w14:textId="77777777">
        <w:tblPrEx>
          <w:tblW w:w="10031" w:type="dxa"/>
          <w:tblLayout w:type="fixed"/>
          <w:tblLook w:val="04A0"/>
        </w:tblPrEx>
        <w:tc>
          <w:tcPr>
            <w:tcW w:w="1526" w:type="dxa"/>
            <w:vAlign w:val="center"/>
          </w:tcPr>
          <w:p w:rsidR="000B53C3" w14:paraId="463F4ECE" w14:textId="77777777">
            <w:pPr>
              <w:rPr>
                <w:szCs w:val="21"/>
              </w:rPr>
            </w:pPr>
            <w:r>
              <w:rPr>
                <w:rFonts w:hint="eastAsia"/>
                <w:szCs w:val="21"/>
              </w:rPr>
              <w:t>评审人员</w:t>
            </w:r>
          </w:p>
        </w:tc>
        <w:tc>
          <w:tcPr>
            <w:tcW w:w="8505" w:type="dxa"/>
            <w:gridSpan w:val="3"/>
          </w:tcPr>
          <w:p w:rsidR="000B53C3" w:rsidRPr="008034A9" w:rsidP="00296CCF" w14:paraId="348EAB16" w14:textId="669DC22E">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闫宇侠、陈文阁</w:t>
            </w:r>
          </w:p>
        </w:tc>
      </w:tr>
      <w:tr w14:paraId="64F270E8" w14:textId="77777777">
        <w:tblPrEx>
          <w:tblW w:w="10031" w:type="dxa"/>
          <w:tblLayout w:type="fixed"/>
          <w:tblLook w:val="04A0"/>
        </w:tblPrEx>
        <w:tc>
          <w:tcPr>
            <w:tcW w:w="1526" w:type="dxa"/>
            <w:vAlign w:val="center"/>
          </w:tcPr>
          <w:p w:rsidR="000B53C3" w14:paraId="03D6C507" w14:textId="77777777">
            <w:pPr>
              <w:rPr>
                <w:szCs w:val="21"/>
              </w:rPr>
            </w:pPr>
            <w:r>
              <w:rPr>
                <w:rFonts w:hint="eastAsia"/>
                <w:szCs w:val="21"/>
              </w:rPr>
              <w:t>认证决定结论</w:t>
            </w:r>
          </w:p>
        </w:tc>
        <w:tc>
          <w:tcPr>
            <w:tcW w:w="8505" w:type="dxa"/>
            <w:gridSpan w:val="3"/>
          </w:tcPr>
          <w:p w:rsidR="000B53C3" w:rsidRPr="008034A9" w14:paraId="615150F1" w14:textId="77777777">
            <w:pPr>
              <w:spacing w:line="276" w:lineRule="auto"/>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14:paraId="079B1E9F" w14:textId="77777777">
            <w:pPr>
              <w:spacing w:line="276" w:lineRule="auto"/>
              <w:rPr>
                <w:szCs w:val="21"/>
              </w:rPr>
            </w:pPr>
            <w:r w:rsidRPr="008034A9">
              <w:rPr>
                <w:rFonts w:hint="eastAsia"/>
                <w:szCs w:val="21"/>
              </w:rPr>
              <w:t>□案卷不符合要求，不可以认证注册/保持; ：</w:t>
            </w:r>
          </w:p>
        </w:tc>
      </w:tr>
      <w:tr w14:paraId="33090FCB" w14:textId="77777777">
        <w:tblPrEx>
          <w:tblW w:w="10031" w:type="dxa"/>
          <w:tblLayout w:type="fixed"/>
          <w:tblLook w:val="04A0"/>
        </w:tblPrEx>
        <w:tc>
          <w:tcPr>
            <w:tcW w:w="1526" w:type="dxa"/>
            <w:vAlign w:val="center"/>
          </w:tcPr>
          <w:p w:rsidR="000B53C3" w14:paraId="43E2687F" w14:textId="77777777">
            <w:pPr>
              <w:rPr>
                <w:szCs w:val="21"/>
              </w:rPr>
            </w:pPr>
            <w:r>
              <w:rPr>
                <w:rFonts w:hint="eastAsia"/>
                <w:szCs w:val="21"/>
              </w:rPr>
              <w:t>认证决定人员</w:t>
            </w:r>
          </w:p>
        </w:tc>
        <w:tc>
          <w:tcPr>
            <w:tcW w:w="5098" w:type="dxa"/>
          </w:tcPr>
          <w:p w:rsidR="000B53C3" w:rsidRPr="008034A9" w:rsidP="00296CCF" w14:paraId="571C4194" w14:textId="19139884">
            <w:pPr>
              <w:pStyle w:val="NormalIndent"/>
              <w:ind w:firstLine="0" w:firstLineChars="0"/>
              <w:rPr>
                <w:szCs w:val="21"/>
              </w:rPr>
            </w:pPr>
            <w:r w:rsidRPr="000B53C3">
              <w:rPr>
                <w:rFonts w:hint="eastAsia"/>
                <w:szCs w:val="21"/>
              </w:rPr>
              <w:t>闫宇侠</w:t>
            </w:r>
          </w:p>
        </w:tc>
        <w:tc>
          <w:tcPr>
            <w:tcW w:w="1050" w:type="dxa"/>
            <w:vAlign w:val="center"/>
          </w:tcPr>
          <w:p w:rsidR="000B53C3" w:rsidRPr="008034A9" w14:paraId="720CB0E4" w14:textId="77777777">
            <w:pPr>
              <w:rPr>
                <w:szCs w:val="21"/>
              </w:rPr>
            </w:pPr>
            <w:r w:rsidRPr="008034A9">
              <w:rPr>
                <w:rFonts w:hint="eastAsia"/>
                <w:szCs w:val="21"/>
              </w:rPr>
              <w:t>日期</w:t>
            </w:r>
          </w:p>
        </w:tc>
        <w:tc>
          <w:tcPr>
            <w:tcW w:w="2357" w:type="dxa"/>
            <w:vAlign w:val="center"/>
          </w:tcPr>
          <w:p w:rsidR="000B53C3" w:rsidRPr="000B53C3" w14:paraId="6BEB0AC5" w14:textId="3C6F6A69">
            <w:pPr>
              <w:rPr>
                <w:szCs w:val="21"/>
              </w:rPr>
            </w:pPr>
            <w:bookmarkStart w:id="12" w:name="检查评定日期"/>
            <w:bookmarkEnd w:id="12"/>
            <w:r w:rsidRPr="000B53C3">
              <w:rPr>
                <w:rFonts w:hint="eastAsia"/>
                <w:szCs w:val="21"/>
              </w:rPr>
              <w:t>2025-06-17</w:t>
            </w:r>
          </w:p>
        </w:tc>
      </w:tr>
      <w:tr w14:paraId="0732E366" w14:textId="77777777">
        <w:tblPrEx>
          <w:tblW w:w="10031" w:type="dxa"/>
          <w:tblLayout w:type="fixed"/>
          <w:tblLook w:val="04A0"/>
        </w:tblPrEx>
        <w:tc>
          <w:tcPr>
            <w:tcW w:w="1526" w:type="dxa"/>
            <w:vAlign w:val="center"/>
          </w:tcPr>
          <w:p w:rsidR="000B53C3" w14:paraId="7DAFABB2" w14:textId="77777777">
            <w:pPr>
              <w:rPr>
                <w:szCs w:val="21"/>
              </w:rPr>
            </w:pPr>
            <w:r>
              <w:rPr>
                <w:rFonts w:hint="eastAsia"/>
                <w:szCs w:val="21"/>
              </w:rPr>
              <w:t>机构总经理审批意见</w:t>
            </w:r>
          </w:p>
        </w:tc>
        <w:tc>
          <w:tcPr>
            <w:tcW w:w="8505" w:type="dxa"/>
            <w:gridSpan w:val="3"/>
          </w:tcPr>
          <w:p w:rsidR="000B53C3" w:rsidRPr="008034A9" w14:paraId="575ABA68" w14:textId="77777777">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14:paraId="4EAE139A" w14:textId="77777777">
            <w:pPr>
              <w:rPr>
                <w:sz w:val="24"/>
                <w:szCs w:val="24"/>
              </w:rPr>
            </w:pPr>
            <w:r w:rsidRPr="008034A9">
              <w:rPr>
                <w:rFonts w:hint="eastAsia"/>
                <w:szCs w:val="21"/>
              </w:rPr>
              <w:t>□认证流程不符合要求，不可以认证注册/保持</w:t>
            </w:r>
          </w:p>
        </w:tc>
      </w:tr>
      <w:tr w14:paraId="01348312" w14:textId="77777777">
        <w:tblPrEx>
          <w:tblW w:w="10031" w:type="dxa"/>
          <w:tblLayout w:type="fixed"/>
          <w:tblLook w:val="04A0"/>
        </w:tblPrEx>
        <w:tc>
          <w:tcPr>
            <w:tcW w:w="1526" w:type="dxa"/>
            <w:vAlign w:val="center"/>
          </w:tcPr>
          <w:p w:rsidR="000B53C3" w14:paraId="464A7B79" w14:textId="77777777">
            <w:pPr>
              <w:rPr>
                <w:szCs w:val="21"/>
              </w:rPr>
            </w:pPr>
            <w:r>
              <w:rPr>
                <w:rFonts w:hint="eastAsia"/>
                <w:szCs w:val="21"/>
              </w:rPr>
              <w:t>总经理签字</w:t>
            </w:r>
          </w:p>
        </w:tc>
        <w:tc>
          <w:tcPr>
            <w:tcW w:w="8505" w:type="dxa"/>
            <w:gridSpan w:val="3"/>
          </w:tcPr>
          <w:p w:rsidR="000B53C3" w14:paraId="326FAC5F" w14:textId="77777777">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47066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14:paraId="5694F2C0" w14:textId="77777777">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7D12" w14:paraId="028CE134" w14:textId="77777777">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14:paraId="2282E742" w14:textId="77777777">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32755"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14:paraId="71A84B40" w14:textId="77777777">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B7D12" w14:paraId="605BBB67" w14:textId="77777777">
    <w:pPr>
      <w:pStyle w:val="Header"/>
    </w:pPr>
  </w:p>
  <w:p w:rsidR="005B7D12" w14:paraId="3A31579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FB"/>
    <w:rsid w:val="000047C5"/>
    <w:rsid w:val="000062B4"/>
    <w:rsid w:val="0001301B"/>
    <w:rsid w:val="00023F06"/>
    <w:rsid w:val="000448C7"/>
    <w:rsid w:val="00092405"/>
    <w:rsid w:val="000A0A70"/>
    <w:rsid w:val="000B53C3"/>
    <w:rsid w:val="000B6E11"/>
    <w:rsid w:val="00110001"/>
    <w:rsid w:val="00134D81"/>
    <w:rsid w:val="00174494"/>
    <w:rsid w:val="0017560D"/>
    <w:rsid w:val="001C79FA"/>
    <w:rsid w:val="001F5FEB"/>
    <w:rsid w:val="002077C7"/>
    <w:rsid w:val="00242194"/>
    <w:rsid w:val="00296CCF"/>
    <w:rsid w:val="002B24C2"/>
    <w:rsid w:val="002B4953"/>
    <w:rsid w:val="00317D60"/>
    <w:rsid w:val="003361A2"/>
    <w:rsid w:val="003A5EAB"/>
    <w:rsid w:val="003B70BB"/>
    <w:rsid w:val="003D469D"/>
    <w:rsid w:val="003F6018"/>
    <w:rsid w:val="003F7515"/>
    <w:rsid w:val="00406B70"/>
    <w:rsid w:val="00413330"/>
    <w:rsid w:val="00416928"/>
    <w:rsid w:val="004D4A55"/>
    <w:rsid w:val="004D4D36"/>
    <w:rsid w:val="005067CF"/>
    <w:rsid w:val="00507B67"/>
    <w:rsid w:val="00571661"/>
    <w:rsid w:val="00582950"/>
    <w:rsid w:val="00595C81"/>
    <w:rsid w:val="005B7D12"/>
    <w:rsid w:val="006125A6"/>
    <w:rsid w:val="00702C44"/>
    <w:rsid w:val="00705FAA"/>
    <w:rsid w:val="00731251"/>
    <w:rsid w:val="00761CB8"/>
    <w:rsid w:val="00765C9E"/>
    <w:rsid w:val="007A061E"/>
    <w:rsid w:val="007B1D5A"/>
    <w:rsid w:val="007B7E21"/>
    <w:rsid w:val="007C2D56"/>
    <w:rsid w:val="007D6A31"/>
    <w:rsid w:val="007F753C"/>
    <w:rsid w:val="008034A9"/>
    <w:rsid w:val="00862FB7"/>
    <w:rsid w:val="008F78E9"/>
    <w:rsid w:val="00954FFD"/>
    <w:rsid w:val="0097690F"/>
    <w:rsid w:val="00977A12"/>
    <w:rsid w:val="009949AD"/>
    <w:rsid w:val="009C094D"/>
    <w:rsid w:val="00A04D37"/>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GG</cp:lastModifiedBy>
  <cp:revision>29</cp:revision>
  <cp:lastPrinted>2022-06-09T08:35:00Z</cp:lastPrinted>
  <dcterms:created xsi:type="dcterms:W3CDTF">2022-06-07T02:22:00Z</dcterms:created>
  <dcterms:modified xsi:type="dcterms:W3CDTF">2025-06-13T09:04:00Z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