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11489-2024-Q-Q_21879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西安速成智造科技有限公司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陕西省西安市高新区锦业路78号陕西航天动力院内西泵厂房1-17室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陕西省西安市高新区锦业路78号陕西航天动力院内西泵厂房1-17室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Q:金属零部件的加工（激光熔覆、激光焊接）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闫宇侠、伍光华,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3257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6333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