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0639-2022-MMS_12625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浙江华甸防雷科技股份有限公司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浙江省新昌县东茗乡产业集聚园1号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浙江省新昌县东茗乡产业集聚园1号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MMS:监督3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防雷设备及器材（锌覆（包）钢接地线、铜覆（包)钢接地线、不锈钢覆（包）钢接地线、纳米复合防腐接地线、铝铜稀土合金接地线）、人体静电消除器、阴极保护产品（牺牲阳极、外加电流装置）、防腐产品（环氧涂层钢筋接地线）、热熔焊剂及模具的生产；电力电气设备配件（五金夹具、开关、开关柜、等电位端子箱、电缆、电线）、有色金属产品（铜排、铜棒、热镀锌扁钢、圆钢）、雷电预警系统及在线监测系统的销售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2025-08-25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23134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399550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