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20608-2024-MMS_19761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江苏瑞邦农化股份有限公司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如东县洋口镇海佑路18号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如东县洋口镇海佑路18号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MMS:农药登记证范围内并获准生产的“REPONT”牌农药原药的生产和销售及除草剂、杀虫剂、杀菌剂、植物生长调节剂的加工、分装和销售。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3026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5618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