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11273-2025-EnMS-EnMS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河北锦航管道设备制造有限公司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河北省沧州市孟村回族自治县希望新区希望大道南段路西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河北省沧州市孟村回族自治县希望新区希望大道南段路西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EnMS:B1/B2级无缝管件、B1/B2级有缝管件、锻制管件、钢制锻造法兰及工厂预制管段的制造所涉及的能源管理活动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085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799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