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5B7D12" w14:paraId="5BAA6C06" w14:textId="77777777">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14:paraId="277280B9" w14:textId="77777777">
        <w:tblPrEx>
          <w:tblW w:w="10031" w:type="dxa"/>
          <w:tblLayout w:type="fixed"/>
          <w:tblLook w:val="04A0"/>
        </w:tblPrEx>
        <w:tc>
          <w:tcPr>
            <w:tcW w:w="1526" w:type="dxa"/>
            <w:vAlign w:val="center"/>
          </w:tcPr>
          <w:p w:rsidR="000B53C3" w14:paraId="33FEF8A6" w14:textId="77777777">
            <w:pPr>
              <w:rPr>
                <w:szCs w:val="21"/>
              </w:rPr>
            </w:pPr>
            <w:r>
              <w:rPr>
                <w:rFonts w:hint="eastAsia"/>
                <w:szCs w:val="21"/>
              </w:rPr>
              <w:t>项目编号</w:t>
            </w:r>
          </w:p>
        </w:tc>
        <w:tc>
          <w:tcPr>
            <w:tcW w:w="8505" w:type="dxa"/>
            <w:gridSpan w:val="3"/>
          </w:tcPr>
          <w:p w:rsidR="000B53C3" w:rsidRPr="000B53C3" w14:paraId="5795C34F" w14:textId="0078544E">
            <w:pPr>
              <w:rPr>
                <w:szCs w:val="21"/>
              </w:rPr>
            </w:pPr>
            <w:bookmarkStart w:id="0" w:name="合同编号"/>
            <w:bookmarkEnd w:id="0"/>
            <w:r w:rsidRPr="000B53C3">
              <w:rPr>
                <w:rFonts w:hint="eastAsia"/>
                <w:szCs w:val="21"/>
              </w:rPr>
              <w:t>10691-2025-EO-E</w:t>
            </w:r>
          </w:p>
        </w:tc>
      </w:tr>
      <w:tr w14:paraId="17EB2EFF" w14:textId="77777777">
        <w:tblPrEx>
          <w:tblW w:w="10031" w:type="dxa"/>
          <w:tblLayout w:type="fixed"/>
          <w:tblLook w:val="04A0"/>
        </w:tblPrEx>
        <w:tc>
          <w:tcPr>
            <w:tcW w:w="1526" w:type="dxa"/>
            <w:vAlign w:val="center"/>
          </w:tcPr>
          <w:p w:rsidR="000B53C3" w14:paraId="6EC0F692" w14:textId="77777777">
            <w:pPr>
              <w:rPr>
                <w:szCs w:val="21"/>
              </w:rPr>
            </w:pPr>
            <w:r>
              <w:rPr>
                <w:rFonts w:hint="eastAsia"/>
                <w:szCs w:val="21"/>
              </w:rPr>
              <w:t>受审核方名称</w:t>
            </w:r>
          </w:p>
        </w:tc>
        <w:tc>
          <w:tcPr>
            <w:tcW w:w="8505" w:type="dxa"/>
            <w:gridSpan w:val="3"/>
          </w:tcPr>
          <w:p w:rsidR="000B53C3" w:rsidRPr="000B53C3" w14:paraId="7BC0362C" w14:textId="2346F7A0">
            <w:pPr>
              <w:rPr>
                <w:szCs w:val="21"/>
              </w:rPr>
            </w:pPr>
            <w:bookmarkStart w:id="1" w:name="组织名称"/>
            <w:bookmarkEnd w:id="1"/>
            <w:r w:rsidRPr="000B53C3">
              <w:rPr>
                <w:rFonts w:hint="eastAsia"/>
                <w:szCs w:val="21"/>
              </w:rPr>
              <w:t>重庆远聪科技有限公司</w:t>
            </w:r>
          </w:p>
        </w:tc>
      </w:tr>
      <w:tr w14:paraId="2B5320F7" w14:textId="77777777">
        <w:tblPrEx>
          <w:tblW w:w="10031" w:type="dxa"/>
          <w:tblLayout w:type="fixed"/>
          <w:tblLook w:val="04A0"/>
        </w:tblPrEx>
        <w:tc>
          <w:tcPr>
            <w:tcW w:w="1526" w:type="dxa"/>
            <w:vAlign w:val="center"/>
          </w:tcPr>
          <w:p w:rsidR="000B53C3" w14:paraId="3476AD9A" w14:textId="77777777">
            <w:pPr>
              <w:rPr>
                <w:szCs w:val="21"/>
              </w:rPr>
            </w:pPr>
            <w:r>
              <w:rPr>
                <w:rFonts w:hint="eastAsia"/>
                <w:szCs w:val="21"/>
              </w:rPr>
              <w:t>注册地址</w:t>
            </w:r>
          </w:p>
        </w:tc>
        <w:tc>
          <w:tcPr>
            <w:tcW w:w="8505" w:type="dxa"/>
            <w:gridSpan w:val="3"/>
          </w:tcPr>
          <w:p w:rsidR="000B53C3" w:rsidRPr="000B53C3" w14:paraId="47EEB2EE" w14:textId="74966CF2">
            <w:pPr>
              <w:rPr>
                <w:szCs w:val="21"/>
              </w:rPr>
            </w:pPr>
            <w:bookmarkStart w:id="2" w:name="注册地址"/>
            <w:bookmarkEnd w:id="2"/>
            <w:r w:rsidRPr="000B53C3">
              <w:rPr>
                <w:rFonts w:hint="eastAsia"/>
                <w:szCs w:val="21"/>
              </w:rPr>
              <w:t>重庆市渝北区黄山大道中段53号双鱼座A栋25层2502号</w:t>
            </w:r>
          </w:p>
        </w:tc>
      </w:tr>
      <w:tr w14:paraId="25608703" w14:textId="77777777">
        <w:tblPrEx>
          <w:tblW w:w="10031" w:type="dxa"/>
          <w:tblLayout w:type="fixed"/>
          <w:tblLook w:val="04A0"/>
        </w:tblPrEx>
        <w:tc>
          <w:tcPr>
            <w:tcW w:w="1526" w:type="dxa"/>
            <w:vAlign w:val="center"/>
          </w:tcPr>
          <w:p w:rsidR="000B53C3" w14:paraId="2F2468AA" w14:textId="77777777">
            <w:pPr>
              <w:rPr>
                <w:szCs w:val="21"/>
              </w:rPr>
            </w:pPr>
            <w:r>
              <w:rPr>
                <w:rFonts w:hint="eastAsia"/>
                <w:szCs w:val="21"/>
              </w:rPr>
              <w:t>经营地址</w:t>
            </w:r>
          </w:p>
        </w:tc>
        <w:tc>
          <w:tcPr>
            <w:tcW w:w="8505" w:type="dxa"/>
            <w:gridSpan w:val="3"/>
          </w:tcPr>
          <w:p w:rsidR="000B53C3" w:rsidRPr="000B53C3" w14:paraId="22D01FCC" w14:textId="49DE719E">
            <w:pPr>
              <w:rPr>
                <w:szCs w:val="21"/>
              </w:rPr>
            </w:pPr>
            <w:bookmarkStart w:id="3" w:name="生产地址"/>
            <w:bookmarkEnd w:id="3"/>
            <w:r w:rsidRPr="000B53C3">
              <w:rPr>
                <w:rFonts w:hint="eastAsia"/>
                <w:szCs w:val="21"/>
              </w:rPr>
              <w:t>重庆市渝北区黄山大道中段53号双鱼座A栋25层2502号</w:t>
            </w:r>
          </w:p>
        </w:tc>
      </w:tr>
      <w:tr w14:paraId="52248246" w14:textId="77777777">
        <w:tblPrEx>
          <w:tblW w:w="10031" w:type="dxa"/>
          <w:tblLayout w:type="fixed"/>
          <w:tblLook w:val="04A0"/>
        </w:tblPrEx>
        <w:tc>
          <w:tcPr>
            <w:tcW w:w="1526" w:type="dxa"/>
            <w:vAlign w:val="center"/>
          </w:tcPr>
          <w:p w:rsidR="000B53C3" w14:paraId="032856E2" w14:textId="77777777">
            <w:pPr>
              <w:rPr>
                <w:szCs w:val="21"/>
              </w:rPr>
            </w:pPr>
            <w:r>
              <w:rPr>
                <w:rFonts w:hint="eastAsia"/>
                <w:szCs w:val="21"/>
              </w:rPr>
              <w:t>审核类型</w:t>
            </w:r>
          </w:p>
        </w:tc>
        <w:tc>
          <w:tcPr>
            <w:tcW w:w="8505" w:type="dxa"/>
            <w:gridSpan w:val="3"/>
          </w:tcPr>
          <w:p w:rsidR="000B53C3" w:rsidRPr="000B53C3" w14:paraId="3D99D8F2" w14:textId="6C47B085">
            <w:pPr>
              <w:rPr>
                <w:szCs w:val="21"/>
              </w:rPr>
            </w:pPr>
            <w:r w:rsidRPr="000B53C3">
              <w:rPr>
                <w:rFonts w:hint="eastAsia"/>
                <w:szCs w:val="21"/>
              </w:rPr>
              <w:t>E:二阶段;O:二阶段</w:t>
            </w:r>
          </w:p>
        </w:tc>
      </w:tr>
      <w:tr w14:paraId="7C68A749" w14:textId="77777777" w:rsidTr="00900C05">
        <w:tblPrEx>
          <w:tblW w:w="10031" w:type="dxa"/>
          <w:tblLayout w:type="fixed"/>
          <w:tblLook w:val="04A0"/>
        </w:tblPrEx>
        <w:tc>
          <w:tcPr>
            <w:tcW w:w="1526" w:type="dxa"/>
            <w:vAlign w:val="center"/>
          </w:tcPr>
          <w:p w:rsidR="000B53C3" w14:paraId="5DA69769" w14:textId="77777777">
            <w:pPr>
              <w:rPr>
                <w:szCs w:val="21"/>
              </w:rPr>
            </w:pPr>
            <w:r>
              <w:rPr>
                <w:rFonts w:hint="eastAsia"/>
                <w:szCs w:val="21"/>
              </w:rPr>
              <w:t>认证范围</w:t>
            </w:r>
          </w:p>
          <w:p w:rsidR="000B53C3" w14:paraId="5B0B8B22" w14:textId="77777777">
            <w:pPr>
              <w:pStyle w:val="NormalIndent"/>
              <w:ind w:firstLine="0" w:firstLineChars="0"/>
              <w:rPr>
                <w:szCs w:val="21"/>
              </w:rPr>
            </w:pPr>
          </w:p>
        </w:tc>
        <w:tc>
          <w:tcPr>
            <w:tcW w:w="8505" w:type="dxa"/>
            <w:gridSpan w:val="3"/>
          </w:tcPr>
          <w:p w:rsidR="000B53C3" w:rsidRPr="000B53C3" w:rsidP="00092405" w14:paraId="3E2FB439" w14:textId="77777777">
            <w:pPr>
              <w:rPr>
                <w:szCs w:val="21"/>
              </w:rPr>
            </w:pPr>
            <w:bookmarkStart w:id="4" w:name="审核范围"/>
            <w:bookmarkEnd w:id="4"/>
            <w:r w:rsidRPr="000B53C3">
              <w:rPr>
                <w:rFonts w:hint="eastAsia"/>
                <w:szCs w:val="21"/>
              </w:rPr>
              <w:t>E:车辆及轨道交通的电子电控、电池管理设备、测试设备、环境监测产品的设计、技术服务；金属包装物的销售；软件产品的开发与技术服务所涉及场所的相关环境管理活动</w:t>
            </w:r>
          </w:p>
          <w:p w:rsidRPr="000B53C3" w:rsidP="00092405">
            <w:pPr>
              <w:rPr>
                <w:rFonts w:hint="eastAsia"/>
                <w:szCs w:val="21"/>
              </w:rPr>
            </w:pPr>
            <w:r w:rsidRPr="000B53C3">
              <w:rPr>
                <w:rFonts w:hint="eastAsia"/>
                <w:szCs w:val="21"/>
              </w:rPr>
              <w:t>O:车辆及轨道交通的电子电控、电池管理设备、测试设备、环境监测产品的设计、技术服务；金属包装物的销售；软件产品的开发与技术服务所涉及场所的相关职业健康安全管理活动</w:t>
            </w:r>
          </w:p>
          <w:p w:rsidRPr="000B53C3" w:rsidP="00092405">
            <w:pPr>
              <w:rPr>
                <w:rFonts w:hint="eastAsia"/>
                <w:szCs w:val="21"/>
              </w:rPr>
            </w:pPr>
          </w:p>
          <w:p w:rsidR="000B53C3" w:rsidRPr="000B53C3" w14:paraId="523CAA93" w14:textId="77777777">
            <w:pPr>
              <w:rPr>
                <w:szCs w:val="21"/>
              </w:rPr>
            </w:pPr>
          </w:p>
        </w:tc>
      </w:tr>
      <w:tr w14:paraId="7EF2DE19" w14:textId="77777777">
        <w:tblPrEx>
          <w:tblW w:w="10031" w:type="dxa"/>
          <w:tblLayout w:type="fixed"/>
          <w:tblLook w:val="04A0"/>
        </w:tblPrEx>
        <w:tc>
          <w:tcPr>
            <w:tcW w:w="1526" w:type="dxa"/>
            <w:vAlign w:val="center"/>
          </w:tcPr>
          <w:p w:rsidR="000B53C3" w14:paraId="55E68C36" w14:textId="77777777">
            <w:pPr>
              <w:rPr>
                <w:szCs w:val="21"/>
              </w:rPr>
            </w:pPr>
            <w:r>
              <w:rPr>
                <w:rFonts w:hint="eastAsia"/>
                <w:szCs w:val="21"/>
              </w:rPr>
              <w:t>评定内容：</w:t>
            </w:r>
          </w:p>
        </w:tc>
        <w:tc>
          <w:tcPr>
            <w:tcW w:w="8505" w:type="dxa"/>
            <w:gridSpan w:val="3"/>
          </w:tcPr>
          <w:p w:rsidR="000B53C3" w:rsidRPr="008034A9" w14:paraId="089DD4A7" w14:textId="77777777">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14:paraId="29F3C6C3" w14:textId="77777777">
            <w:pPr>
              <w:rPr>
                <w:szCs w:val="21"/>
              </w:rPr>
            </w:pPr>
            <w:r w:rsidRPr="008034A9">
              <w:rPr>
                <w:rFonts w:hint="eastAsia"/>
                <w:szCs w:val="21"/>
              </w:rPr>
              <w:t>2.审核计划：</w:t>
            </w:r>
          </w:p>
          <w:p w:rsidR="000B53C3" w:rsidRPr="008034A9" w14:paraId="081CF43F" w14:textId="77777777">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59D2BA5A" w14:textId="77777777">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14:paraId="0443E1A5" w14:textId="77777777">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14:paraId="3B342D57" w14:textId="77777777">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5BBC377F" w14:textId="77777777">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14:paraId="5EA9FB9F" w14:textId="77777777">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3A26DF99" w14:textId="77777777">
            <w:pPr>
              <w:rPr>
                <w:szCs w:val="21"/>
              </w:rPr>
            </w:pPr>
            <w:r w:rsidRPr="008034A9">
              <w:rPr>
                <w:rFonts w:hint="eastAsia"/>
                <w:szCs w:val="21"/>
              </w:rPr>
              <w:t>3.审核有效性：</w:t>
            </w:r>
          </w:p>
          <w:p w:rsidR="000B53C3" w:rsidRPr="008034A9" w14:paraId="005CCC73" w14:textId="77777777">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031BFF6B" w14:textId="77777777">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14:paraId="642262B8" w14:textId="77777777">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16321390" w14:textId="77777777">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14:paraId="1A252FFD" w14:textId="77777777">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1FAECAFD" w14:textId="77777777">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0FAE09BB" w14:textId="77777777">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22B7F8CB" w14:textId="77777777">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14:paraId="06D03D85" w14:textId="77777777">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7DD4CC83" w14:textId="285F532A">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r w:rsidRPr="008034A9" w:rsidR="00296CCF">
              <w:rPr>
                <w:szCs w:val="21"/>
              </w:rPr>
              <w:t xml:space="preserve"> </w:t>
            </w:r>
            <w:bookmarkStart w:id="5" w:name="_GoBack"/>
            <w:bookmarkEnd w:id="5"/>
          </w:p>
          <w:p w:rsidR="000B53C3" w:rsidRPr="008034A9" w14:paraId="67B6BC71" w14:textId="77777777">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14:paraId="686828D2" w14:textId="77777777">
            <w:pPr>
              <w:rPr>
                <w:szCs w:val="21"/>
              </w:rPr>
            </w:pPr>
            <w:r w:rsidRPr="008034A9">
              <w:rPr>
                <w:rFonts w:hint="eastAsia"/>
                <w:szCs w:val="21"/>
              </w:rPr>
              <w:t>7.审核组的结论：通过□   不通过□</w:t>
            </w:r>
          </w:p>
        </w:tc>
      </w:tr>
      <w:tr w14:paraId="60464BCC" w14:textId="77777777">
        <w:tblPrEx>
          <w:tblW w:w="10031" w:type="dxa"/>
          <w:tblLayout w:type="fixed"/>
          <w:tblLook w:val="04A0"/>
        </w:tblPrEx>
        <w:tc>
          <w:tcPr>
            <w:tcW w:w="1526" w:type="dxa"/>
            <w:vAlign w:val="center"/>
          </w:tcPr>
          <w:p w:rsidR="000B53C3" w14:paraId="463F4ECE" w14:textId="77777777">
            <w:pPr>
              <w:rPr>
                <w:szCs w:val="21"/>
              </w:rPr>
            </w:pPr>
            <w:r>
              <w:rPr>
                <w:rFonts w:hint="eastAsia"/>
                <w:szCs w:val="21"/>
              </w:rPr>
              <w:t>评审人员</w:t>
            </w:r>
          </w:p>
        </w:tc>
        <w:tc>
          <w:tcPr>
            <w:tcW w:w="8505" w:type="dxa"/>
            <w:gridSpan w:val="3"/>
          </w:tcPr>
          <w:p w:rsidR="000B53C3" w:rsidRPr="008034A9" w:rsidP="00296CCF" w14:paraId="348EAB16" w14:textId="669DC22E">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范玲玲、</w:t>
            </w:r>
          </w:p>
        </w:tc>
      </w:tr>
      <w:tr w14:paraId="64F270E8" w14:textId="77777777">
        <w:tblPrEx>
          <w:tblW w:w="10031" w:type="dxa"/>
          <w:tblLayout w:type="fixed"/>
          <w:tblLook w:val="04A0"/>
        </w:tblPrEx>
        <w:tc>
          <w:tcPr>
            <w:tcW w:w="1526" w:type="dxa"/>
            <w:vAlign w:val="center"/>
          </w:tcPr>
          <w:p w:rsidR="000B53C3" w14:paraId="03D6C507" w14:textId="77777777">
            <w:pPr>
              <w:rPr>
                <w:szCs w:val="21"/>
              </w:rPr>
            </w:pPr>
            <w:r>
              <w:rPr>
                <w:rFonts w:hint="eastAsia"/>
                <w:szCs w:val="21"/>
              </w:rPr>
              <w:t>认证决定结论</w:t>
            </w:r>
          </w:p>
        </w:tc>
        <w:tc>
          <w:tcPr>
            <w:tcW w:w="8505" w:type="dxa"/>
            <w:gridSpan w:val="3"/>
          </w:tcPr>
          <w:p w:rsidR="000B53C3" w:rsidRPr="008034A9" w14:paraId="615150F1" w14:textId="77777777">
            <w:pPr>
              <w:spacing w:line="276" w:lineRule="auto"/>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14:paraId="079B1E9F" w14:textId="77777777">
            <w:pPr>
              <w:spacing w:line="276" w:lineRule="auto"/>
              <w:rPr>
                <w:szCs w:val="21"/>
              </w:rPr>
            </w:pPr>
            <w:r w:rsidRPr="008034A9">
              <w:rPr>
                <w:rFonts w:hint="eastAsia"/>
                <w:szCs w:val="21"/>
              </w:rPr>
              <w:t>□案卷不符合要求，不可以认证注册/保持; ：</w:t>
            </w:r>
          </w:p>
        </w:tc>
      </w:tr>
      <w:tr w14:paraId="33090FCB" w14:textId="77777777">
        <w:tblPrEx>
          <w:tblW w:w="10031" w:type="dxa"/>
          <w:tblLayout w:type="fixed"/>
          <w:tblLook w:val="04A0"/>
        </w:tblPrEx>
        <w:tc>
          <w:tcPr>
            <w:tcW w:w="1526" w:type="dxa"/>
            <w:vAlign w:val="center"/>
          </w:tcPr>
          <w:p w:rsidR="000B53C3" w14:paraId="43E2687F" w14:textId="77777777">
            <w:pPr>
              <w:rPr>
                <w:szCs w:val="21"/>
              </w:rPr>
            </w:pPr>
            <w:r>
              <w:rPr>
                <w:rFonts w:hint="eastAsia"/>
                <w:szCs w:val="21"/>
              </w:rPr>
              <w:t>认证决定人员</w:t>
            </w:r>
          </w:p>
        </w:tc>
        <w:tc>
          <w:tcPr>
            <w:tcW w:w="5098" w:type="dxa"/>
          </w:tcPr>
          <w:p w:rsidR="000B53C3" w:rsidRPr="008034A9" w:rsidP="00296CCF" w14:paraId="571C4194" w14:textId="19139884">
            <w:pPr>
              <w:pStyle w:val="NormalIndent"/>
              <w:ind w:firstLine="0" w:firstLineChars="0"/>
              <w:rPr>
                <w:szCs w:val="21"/>
              </w:rPr>
            </w:pPr>
            <w:r w:rsidRPr="000B53C3">
              <w:rPr>
                <w:rFonts w:hint="eastAsia"/>
                <w:szCs w:val="21"/>
              </w:rPr>
              <w:t>闫宇侠</w:t>
            </w:r>
          </w:p>
        </w:tc>
        <w:tc>
          <w:tcPr>
            <w:tcW w:w="1050" w:type="dxa"/>
            <w:vAlign w:val="center"/>
          </w:tcPr>
          <w:p w:rsidR="000B53C3" w:rsidRPr="008034A9" w14:paraId="720CB0E4" w14:textId="77777777">
            <w:pPr>
              <w:rPr>
                <w:szCs w:val="21"/>
              </w:rPr>
            </w:pPr>
            <w:r w:rsidRPr="008034A9">
              <w:rPr>
                <w:rFonts w:hint="eastAsia"/>
                <w:szCs w:val="21"/>
              </w:rPr>
              <w:t>日期</w:t>
            </w:r>
          </w:p>
        </w:tc>
        <w:tc>
          <w:tcPr>
            <w:tcW w:w="2357" w:type="dxa"/>
            <w:vAlign w:val="center"/>
          </w:tcPr>
          <w:p w:rsidR="000B53C3" w:rsidRPr="000B53C3" w14:paraId="6BEB0AC5" w14:textId="3C6F6A69">
            <w:pPr>
              <w:rPr>
                <w:szCs w:val="21"/>
              </w:rPr>
            </w:pPr>
            <w:bookmarkStart w:id="12" w:name="检查评定日期"/>
            <w:bookmarkEnd w:id="12"/>
            <w:r w:rsidRPr="000B53C3">
              <w:rPr>
                <w:rFonts w:hint="eastAsia"/>
                <w:szCs w:val="21"/>
              </w:rPr>
              <w:t>2025-06-13</w:t>
            </w:r>
          </w:p>
        </w:tc>
      </w:tr>
      <w:tr w14:paraId="0732E366" w14:textId="77777777">
        <w:tblPrEx>
          <w:tblW w:w="10031" w:type="dxa"/>
          <w:tblLayout w:type="fixed"/>
          <w:tblLook w:val="04A0"/>
        </w:tblPrEx>
        <w:tc>
          <w:tcPr>
            <w:tcW w:w="1526" w:type="dxa"/>
            <w:vAlign w:val="center"/>
          </w:tcPr>
          <w:p w:rsidR="000B53C3" w14:paraId="7DAFABB2" w14:textId="77777777">
            <w:pPr>
              <w:rPr>
                <w:szCs w:val="21"/>
              </w:rPr>
            </w:pPr>
            <w:r>
              <w:rPr>
                <w:rFonts w:hint="eastAsia"/>
                <w:szCs w:val="21"/>
              </w:rPr>
              <w:t>机构总经理审批意见</w:t>
            </w:r>
          </w:p>
        </w:tc>
        <w:tc>
          <w:tcPr>
            <w:tcW w:w="8505" w:type="dxa"/>
            <w:gridSpan w:val="3"/>
          </w:tcPr>
          <w:p w:rsidR="000B53C3" w:rsidRPr="008034A9" w14:paraId="575ABA68" w14:textId="77777777">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14:paraId="4EAE139A" w14:textId="77777777">
            <w:pPr>
              <w:rPr>
                <w:sz w:val="24"/>
                <w:szCs w:val="24"/>
              </w:rPr>
            </w:pPr>
            <w:r w:rsidRPr="008034A9">
              <w:rPr>
                <w:rFonts w:hint="eastAsia"/>
                <w:szCs w:val="21"/>
              </w:rPr>
              <w:t>□认证流程不符合要求，不可以认证注册/保持</w:t>
            </w:r>
          </w:p>
        </w:tc>
      </w:tr>
      <w:tr w14:paraId="01348312" w14:textId="77777777">
        <w:tblPrEx>
          <w:tblW w:w="10031" w:type="dxa"/>
          <w:tblLayout w:type="fixed"/>
          <w:tblLook w:val="04A0"/>
        </w:tblPrEx>
        <w:tc>
          <w:tcPr>
            <w:tcW w:w="1526" w:type="dxa"/>
            <w:vAlign w:val="center"/>
          </w:tcPr>
          <w:p w:rsidR="000B53C3" w14:paraId="464A7B79" w14:textId="77777777">
            <w:pPr>
              <w:rPr>
                <w:szCs w:val="21"/>
              </w:rPr>
            </w:pPr>
            <w:r>
              <w:rPr>
                <w:rFonts w:hint="eastAsia"/>
                <w:szCs w:val="21"/>
              </w:rPr>
              <w:t>总经理签字</w:t>
            </w:r>
          </w:p>
        </w:tc>
        <w:tc>
          <w:tcPr>
            <w:tcW w:w="8505" w:type="dxa"/>
            <w:gridSpan w:val="3"/>
          </w:tcPr>
          <w:p w:rsidR="000B53C3" w14:paraId="326FAC5F" w14:textId="77777777">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620427"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14:paraId="5694F2C0" w14:textId="77777777">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7D12" w14:paraId="028CE134" w14:textId="77777777">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14:paraId="2282E742" w14:textId="77777777">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95939"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14:paraId="71A84B40" w14:textId="77777777">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p w:rsidR="005B7D12" w14:paraId="605BBB67" w14:textId="77777777">
    <w:pPr>
      <w:pStyle w:val="Header"/>
    </w:pPr>
  </w:p>
  <w:p w:rsidR="005B7D12" w14:paraId="3A31579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FB"/>
    <w:rsid w:val="000047C5"/>
    <w:rsid w:val="000062B4"/>
    <w:rsid w:val="0001301B"/>
    <w:rsid w:val="00023F06"/>
    <w:rsid w:val="000448C7"/>
    <w:rsid w:val="00092405"/>
    <w:rsid w:val="000A0A70"/>
    <w:rsid w:val="000B53C3"/>
    <w:rsid w:val="000B6E11"/>
    <w:rsid w:val="00110001"/>
    <w:rsid w:val="00134D81"/>
    <w:rsid w:val="00174494"/>
    <w:rsid w:val="0017560D"/>
    <w:rsid w:val="001C79FA"/>
    <w:rsid w:val="001F5FEB"/>
    <w:rsid w:val="002077C7"/>
    <w:rsid w:val="00242194"/>
    <w:rsid w:val="00296CCF"/>
    <w:rsid w:val="002B24C2"/>
    <w:rsid w:val="002B4953"/>
    <w:rsid w:val="00317D60"/>
    <w:rsid w:val="003361A2"/>
    <w:rsid w:val="003A5EAB"/>
    <w:rsid w:val="003B70BB"/>
    <w:rsid w:val="003D469D"/>
    <w:rsid w:val="003F6018"/>
    <w:rsid w:val="003F7515"/>
    <w:rsid w:val="00406B70"/>
    <w:rsid w:val="00413330"/>
    <w:rsid w:val="00416928"/>
    <w:rsid w:val="004D4A55"/>
    <w:rsid w:val="004D4D36"/>
    <w:rsid w:val="005067CF"/>
    <w:rsid w:val="00507B67"/>
    <w:rsid w:val="00571661"/>
    <w:rsid w:val="00582950"/>
    <w:rsid w:val="00595C81"/>
    <w:rsid w:val="005B7D12"/>
    <w:rsid w:val="006125A6"/>
    <w:rsid w:val="00702C44"/>
    <w:rsid w:val="00705FAA"/>
    <w:rsid w:val="00731251"/>
    <w:rsid w:val="00761CB8"/>
    <w:rsid w:val="00765C9E"/>
    <w:rsid w:val="007A061E"/>
    <w:rsid w:val="007B1D5A"/>
    <w:rsid w:val="007B7E21"/>
    <w:rsid w:val="007C2D56"/>
    <w:rsid w:val="007D6A31"/>
    <w:rsid w:val="007F753C"/>
    <w:rsid w:val="008034A9"/>
    <w:rsid w:val="00862FB7"/>
    <w:rsid w:val="008F78E9"/>
    <w:rsid w:val="00954FFD"/>
    <w:rsid w:val="0097690F"/>
    <w:rsid w:val="00977A12"/>
    <w:rsid w:val="009949AD"/>
    <w:rsid w:val="009C094D"/>
    <w:rsid w:val="00A04D37"/>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GG</cp:lastModifiedBy>
  <cp:revision>29</cp:revision>
  <cp:lastPrinted>2022-06-09T08:35:00Z</cp:lastPrinted>
  <dcterms:created xsi:type="dcterms:W3CDTF">2022-06-07T02:22:00Z</dcterms:created>
  <dcterms:modified xsi:type="dcterms:W3CDTF">2025-06-13T09:04:00Z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